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4E2" w:rsidRPr="00C66649" w:rsidRDefault="00494FB2" w:rsidP="00564A67">
      <w:pPr>
        <w:pStyle w:val="NoSpacing"/>
        <w:ind w:left="0" w:right="0"/>
        <w:jc w:val="center"/>
        <w:rPr>
          <w:rFonts w:ascii="Poor Richard" w:hAnsi="Poor Richard" w:cs="Times New Roman"/>
          <w:b/>
          <w:color w:val="000000" w:themeColor="text1"/>
          <w:sz w:val="32"/>
          <w:szCs w:val="32"/>
          <w:lang w:val="en-GB"/>
        </w:rPr>
      </w:pPr>
      <w:r w:rsidRPr="00C66649">
        <w:rPr>
          <w:rFonts w:ascii="Poor Richard" w:hAnsi="Poor Richard" w:cs="Times New Roman"/>
          <w:b/>
          <w:color w:val="000000" w:themeColor="text1"/>
          <w:sz w:val="32"/>
          <w:szCs w:val="32"/>
          <w:lang w:val="en-GB"/>
        </w:rPr>
        <w:t>Teacher Educators’ Use of Active Learning Strategies for Attainment of Sustainable Development Goal 4</w:t>
      </w:r>
    </w:p>
    <w:p w:rsidR="002D14E2" w:rsidRPr="00C66649" w:rsidRDefault="002D14E2" w:rsidP="003E008C">
      <w:pPr>
        <w:pStyle w:val="NoSpacing"/>
        <w:ind w:left="0" w:right="0" w:firstLine="720"/>
        <w:jc w:val="center"/>
        <w:rPr>
          <w:rFonts w:ascii="Book Antiqua" w:hAnsi="Book Antiqua" w:cs="Times New Roman"/>
          <w:b/>
          <w:color w:val="000000" w:themeColor="text1"/>
          <w:sz w:val="21"/>
          <w:szCs w:val="21"/>
          <w:lang w:val="en-GB"/>
        </w:rPr>
      </w:pPr>
    </w:p>
    <w:p w:rsidR="003F44FE" w:rsidRPr="00C66649" w:rsidRDefault="004D1DE9" w:rsidP="00BB77AE">
      <w:pPr>
        <w:pStyle w:val="NoSpacing"/>
        <w:ind w:left="0" w:right="0"/>
        <w:jc w:val="center"/>
        <w:rPr>
          <w:rFonts w:ascii="Book Antiqua" w:hAnsi="Book Antiqua" w:cs="Times New Roman"/>
          <w:b/>
          <w:color w:val="000000" w:themeColor="text1"/>
          <w:sz w:val="21"/>
          <w:szCs w:val="21"/>
          <w:lang w:val="en-GB"/>
        </w:rPr>
      </w:pPr>
      <w:r w:rsidRPr="00C66649">
        <w:rPr>
          <w:rFonts w:ascii="Book Antiqua" w:hAnsi="Book Antiqua" w:cs="Times New Roman"/>
          <w:b/>
          <w:color w:val="000000" w:themeColor="text1"/>
          <w:sz w:val="21"/>
          <w:szCs w:val="21"/>
          <w:lang w:val="en-GB"/>
        </w:rPr>
        <w:t>GRACE C. OFFORMA &amp; CAROL A. OBIEFUNA</w:t>
      </w:r>
    </w:p>
    <w:p w:rsidR="00CB0ACC" w:rsidRDefault="00CB0ACC" w:rsidP="003E008C">
      <w:pPr>
        <w:pStyle w:val="NoSpacing"/>
        <w:ind w:left="0" w:right="0" w:firstLine="720"/>
        <w:jc w:val="center"/>
        <w:rPr>
          <w:rFonts w:ascii="Book Antiqua" w:hAnsi="Book Antiqua" w:cs="Times New Roman"/>
          <w:color w:val="000000" w:themeColor="text1"/>
          <w:sz w:val="21"/>
          <w:szCs w:val="21"/>
          <w:lang w:val="en-GB"/>
        </w:rPr>
      </w:pPr>
    </w:p>
    <w:p w:rsidR="002D14E2" w:rsidRPr="00C66649" w:rsidRDefault="00312F64" w:rsidP="00BB77AE">
      <w:pPr>
        <w:pStyle w:val="NoSpacing"/>
        <w:ind w:left="0" w:right="0"/>
        <w:jc w:val="center"/>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University of Nigeria</w:t>
      </w:r>
      <w:r w:rsidR="00CB0ACC">
        <w:rPr>
          <w:rFonts w:ascii="Book Antiqua" w:hAnsi="Book Antiqua" w:cs="Times New Roman"/>
          <w:color w:val="000000" w:themeColor="text1"/>
          <w:sz w:val="21"/>
          <w:szCs w:val="21"/>
          <w:lang w:val="en-GB"/>
        </w:rPr>
        <w:t xml:space="preserve">, </w:t>
      </w:r>
      <w:r w:rsidRPr="00C66649">
        <w:rPr>
          <w:rFonts w:ascii="Book Antiqua" w:hAnsi="Book Antiqua" w:cs="Times New Roman"/>
          <w:color w:val="000000" w:themeColor="text1"/>
          <w:sz w:val="21"/>
          <w:szCs w:val="21"/>
          <w:lang w:val="en-GB"/>
        </w:rPr>
        <w:t>Nsukka</w:t>
      </w:r>
    </w:p>
    <w:p w:rsidR="002D14E2" w:rsidRPr="000543C4" w:rsidRDefault="002D14E2" w:rsidP="00BB77AE">
      <w:pPr>
        <w:pStyle w:val="NoSpacing"/>
        <w:ind w:left="0" w:right="0"/>
        <w:jc w:val="center"/>
        <w:rPr>
          <w:rFonts w:ascii="Book Antiqua" w:hAnsi="Book Antiqua" w:cs="Times New Roman"/>
          <w:color w:val="000000" w:themeColor="text1"/>
          <w:sz w:val="21"/>
          <w:szCs w:val="21"/>
          <w:lang w:val="en-GB"/>
        </w:rPr>
      </w:pPr>
      <w:r w:rsidRPr="000543C4">
        <w:rPr>
          <w:rFonts w:ascii="Book Antiqua" w:hAnsi="Book Antiqua" w:cs="Times New Roman"/>
          <w:color w:val="000000" w:themeColor="text1"/>
          <w:sz w:val="21"/>
          <w:szCs w:val="21"/>
          <w:lang w:val="en-GB"/>
        </w:rPr>
        <w:t>Alvan</w:t>
      </w:r>
      <w:r w:rsidR="004A7F5B">
        <w:rPr>
          <w:rFonts w:ascii="Book Antiqua" w:hAnsi="Book Antiqua" w:cs="Times New Roman"/>
          <w:color w:val="000000" w:themeColor="text1"/>
          <w:sz w:val="21"/>
          <w:szCs w:val="21"/>
          <w:lang w:val="en-GB"/>
        </w:rPr>
        <w:t xml:space="preserve"> </w:t>
      </w:r>
      <w:r w:rsidRPr="000543C4">
        <w:rPr>
          <w:rFonts w:ascii="Book Antiqua" w:hAnsi="Book Antiqua" w:cs="Times New Roman"/>
          <w:color w:val="000000" w:themeColor="text1"/>
          <w:sz w:val="21"/>
          <w:szCs w:val="21"/>
          <w:lang w:val="en-GB"/>
        </w:rPr>
        <w:t>Ikoku Federal College of Education</w:t>
      </w:r>
      <w:r w:rsidR="008B577A" w:rsidRPr="000543C4">
        <w:rPr>
          <w:rFonts w:ascii="Book Antiqua" w:hAnsi="Book Antiqua" w:cs="Times New Roman"/>
          <w:color w:val="000000" w:themeColor="text1"/>
          <w:sz w:val="21"/>
          <w:szCs w:val="21"/>
          <w:lang w:val="en-GB"/>
        </w:rPr>
        <w:t xml:space="preserve">, </w:t>
      </w:r>
      <w:r w:rsidRPr="000543C4">
        <w:rPr>
          <w:rFonts w:ascii="Book Antiqua" w:hAnsi="Book Antiqua" w:cs="Times New Roman"/>
          <w:color w:val="000000" w:themeColor="text1"/>
          <w:sz w:val="21"/>
          <w:szCs w:val="21"/>
          <w:lang w:val="en-GB"/>
        </w:rPr>
        <w:t>Ower</w:t>
      </w:r>
      <w:r w:rsidR="00835137" w:rsidRPr="000543C4">
        <w:rPr>
          <w:rFonts w:ascii="Book Antiqua" w:hAnsi="Book Antiqua" w:cs="Times New Roman"/>
          <w:color w:val="000000" w:themeColor="text1"/>
          <w:sz w:val="21"/>
          <w:szCs w:val="21"/>
          <w:lang w:val="en-GB"/>
        </w:rPr>
        <w:t>r</w:t>
      </w:r>
      <w:r w:rsidRPr="000543C4">
        <w:rPr>
          <w:rFonts w:ascii="Book Antiqua" w:hAnsi="Book Antiqua" w:cs="Times New Roman"/>
          <w:color w:val="000000" w:themeColor="text1"/>
          <w:sz w:val="21"/>
          <w:szCs w:val="21"/>
          <w:lang w:val="en-GB"/>
        </w:rPr>
        <w:t>i</w:t>
      </w:r>
    </w:p>
    <w:p w:rsidR="009B5F80" w:rsidRPr="00C66649" w:rsidRDefault="002D14E2" w:rsidP="00BB77AE">
      <w:pPr>
        <w:pStyle w:val="NoSpacing"/>
        <w:ind w:left="0" w:right="0"/>
        <w:jc w:val="center"/>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E-mail: carolobiefuna@yahoo.com</w:t>
      </w:r>
      <w:r w:rsidR="009B5F80" w:rsidRPr="00C66649">
        <w:rPr>
          <w:rFonts w:ascii="Book Antiqua" w:hAnsi="Book Antiqua" w:cs="Times New Roman"/>
          <w:color w:val="000000" w:themeColor="text1"/>
          <w:sz w:val="21"/>
          <w:szCs w:val="21"/>
          <w:lang w:val="en-GB"/>
        </w:rPr>
        <w:t xml:space="preserve"> E-Mail: grace.offorma@unn.edu.ng</w:t>
      </w:r>
    </w:p>
    <w:p w:rsidR="002D14E2" w:rsidRPr="00C66649" w:rsidRDefault="002D14E2" w:rsidP="009C3435">
      <w:pPr>
        <w:pStyle w:val="NoSpacing"/>
        <w:ind w:left="0" w:right="0"/>
        <w:jc w:val="center"/>
        <w:rPr>
          <w:rFonts w:ascii="Book Antiqua" w:hAnsi="Book Antiqua" w:cs="Times New Roman"/>
          <w:b/>
          <w:color w:val="000000" w:themeColor="text1"/>
          <w:sz w:val="21"/>
          <w:szCs w:val="21"/>
          <w:lang w:val="en-GB"/>
        </w:rPr>
      </w:pPr>
    </w:p>
    <w:p w:rsidR="002D14E2" w:rsidRPr="00C66649" w:rsidRDefault="002D14E2" w:rsidP="00BB77AE">
      <w:pPr>
        <w:pStyle w:val="NormalWeb"/>
        <w:spacing w:before="0" w:beforeAutospacing="0" w:after="0" w:afterAutospacing="0"/>
        <w:ind w:left="0" w:right="0"/>
        <w:jc w:val="center"/>
        <w:rPr>
          <w:rFonts w:ascii="Book Antiqua" w:hAnsi="Book Antiqua"/>
          <w:b/>
          <w:color w:val="000000" w:themeColor="text1"/>
          <w:sz w:val="21"/>
          <w:szCs w:val="21"/>
          <w:lang w:val="en-GB"/>
        </w:rPr>
      </w:pPr>
      <w:r w:rsidRPr="00C66649">
        <w:rPr>
          <w:rFonts w:ascii="Book Antiqua" w:hAnsi="Book Antiqua"/>
          <w:b/>
          <w:color w:val="000000" w:themeColor="text1"/>
          <w:sz w:val="21"/>
          <w:szCs w:val="21"/>
          <w:lang w:val="en-GB"/>
        </w:rPr>
        <w:t>Abstract</w:t>
      </w:r>
    </w:p>
    <w:p w:rsidR="003F44FE" w:rsidRPr="00C66649" w:rsidRDefault="003F44FE" w:rsidP="003E008C">
      <w:pPr>
        <w:pStyle w:val="NormalWeb"/>
        <w:spacing w:before="0" w:beforeAutospacing="0" w:after="0" w:afterAutospacing="0"/>
        <w:ind w:left="0" w:right="0" w:firstLine="720"/>
        <w:jc w:val="center"/>
        <w:rPr>
          <w:rFonts w:ascii="Book Antiqua" w:hAnsi="Book Antiqua"/>
          <w:b/>
          <w:color w:val="000000" w:themeColor="text1"/>
          <w:sz w:val="21"/>
          <w:szCs w:val="21"/>
          <w:lang w:val="en-GB"/>
        </w:rPr>
      </w:pPr>
    </w:p>
    <w:p w:rsidR="002D14E2" w:rsidRPr="00C66649" w:rsidRDefault="002D14E2" w:rsidP="003E008C">
      <w:pPr>
        <w:pStyle w:val="NoSpacing"/>
        <w:ind w:left="540" w:right="396"/>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In Nigeria</w:t>
      </w:r>
      <w:r w:rsidR="00266D75" w:rsidRPr="00C66649">
        <w:rPr>
          <w:rFonts w:ascii="Book Antiqua" w:hAnsi="Book Antiqua" w:cs="Times New Roman"/>
          <w:color w:val="000000" w:themeColor="text1"/>
          <w:sz w:val="21"/>
          <w:szCs w:val="21"/>
          <w:lang w:val="en-GB"/>
        </w:rPr>
        <w:t>,</w:t>
      </w:r>
      <w:r w:rsidRPr="00C66649">
        <w:rPr>
          <w:rFonts w:ascii="Book Antiqua" w:hAnsi="Book Antiqua" w:cs="Times New Roman"/>
          <w:color w:val="000000" w:themeColor="text1"/>
          <w:sz w:val="21"/>
          <w:szCs w:val="21"/>
          <w:lang w:val="en-GB"/>
        </w:rPr>
        <w:t xml:space="preserve"> teacher education is offered in two types of institution</w:t>
      </w:r>
      <w:r w:rsidR="009157D7">
        <w:rPr>
          <w:rFonts w:ascii="Book Antiqua" w:hAnsi="Book Antiqua" w:cs="Times New Roman"/>
          <w:color w:val="000000" w:themeColor="text1"/>
          <w:sz w:val="21"/>
          <w:szCs w:val="21"/>
          <w:lang w:val="en-GB"/>
        </w:rPr>
        <w:t>s</w:t>
      </w:r>
      <w:r w:rsidRPr="00C66649">
        <w:rPr>
          <w:rFonts w:ascii="Book Antiqua" w:hAnsi="Book Antiqua" w:cs="Times New Roman"/>
          <w:color w:val="000000" w:themeColor="text1"/>
          <w:sz w:val="21"/>
          <w:szCs w:val="21"/>
          <w:lang w:val="en-GB"/>
        </w:rPr>
        <w:t xml:space="preserve">, namely: universities and colleges of education. The major role of teachers is the provision of quality education at all levels of education. </w:t>
      </w:r>
    </w:p>
    <w:p w:rsidR="002D14E2" w:rsidRPr="00C66649" w:rsidRDefault="002D14E2" w:rsidP="003E008C">
      <w:pPr>
        <w:pStyle w:val="NoSpacing"/>
        <w:ind w:left="0" w:right="0" w:firstLine="720"/>
        <w:rPr>
          <w:rFonts w:ascii="Book Antiqua" w:hAnsi="Book Antiqua" w:cs="Times New Roman"/>
          <w:color w:val="000000" w:themeColor="text1"/>
          <w:sz w:val="21"/>
          <w:szCs w:val="21"/>
          <w:lang w:val="en-GB"/>
        </w:rPr>
      </w:pPr>
    </w:p>
    <w:p w:rsidR="00485693" w:rsidRPr="00C66649" w:rsidRDefault="00266D75" w:rsidP="003E008C">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left="540" w:right="396"/>
        <w:rPr>
          <w:rFonts w:ascii="Book Antiqua" w:eastAsia="Times New Roman" w:hAnsi="Book Antiqua"/>
          <w:bCs/>
          <w:color w:val="000000" w:themeColor="text1"/>
          <w:sz w:val="21"/>
          <w:szCs w:val="21"/>
          <w:lang w:val="en-GB" w:eastAsia="en-GB"/>
        </w:rPr>
      </w:pPr>
      <w:r w:rsidRPr="00C66649">
        <w:rPr>
          <w:rFonts w:ascii="Book Antiqua" w:hAnsi="Book Antiqua"/>
          <w:color w:val="000000" w:themeColor="text1"/>
          <w:sz w:val="21"/>
          <w:szCs w:val="21"/>
          <w:lang w:val="en-GB"/>
        </w:rPr>
        <w:t>T</w:t>
      </w:r>
      <w:r w:rsidR="002D14E2" w:rsidRPr="00C66649">
        <w:rPr>
          <w:rFonts w:ascii="Book Antiqua" w:hAnsi="Book Antiqua"/>
          <w:color w:val="000000" w:themeColor="text1"/>
          <w:sz w:val="21"/>
          <w:szCs w:val="21"/>
          <w:lang w:val="en-GB"/>
        </w:rPr>
        <w:t>h</w:t>
      </w:r>
      <w:r w:rsidRPr="00C66649">
        <w:rPr>
          <w:rFonts w:ascii="Book Antiqua" w:hAnsi="Book Antiqua"/>
          <w:color w:val="000000" w:themeColor="text1"/>
          <w:sz w:val="21"/>
          <w:szCs w:val="21"/>
          <w:lang w:val="en-GB"/>
        </w:rPr>
        <w:t>is is the</w:t>
      </w:r>
      <w:r w:rsidR="002D14E2" w:rsidRPr="00C66649">
        <w:rPr>
          <w:rFonts w:ascii="Book Antiqua" w:hAnsi="Book Antiqua"/>
          <w:color w:val="000000" w:themeColor="text1"/>
          <w:sz w:val="21"/>
          <w:szCs w:val="21"/>
          <w:lang w:val="en-GB"/>
        </w:rPr>
        <w:t xml:space="preserve"> foc</w:t>
      </w:r>
      <w:r w:rsidRPr="00C66649">
        <w:rPr>
          <w:rFonts w:ascii="Book Antiqua" w:hAnsi="Book Antiqua"/>
          <w:color w:val="000000" w:themeColor="text1"/>
          <w:sz w:val="21"/>
          <w:szCs w:val="21"/>
          <w:lang w:val="en-GB"/>
        </w:rPr>
        <w:t>us</w:t>
      </w:r>
      <w:r w:rsidR="002D14E2" w:rsidRPr="00C66649">
        <w:rPr>
          <w:rFonts w:ascii="Book Antiqua" w:hAnsi="Book Antiqua"/>
          <w:color w:val="000000" w:themeColor="text1"/>
          <w:sz w:val="21"/>
          <w:szCs w:val="21"/>
          <w:lang w:val="en-GB"/>
        </w:rPr>
        <w:t xml:space="preserve"> of teacher educators in the process of curriculum implementation. </w:t>
      </w:r>
      <w:r w:rsidRPr="00C66649">
        <w:rPr>
          <w:rFonts w:ascii="Book Antiqua" w:hAnsi="Book Antiqua"/>
          <w:color w:val="000000" w:themeColor="text1"/>
          <w:sz w:val="21"/>
          <w:szCs w:val="21"/>
          <w:lang w:val="en-GB"/>
        </w:rPr>
        <w:t xml:space="preserve">which is </w:t>
      </w:r>
      <w:r w:rsidR="002D14E2" w:rsidRPr="00C66649">
        <w:rPr>
          <w:rFonts w:ascii="Book Antiqua" w:hAnsi="Book Antiqua"/>
          <w:color w:val="000000" w:themeColor="text1"/>
          <w:sz w:val="21"/>
          <w:szCs w:val="21"/>
          <w:lang w:val="en-GB"/>
        </w:rPr>
        <w:t>the combin</w:t>
      </w:r>
      <w:r w:rsidRPr="00C66649">
        <w:rPr>
          <w:rFonts w:ascii="Book Antiqua" w:hAnsi="Book Antiqua"/>
          <w:color w:val="000000" w:themeColor="text1"/>
          <w:sz w:val="21"/>
          <w:szCs w:val="21"/>
          <w:lang w:val="en-GB"/>
        </w:rPr>
        <w:t>ation of</w:t>
      </w:r>
      <w:r w:rsidR="002D14E2" w:rsidRPr="00C66649">
        <w:rPr>
          <w:rFonts w:ascii="Book Antiqua" w:hAnsi="Book Antiqua"/>
          <w:color w:val="000000" w:themeColor="text1"/>
          <w:sz w:val="21"/>
          <w:szCs w:val="21"/>
          <w:lang w:val="en-GB"/>
        </w:rPr>
        <w:t xml:space="preserve"> the teacher</w:t>
      </w:r>
      <w:r w:rsidRPr="00C66649">
        <w:rPr>
          <w:rFonts w:ascii="Book Antiqua" w:hAnsi="Book Antiqua"/>
          <w:color w:val="000000" w:themeColor="text1"/>
          <w:sz w:val="21"/>
          <w:szCs w:val="21"/>
          <w:lang w:val="en-GB"/>
        </w:rPr>
        <w:t>s</w:t>
      </w:r>
      <w:r w:rsidR="002D14E2" w:rsidRPr="00C66649">
        <w:rPr>
          <w:rFonts w:ascii="Book Antiqua" w:hAnsi="Book Antiqua"/>
          <w:color w:val="000000" w:themeColor="text1"/>
          <w:sz w:val="21"/>
          <w:szCs w:val="21"/>
          <w:lang w:val="en-GB"/>
        </w:rPr>
        <w:t xml:space="preserve"> and the learners</w:t>
      </w:r>
      <w:r w:rsidR="009D61F2">
        <w:rPr>
          <w:rFonts w:ascii="Book Antiqua" w:hAnsi="Book Antiqua"/>
          <w:color w:val="000000" w:themeColor="text1"/>
          <w:sz w:val="21"/>
          <w:szCs w:val="21"/>
          <w:lang w:val="en-GB"/>
        </w:rPr>
        <w:t>’</w:t>
      </w:r>
      <w:r w:rsidR="004A7F5B">
        <w:rPr>
          <w:rFonts w:ascii="Book Antiqua" w:hAnsi="Book Antiqua"/>
          <w:color w:val="000000" w:themeColor="text1"/>
          <w:sz w:val="21"/>
          <w:szCs w:val="21"/>
          <w:lang w:val="en-GB"/>
        </w:rPr>
        <w:t xml:space="preserve"> </w:t>
      </w:r>
      <w:r w:rsidRPr="00C66649">
        <w:rPr>
          <w:rFonts w:ascii="Book Antiqua" w:hAnsi="Book Antiqua"/>
          <w:color w:val="000000" w:themeColor="text1"/>
          <w:sz w:val="21"/>
          <w:szCs w:val="21"/>
          <w:lang w:val="en-GB"/>
        </w:rPr>
        <w:t xml:space="preserve">efforts </w:t>
      </w:r>
      <w:r w:rsidR="002D14E2" w:rsidRPr="00C66649">
        <w:rPr>
          <w:rFonts w:ascii="Book Antiqua" w:hAnsi="Book Antiqua"/>
          <w:color w:val="000000" w:themeColor="text1"/>
          <w:sz w:val="21"/>
          <w:szCs w:val="21"/>
          <w:lang w:val="en-GB"/>
        </w:rPr>
        <w:t xml:space="preserve">in </w:t>
      </w:r>
      <w:r w:rsidRPr="00C66649">
        <w:rPr>
          <w:rFonts w:ascii="Book Antiqua" w:hAnsi="Book Antiqua"/>
          <w:color w:val="000000" w:themeColor="text1"/>
          <w:sz w:val="21"/>
          <w:szCs w:val="21"/>
          <w:lang w:val="en-GB"/>
        </w:rPr>
        <w:t>pros</w:t>
      </w:r>
      <w:r w:rsidR="002D14E2" w:rsidRPr="00C66649">
        <w:rPr>
          <w:rFonts w:ascii="Book Antiqua" w:hAnsi="Book Antiqua"/>
          <w:color w:val="000000" w:themeColor="text1"/>
          <w:sz w:val="21"/>
          <w:szCs w:val="21"/>
          <w:lang w:val="en-GB"/>
        </w:rPr>
        <w:t xml:space="preserve">ecuting classroom activities, </w:t>
      </w:r>
      <w:r w:rsidRPr="00C66649">
        <w:rPr>
          <w:rFonts w:ascii="Book Antiqua" w:hAnsi="Book Antiqua"/>
          <w:color w:val="000000" w:themeColor="text1"/>
          <w:sz w:val="21"/>
          <w:szCs w:val="21"/>
          <w:lang w:val="en-GB"/>
        </w:rPr>
        <w:t>towa</w:t>
      </w:r>
      <w:r w:rsidR="00887A17" w:rsidRPr="00C66649">
        <w:rPr>
          <w:rFonts w:ascii="Book Antiqua" w:hAnsi="Book Antiqua"/>
          <w:color w:val="000000" w:themeColor="text1"/>
          <w:sz w:val="21"/>
          <w:szCs w:val="21"/>
          <w:lang w:val="en-GB"/>
        </w:rPr>
        <w:t>rds attaining educational goals</w:t>
      </w:r>
      <w:r w:rsidR="003829B7">
        <w:rPr>
          <w:rFonts w:ascii="Book Antiqua" w:hAnsi="Book Antiqua"/>
          <w:color w:val="000000" w:themeColor="text1"/>
          <w:sz w:val="21"/>
          <w:szCs w:val="21"/>
          <w:lang w:val="en-GB"/>
        </w:rPr>
        <w:t>.</w:t>
      </w:r>
      <w:r w:rsidR="002D14E2" w:rsidRPr="00C66649">
        <w:rPr>
          <w:rFonts w:ascii="Book Antiqua" w:hAnsi="Book Antiqua"/>
          <w:color w:val="000000" w:themeColor="text1"/>
          <w:sz w:val="21"/>
          <w:szCs w:val="21"/>
          <w:lang w:val="en-GB"/>
        </w:rPr>
        <w:t xml:space="preserve"> Education is a major driver </w:t>
      </w:r>
      <w:r w:rsidR="00427D3C" w:rsidRPr="00C66649">
        <w:rPr>
          <w:rFonts w:ascii="Book Antiqua" w:hAnsi="Book Antiqua"/>
          <w:color w:val="000000" w:themeColor="text1"/>
          <w:sz w:val="21"/>
          <w:szCs w:val="21"/>
          <w:lang w:val="en-GB"/>
        </w:rPr>
        <w:t>for</w:t>
      </w:r>
      <w:r w:rsidR="002D14E2" w:rsidRPr="00C66649">
        <w:rPr>
          <w:rFonts w:ascii="Book Antiqua" w:hAnsi="Book Antiqua"/>
          <w:color w:val="000000" w:themeColor="text1"/>
          <w:sz w:val="21"/>
          <w:szCs w:val="21"/>
          <w:lang w:val="en-GB"/>
        </w:rPr>
        <w:t xml:space="preserve"> the realisation of the</w:t>
      </w:r>
      <w:r w:rsidR="009E58F2" w:rsidRPr="00C66649">
        <w:rPr>
          <w:rFonts w:ascii="Book Antiqua" w:hAnsi="Book Antiqua"/>
          <w:color w:val="000000" w:themeColor="text1"/>
          <w:sz w:val="21"/>
          <w:szCs w:val="21"/>
          <w:lang w:val="en-GB"/>
        </w:rPr>
        <w:t xml:space="preserve"> Sustainable Development Goals</w:t>
      </w:r>
      <w:r w:rsidR="004A7F5B">
        <w:rPr>
          <w:rFonts w:ascii="Book Antiqua" w:hAnsi="Book Antiqua"/>
          <w:color w:val="000000" w:themeColor="text1"/>
          <w:sz w:val="21"/>
          <w:szCs w:val="21"/>
          <w:lang w:val="en-GB"/>
        </w:rPr>
        <w:t xml:space="preserve"> </w:t>
      </w:r>
      <w:r w:rsidR="009E58F2" w:rsidRPr="00C66649">
        <w:rPr>
          <w:rFonts w:ascii="Book Antiqua" w:hAnsi="Book Antiqua"/>
          <w:color w:val="000000" w:themeColor="text1"/>
          <w:sz w:val="21"/>
          <w:szCs w:val="21"/>
          <w:lang w:val="en-GB"/>
        </w:rPr>
        <w:t>(</w:t>
      </w:r>
      <w:r w:rsidR="00427D3C" w:rsidRPr="00C66649">
        <w:rPr>
          <w:rFonts w:ascii="Book Antiqua" w:hAnsi="Book Antiqua"/>
          <w:color w:val="000000" w:themeColor="text1"/>
          <w:sz w:val="21"/>
          <w:szCs w:val="21"/>
          <w:lang w:val="en-GB"/>
        </w:rPr>
        <w:t>SDGs</w:t>
      </w:r>
      <w:r w:rsidR="009E58F2" w:rsidRPr="00C66649">
        <w:rPr>
          <w:rFonts w:ascii="Book Antiqua" w:hAnsi="Book Antiqua"/>
          <w:color w:val="000000" w:themeColor="text1"/>
          <w:sz w:val="21"/>
          <w:szCs w:val="21"/>
          <w:lang w:val="en-GB"/>
        </w:rPr>
        <w:t>)</w:t>
      </w:r>
      <w:r w:rsidR="004A7F5B">
        <w:rPr>
          <w:rFonts w:ascii="Book Antiqua" w:hAnsi="Book Antiqua"/>
          <w:color w:val="000000" w:themeColor="text1"/>
          <w:sz w:val="21"/>
          <w:szCs w:val="21"/>
          <w:lang w:val="en-GB"/>
        </w:rPr>
        <w:t xml:space="preserve"> </w:t>
      </w:r>
      <w:r w:rsidRPr="00C66649">
        <w:rPr>
          <w:rFonts w:ascii="Book Antiqua" w:hAnsi="Book Antiqua"/>
          <w:color w:val="000000" w:themeColor="text1"/>
          <w:sz w:val="21"/>
          <w:szCs w:val="21"/>
          <w:lang w:val="en-GB"/>
        </w:rPr>
        <w:t>and</w:t>
      </w:r>
      <w:r w:rsidR="004A7F5B">
        <w:rPr>
          <w:rFonts w:ascii="Book Antiqua" w:hAnsi="Book Antiqua"/>
          <w:color w:val="000000" w:themeColor="text1"/>
          <w:sz w:val="21"/>
          <w:szCs w:val="21"/>
          <w:lang w:val="en-GB"/>
        </w:rPr>
        <w:t xml:space="preserve"> </w:t>
      </w:r>
      <w:r w:rsidR="002D14E2" w:rsidRPr="00C66649">
        <w:rPr>
          <w:rFonts w:ascii="Book Antiqua" w:eastAsiaTheme="minorEastAsia" w:hAnsi="Book Antiqua"/>
          <w:color w:val="000000" w:themeColor="text1"/>
          <w:kern w:val="24"/>
          <w:sz w:val="21"/>
          <w:szCs w:val="21"/>
          <w:lang w:val="en-GB"/>
        </w:rPr>
        <w:t xml:space="preserve">UNESCO maintained that inclusive and quality education </w:t>
      </w:r>
      <w:r w:rsidR="00427D3C" w:rsidRPr="00C66649">
        <w:rPr>
          <w:rFonts w:ascii="Book Antiqua" w:eastAsiaTheme="minorEastAsia" w:hAnsi="Book Antiqua"/>
          <w:color w:val="000000" w:themeColor="text1"/>
          <w:kern w:val="24"/>
          <w:sz w:val="21"/>
          <w:szCs w:val="21"/>
          <w:lang w:val="en-GB"/>
        </w:rPr>
        <w:t>is</w:t>
      </w:r>
      <w:r w:rsidR="002D14E2" w:rsidRPr="00C66649">
        <w:rPr>
          <w:rFonts w:ascii="Book Antiqua" w:eastAsiaTheme="minorEastAsia" w:hAnsi="Book Antiqua"/>
          <w:color w:val="000000" w:themeColor="text1"/>
          <w:kern w:val="24"/>
          <w:sz w:val="21"/>
          <w:szCs w:val="21"/>
          <w:lang w:val="en-GB"/>
        </w:rPr>
        <w:t xml:space="preserve"> the corner stone for transformative education</w:t>
      </w:r>
      <w:r w:rsidRPr="00C66649">
        <w:rPr>
          <w:rFonts w:ascii="Book Antiqua" w:eastAsiaTheme="minorEastAsia" w:hAnsi="Book Antiqua"/>
          <w:color w:val="000000" w:themeColor="text1"/>
          <w:kern w:val="24"/>
          <w:sz w:val="21"/>
          <w:szCs w:val="21"/>
          <w:lang w:val="en-GB"/>
        </w:rPr>
        <w:t xml:space="preserve"> which is unachievable without adequate and relevant contents in the curriculum</w:t>
      </w:r>
      <w:r w:rsidR="00485693" w:rsidRPr="00C66649">
        <w:rPr>
          <w:rFonts w:ascii="Book Antiqua" w:eastAsiaTheme="minorEastAsia" w:hAnsi="Book Antiqua"/>
          <w:color w:val="000000" w:themeColor="text1"/>
          <w:kern w:val="24"/>
          <w:sz w:val="21"/>
          <w:szCs w:val="21"/>
          <w:lang w:val="en-GB"/>
        </w:rPr>
        <w:t>.</w:t>
      </w:r>
      <w:r w:rsidR="004A7F5B">
        <w:rPr>
          <w:rFonts w:ascii="Book Antiqua" w:eastAsiaTheme="minorEastAsia" w:hAnsi="Book Antiqua"/>
          <w:color w:val="000000" w:themeColor="text1"/>
          <w:kern w:val="24"/>
          <w:sz w:val="21"/>
          <w:szCs w:val="21"/>
          <w:lang w:val="en-GB"/>
        </w:rPr>
        <w:t xml:space="preserve"> </w:t>
      </w:r>
      <w:r w:rsidR="00485693" w:rsidRPr="00C66649">
        <w:rPr>
          <w:rFonts w:ascii="Book Antiqua" w:eastAsia="Times New Roman" w:hAnsi="Book Antiqua"/>
          <w:bCs/>
          <w:color w:val="000000" w:themeColor="text1"/>
          <w:sz w:val="21"/>
          <w:szCs w:val="21"/>
          <w:lang w:val="en-GB" w:eastAsia="en-GB"/>
        </w:rPr>
        <w:t>Apart from</w:t>
      </w:r>
      <w:r w:rsidR="004A7F5B">
        <w:rPr>
          <w:rFonts w:ascii="Book Antiqua" w:eastAsia="Times New Roman" w:hAnsi="Book Antiqua"/>
          <w:bCs/>
          <w:color w:val="000000" w:themeColor="text1"/>
          <w:sz w:val="21"/>
          <w:szCs w:val="21"/>
          <w:lang w:val="en-GB" w:eastAsia="en-GB"/>
        </w:rPr>
        <w:t xml:space="preserve"> </w:t>
      </w:r>
      <w:r w:rsidR="00485693" w:rsidRPr="00C66649">
        <w:rPr>
          <w:rFonts w:ascii="Book Antiqua" w:eastAsia="Times New Roman" w:hAnsi="Book Antiqua"/>
          <w:bCs/>
          <w:color w:val="000000" w:themeColor="text1"/>
          <w:sz w:val="21"/>
          <w:szCs w:val="21"/>
          <w:lang w:val="en-GB" w:eastAsia="en-GB"/>
        </w:rPr>
        <w:t>this, the imperative of</w:t>
      </w:r>
      <w:r w:rsidR="002D14E2" w:rsidRPr="00C66649">
        <w:rPr>
          <w:rFonts w:ascii="Book Antiqua" w:eastAsia="Times New Roman" w:hAnsi="Book Antiqua"/>
          <w:bCs/>
          <w:color w:val="000000" w:themeColor="text1"/>
          <w:sz w:val="21"/>
          <w:szCs w:val="21"/>
          <w:lang w:val="en-GB" w:eastAsia="en-GB"/>
        </w:rPr>
        <w:t xml:space="preserve"> active learning strategies</w:t>
      </w:r>
      <w:r w:rsidR="00485693" w:rsidRPr="00C66649">
        <w:rPr>
          <w:rFonts w:ascii="Book Antiqua" w:eastAsia="Times New Roman" w:hAnsi="Book Antiqua"/>
          <w:bCs/>
          <w:color w:val="000000" w:themeColor="text1"/>
          <w:sz w:val="21"/>
          <w:szCs w:val="21"/>
          <w:lang w:val="en-GB" w:eastAsia="en-GB"/>
        </w:rPr>
        <w:t xml:space="preserve"> which</w:t>
      </w:r>
      <w:r w:rsidR="002D14E2" w:rsidRPr="00C66649">
        <w:rPr>
          <w:rFonts w:ascii="Book Antiqua" w:eastAsia="Times New Roman" w:hAnsi="Book Antiqua"/>
          <w:bCs/>
          <w:color w:val="000000" w:themeColor="text1"/>
          <w:sz w:val="21"/>
          <w:szCs w:val="21"/>
          <w:lang w:val="en-GB" w:eastAsia="en-GB"/>
        </w:rPr>
        <w:t xml:space="preserve"> are interactive classroom manipulations in teaching and learning </w:t>
      </w:r>
      <w:r w:rsidR="00485693" w:rsidRPr="00C66649">
        <w:rPr>
          <w:rFonts w:ascii="Book Antiqua" w:eastAsia="Times New Roman" w:hAnsi="Book Antiqua"/>
          <w:bCs/>
          <w:color w:val="000000" w:themeColor="text1"/>
          <w:sz w:val="21"/>
          <w:szCs w:val="21"/>
          <w:lang w:val="en-GB" w:eastAsia="en-GB"/>
        </w:rPr>
        <w:t xml:space="preserve">cannot be overemphasized. </w:t>
      </w:r>
    </w:p>
    <w:p w:rsidR="00C937C2" w:rsidRPr="00C66649" w:rsidRDefault="00C937C2" w:rsidP="003E008C">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left="0" w:right="0" w:firstLine="720"/>
        <w:rPr>
          <w:rFonts w:ascii="Book Antiqua" w:eastAsia="Times New Roman" w:hAnsi="Book Antiqua"/>
          <w:bCs/>
          <w:color w:val="000000" w:themeColor="text1"/>
          <w:sz w:val="21"/>
          <w:szCs w:val="21"/>
          <w:lang w:val="en-GB" w:eastAsia="en-GB"/>
        </w:rPr>
      </w:pPr>
    </w:p>
    <w:p w:rsidR="002D14E2" w:rsidRPr="00C66649" w:rsidRDefault="002D14E2" w:rsidP="003E008C">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left="540" w:right="396"/>
        <w:rPr>
          <w:rFonts w:ascii="Book Antiqua" w:eastAsia="Times New Roman" w:hAnsi="Book Antiqua"/>
          <w:bCs/>
          <w:color w:val="000000" w:themeColor="text1"/>
          <w:sz w:val="21"/>
          <w:szCs w:val="21"/>
          <w:lang w:val="en-GB" w:eastAsia="en-GB"/>
        </w:rPr>
      </w:pPr>
      <w:r w:rsidRPr="00C66649">
        <w:rPr>
          <w:rFonts w:ascii="Book Antiqua" w:eastAsia="Times New Roman" w:hAnsi="Book Antiqua"/>
          <w:bCs/>
          <w:color w:val="000000" w:themeColor="text1"/>
          <w:sz w:val="21"/>
          <w:szCs w:val="21"/>
          <w:lang w:val="en-GB" w:eastAsia="en-GB"/>
        </w:rPr>
        <w:t xml:space="preserve">It is against this backdrop that this study sought to </w:t>
      </w:r>
      <w:r w:rsidR="00D84BDD" w:rsidRPr="00C66649">
        <w:rPr>
          <w:rFonts w:ascii="Book Antiqua" w:eastAsia="Times New Roman" w:hAnsi="Book Antiqua"/>
          <w:bCs/>
          <w:color w:val="000000" w:themeColor="text1"/>
          <w:sz w:val="21"/>
          <w:szCs w:val="21"/>
          <w:lang w:val="en-GB" w:eastAsia="en-GB"/>
        </w:rPr>
        <w:t>examine the level of awar</w:t>
      </w:r>
      <w:r w:rsidR="00BF09E1" w:rsidRPr="00C66649">
        <w:rPr>
          <w:rFonts w:ascii="Book Antiqua" w:eastAsia="Times New Roman" w:hAnsi="Book Antiqua"/>
          <w:bCs/>
          <w:color w:val="000000" w:themeColor="text1"/>
          <w:sz w:val="21"/>
          <w:szCs w:val="21"/>
          <w:lang w:val="en-GB" w:eastAsia="en-GB"/>
        </w:rPr>
        <w:t>e</w:t>
      </w:r>
      <w:r w:rsidR="00D84BDD" w:rsidRPr="00C66649">
        <w:rPr>
          <w:rFonts w:ascii="Book Antiqua" w:eastAsia="Times New Roman" w:hAnsi="Book Antiqua"/>
          <w:bCs/>
          <w:color w:val="000000" w:themeColor="text1"/>
          <w:sz w:val="21"/>
          <w:szCs w:val="21"/>
          <w:lang w:val="en-GB" w:eastAsia="en-GB"/>
        </w:rPr>
        <w:t>ness of</w:t>
      </w:r>
      <w:r w:rsidRPr="00C66649">
        <w:rPr>
          <w:rFonts w:ascii="Book Antiqua" w:eastAsia="Times New Roman" w:hAnsi="Book Antiqua"/>
          <w:bCs/>
          <w:color w:val="000000" w:themeColor="text1"/>
          <w:sz w:val="21"/>
          <w:szCs w:val="21"/>
          <w:lang w:val="en-GB" w:eastAsia="en-GB"/>
        </w:rPr>
        <w:t xml:space="preserve"> teacher educators </w:t>
      </w:r>
      <w:r w:rsidR="00D84BDD" w:rsidRPr="00C66649">
        <w:rPr>
          <w:rFonts w:ascii="Book Antiqua" w:eastAsia="Times New Roman" w:hAnsi="Book Antiqua"/>
          <w:bCs/>
          <w:color w:val="000000" w:themeColor="text1"/>
          <w:sz w:val="21"/>
          <w:szCs w:val="21"/>
          <w:lang w:val="en-GB" w:eastAsia="en-GB"/>
        </w:rPr>
        <w:t xml:space="preserve">in the </w:t>
      </w:r>
      <w:r w:rsidRPr="00C66649">
        <w:rPr>
          <w:rFonts w:ascii="Book Antiqua" w:eastAsia="Times New Roman" w:hAnsi="Book Antiqua"/>
          <w:bCs/>
          <w:color w:val="000000" w:themeColor="text1"/>
          <w:sz w:val="21"/>
          <w:szCs w:val="21"/>
          <w:lang w:val="en-GB" w:eastAsia="en-GB"/>
        </w:rPr>
        <w:t>use</w:t>
      </w:r>
      <w:r w:rsidR="00D84BDD" w:rsidRPr="00C66649">
        <w:rPr>
          <w:rFonts w:ascii="Book Antiqua" w:eastAsia="Times New Roman" w:hAnsi="Book Antiqua"/>
          <w:bCs/>
          <w:color w:val="000000" w:themeColor="text1"/>
          <w:sz w:val="21"/>
          <w:szCs w:val="21"/>
          <w:lang w:val="en-GB" w:eastAsia="en-GB"/>
        </w:rPr>
        <w:t xml:space="preserve"> of</w:t>
      </w:r>
      <w:r w:rsidRPr="00C66649">
        <w:rPr>
          <w:rFonts w:ascii="Book Antiqua" w:eastAsia="Times New Roman" w:hAnsi="Book Antiqua"/>
          <w:bCs/>
          <w:color w:val="000000" w:themeColor="text1"/>
          <w:sz w:val="21"/>
          <w:szCs w:val="21"/>
          <w:lang w:val="en-GB" w:eastAsia="en-GB"/>
        </w:rPr>
        <w:t xml:space="preserve"> active learning strategies in curriculum </w:t>
      </w:r>
      <w:r w:rsidR="006B4776" w:rsidRPr="00C66649">
        <w:rPr>
          <w:rFonts w:ascii="Book Antiqua" w:eastAsia="Times New Roman" w:hAnsi="Book Antiqua"/>
          <w:bCs/>
          <w:color w:val="000000" w:themeColor="text1"/>
          <w:sz w:val="21"/>
          <w:szCs w:val="21"/>
          <w:lang w:val="en-GB" w:eastAsia="en-GB"/>
        </w:rPr>
        <w:t>implementation in</w:t>
      </w:r>
      <w:r w:rsidR="00485693" w:rsidRPr="00C66649">
        <w:rPr>
          <w:rFonts w:ascii="Book Antiqua" w:eastAsia="Times New Roman" w:hAnsi="Book Antiqua"/>
          <w:bCs/>
          <w:color w:val="000000" w:themeColor="text1"/>
          <w:sz w:val="21"/>
          <w:szCs w:val="21"/>
          <w:lang w:val="en-GB" w:eastAsia="en-GB"/>
        </w:rPr>
        <w:t xml:space="preserve"> Nigeria’s</w:t>
      </w:r>
      <w:r w:rsidRPr="00C66649">
        <w:rPr>
          <w:rFonts w:ascii="Book Antiqua" w:eastAsia="Times New Roman" w:hAnsi="Book Antiqua"/>
          <w:bCs/>
          <w:color w:val="000000" w:themeColor="text1"/>
          <w:sz w:val="21"/>
          <w:szCs w:val="21"/>
          <w:lang w:val="en-GB" w:eastAsia="en-GB"/>
        </w:rPr>
        <w:t xml:space="preserve"> teacher education </w:t>
      </w:r>
      <w:r w:rsidR="006B4776" w:rsidRPr="00C66649">
        <w:rPr>
          <w:rFonts w:ascii="Book Antiqua" w:eastAsia="Times New Roman" w:hAnsi="Book Antiqua"/>
          <w:bCs/>
          <w:color w:val="000000" w:themeColor="text1"/>
          <w:sz w:val="21"/>
          <w:szCs w:val="21"/>
          <w:lang w:val="en-GB" w:eastAsia="en-GB"/>
        </w:rPr>
        <w:t>institutions to</w:t>
      </w:r>
      <w:r w:rsidRPr="00C66649">
        <w:rPr>
          <w:rFonts w:ascii="Book Antiqua" w:eastAsia="Times New Roman" w:hAnsi="Book Antiqua"/>
          <w:bCs/>
          <w:color w:val="000000" w:themeColor="text1"/>
          <w:sz w:val="21"/>
          <w:szCs w:val="21"/>
          <w:lang w:val="en-GB" w:eastAsia="en-GB"/>
        </w:rPr>
        <w:t xml:space="preserve"> attain</w:t>
      </w:r>
      <w:r w:rsidR="003513D9">
        <w:rPr>
          <w:rFonts w:ascii="Book Antiqua" w:eastAsia="Times New Roman" w:hAnsi="Book Antiqua"/>
          <w:bCs/>
          <w:color w:val="000000" w:themeColor="text1"/>
          <w:sz w:val="21"/>
          <w:szCs w:val="21"/>
          <w:lang w:val="en-GB" w:eastAsia="en-GB"/>
        </w:rPr>
        <w:t>SDG</w:t>
      </w:r>
      <w:r w:rsidR="00337A2B" w:rsidRPr="00C66649">
        <w:rPr>
          <w:rFonts w:ascii="Book Antiqua" w:eastAsia="Times New Roman" w:hAnsi="Book Antiqua"/>
          <w:bCs/>
          <w:color w:val="000000" w:themeColor="text1"/>
          <w:sz w:val="21"/>
          <w:szCs w:val="21"/>
          <w:lang w:val="en-GB" w:eastAsia="en-GB"/>
        </w:rPr>
        <w:t>4</w:t>
      </w:r>
      <w:r w:rsidRPr="00C66649">
        <w:rPr>
          <w:rFonts w:ascii="Book Antiqua" w:eastAsia="Times New Roman" w:hAnsi="Book Antiqua"/>
          <w:bCs/>
          <w:color w:val="000000" w:themeColor="text1"/>
          <w:sz w:val="21"/>
          <w:szCs w:val="21"/>
          <w:lang w:val="en-GB" w:eastAsia="en-GB"/>
        </w:rPr>
        <w:t>.</w:t>
      </w:r>
    </w:p>
    <w:p w:rsidR="00C937C2" w:rsidRPr="00C66649" w:rsidRDefault="00C937C2" w:rsidP="003E008C">
      <w:pPr>
        <w:ind w:left="0" w:right="0" w:firstLine="720"/>
        <w:rPr>
          <w:rFonts w:ascii="Book Antiqua" w:hAnsi="Book Antiqua" w:cs="Times New Roman"/>
          <w:color w:val="000000" w:themeColor="text1"/>
          <w:sz w:val="21"/>
          <w:szCs w:val="21"/>
          <w:lang w:val="en-GB"/>
        </w:rPr>
      </w:pPr>
    </w:p>
    <w:p w:rsidR="002D14E2" w:rsidRPr="00C66649" w:rsidRDefault="002D14E2" w:rsidP="003E008C">
      <w:pPr>
        <w:ind w:left="540" w:right="396"/>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A purposive sampling technique was used to sa</w:t>
      </w:r>
      <w:r w:rsidR="007664B1" w:rsidRPr="00C66649">
        <w:rPr>
          <w:rFonts w:ascii="Book Antiqua" w:hAnsi="Book Antiqua" w:cs="Times New Roman"/>
          <w:color w:val="000000" w:themeColor="text1"/>
          <w:sz w:val="21"/>
          <w:szCs w:val="21"/>
          <w:lang w:val="en-GB"/>
        </w:rPr>
        <w:t xml:space="preserve">mple </w:t>
      </w:r>
      <w:r w:rsidR="00984608" w:rsidRPr="00C66649">
        <w:rPr>
          <w:rFonts w:ascii="Book Antiqua" w:hAnsi="Book Antiqua" w:cs="Times New Roman"/>
          <w:color w:val="000000" w:themeColor="text1"/>
          <w:sz w:val="21"/>
          <w:szCs w:val="21"/>
          <w:lang w:val="en-GB"/>
        </w:rPr>
        <w:t>two</w:t>
      </w:r>
      <w:r w:rsidR="007664B1" w:rsidRPr="00C66649">
        <w:rPr>
          <w:rFonts w:ascii="Book Antiqua" w:hAnsi="Book Antiqua" w:cs="Times New Roman"/>
          <w:color w:val="000000" w:themeColor="text1"/>
          <w:sz w:val="21"/>
          <w:szCs w:val="21"/>
          <w:lang w:val="en-GB"/>
        </w:rPr>
        <w:t xml:space="preserve"> hundred and </w:t>
      </w:r>
      <w:r w:rsidR="00984608" w:rsidRPr="00C66649">
        <w:rPr>
          <w:rFonts w:ascii="Book Antiqua" w:hAnsi="Book Antiqua" w:cs="Times New Roman"/>
          <w:color w:val="000000" w:themeColor="text1"/>
          <w:sz w:val="21"/>
          <w:szCs w:val="21"/>
          <w:lang w:val="en-GB"/>
        </w:rPr>
        <w:t>forty</w:t>
      </w:r>
      <w:r w:rsidR="007664B1" w:rsidRPr="00C66649">
        <w:rPr>
          <w:rFonts w:ascii="Book Antiqua" w:hAnsi="Book Antiqua" w:cs="Times New Roman"/>
          <w:color w:val="000000" w:themeColor="text1"/>
          <w:sz w:val="21"/>
          <w:szCs w:val="21"/>
          <w:lang w:val="en-GB"/>
        </w:rPr>
        <w:t xml:space="preserve"> (240</w:t>
      </w:r>
      <w:r w:rsidRPr="00C66649">
        <w:rPr>
          <w:rFonts w:ascii="Book Antiqua" w:hAnsi="Book Antiqua" w:cs="Times New Roman"/>
          <w:color w:val="000000" w:themeColor="text1"/>
          <w:sz w:val="21"/>
          <w:szCs w:val="21"/>
          <w:lang w:val="en-GB"/>
        </w:rPr>
        <w:t xml:space="preserve">) teacher educators </w:t>
      </w:r>
      <w:r w:rsidR="00337A2B" w:rsidRPr="00C66649">
        <w:rPr>
          <w:rFonts w:ascii="Book Antiqua" w:hAnsi="Book Antiqua" w:cs="Times New Roman"/>
          <w:color w:val="000000" w:themeColor="text1"/>
          <w:sz w:val="21"/>
          <w:szCs w:val="21"/>
          <w:lang w:val="en-GB"/>
        </w:rPr>
        <w:t xml:space="preserve">out of 2,310 from three Federal Colleges of Education </w:t>
      </w:r>
      <w:r w:rsidRPr="00C66649">
        <w:rPr>
          <w:rFonts w:ascii="Book Antiqua" w:hAnsi="Book Antiqua" w:cs="Times New Roman"/>
          <w:color w:val="000000" w:themeColor="text1"/>
          <w:sz w:val="21"/>
          <w:szCs w:val="21"/>
          <w:lang w:val="en-GB"/>
        </w:rPr>
        <w:t>in the South-East</w:t>
      </w:r>
      <w:r w:rsidR="00337A2B" w:rsidRPr="00C66649">
        <w:rPr>
          <w:rFonts w:ascii="Book Antiqua" w:hAnsi="Book Antiqua" w:cs="Times New Roman"/>
          <w:color w:val="000000" w:themeColor="text1"/>
          <w:sz w:val="21"/>
          <w:szCs w:val="21"/>
          <w:lang w:val="en-GB"/>
        </w:rPr>
        <w:t xml:space="preserve"> geo-political zone. </w:t>
      </w:r>
      <w:r w:rsidR="007664B1" w:rsidRPr="00C66649">
        <w:rPr>
          <w:rFonts w:ascii="Book Antiqua" w:hAnsi="Book Antiqua" w:cs="Times New Roman"/>
          <w:color w:val="000000" w:themeColor="text1"/>
          <w:sz w:val="21"/>
          <w:szCs w:val="21"/>
          <w:lang w:val="en-GB"/>
        </w:rPr>
        <w:t>The ratio was 120:70:5</w:t>
      </w:r>
      <w:r w:rsidR="00DB58E3" w:rsidRPr="00C66649">
        <w:rPr>
          <w:rFonts w:ascii="Book Antiqua" w:hAnsi="Book Antiqua" w:cs="Times New Roman"/>
          <w:color w:val="000000" w:themeColor="text1"/>
          <w:sz w:val="21"/>
          <w:szCs w:val="21"/>
          <w:lang w:val="en-GB"/>
        </w:rPr>
        <w:t xml:space="preserve">0 in terms of the teacher educator’s population in the respective schools. </w:t>
      </w:r>
      <w:r w:rsidRPr="00C66649">
        <w:rPr>
          <w:rFonts w:ascii="Book Antiqua" w:hAnsi="Book Antiqua" w:cs="Times New Roman"/>
          <w:color w:val="000000" w:themeColor="text1"/>
          <w:sz w:val="21"/>
          <w:szCs w:val="21"/>
          <w:lang w:val="en-GB"/>
        </w:rPr>
        <w:t>A 28-item structured questionnaire</w:t>
      </w:r>
      <w:r w:rsidR="00337A2B" w:rsidRPr="00C66649">
        <w:rPr>
          <w:rFonts w:ascii="Book Antiqua" w:hAnsi="Book Antiqua" w:cs="Times New Roman"/>
          <w:color w:val="000000" w:themeColor="text1"/>
          <w:sz w:val="21"/>
          <w:szCs w:val="21"/>
          <w:lang w:val="en-GB"/>
        </w:rPr>
        <w:t xml:space="preserve">, constructed </w:t>
      </w:r>
      <w:r w:rsidRPr="00C66649">
        <w:rPr>
          <w:rFonts w:ascii="Book Antiqua" w:hAnsi="Book Antiqua" w:cs="Times New Roman"/>
          <w:color w:val="000000" w:themeColor="text1"/>
          <w:sz w:val="21"/>
          <w:szCs w:val="21"/>
          <w:lang w:val="en-GB"/>
        </w:rPr>
        <w:t>on four-point Likert scale</w:t>
      </w:r>
      <w:r w:rsidR="006B4776" w:rsidRPr="00C66649">
        <w:rPr>
          <w:rFonts w:ascii="Book Antiqua" w:hAnsi="Book Antiqua" w:cs="Times New Roman"/>
          <w:color w:val="000000" w:themeColor="text1"/>
          <w:sz w:val="21"/>
          <w:szCs w:val="21"/>
          <w:lang w:val="en-GB"/>
        </w:rPr>
        <w:t xml:space="preserve">and </w:t>
      </w:r>
      <w:r w:rsidR="006B4776" w:rsidRPr="00C66649">
        <w:rPr>
          <w:rFonts w:ascii="Book Antiqua" w:hAnsi="Book Antiqua" w:cs="Times New Roman"/>
          <w:color w:val="000000" w:themeColor="text1"/>
          <w:sz w:val="21"/>
          <w:szCs w:val="21"/>
          <w:lang w:val="en-GB"/>
        </w:rPr>
        <w:lastRenderedPageBreak/>
        <w:t>validated</w:t>
      </w:r>
      <w:r w:rsidR="00337A2B" w:rsidRPr="00C66649">
        <w:rPr>
          <w:rFonts w:ascii="Book Antiqua" w:hAnsi="Book Antiqua" w:cs="Times New Roman"/>
          <w:color w:val="000000" w:themeColor="text1"/>
          <w:sz w:val="21"/>
          <w:szCs w:val="21"/>
          <w:lang w:val="en-GB"/>
        </w:rPr>
        <w:t xml:space="preserve"> by three teacher educators</w:t>
      </w:r>
      <w:r w:rsidR="00DB58E3" w:rsidRPr="00C66649">
        <w:rPr>
          <w:rFonts w:ascii="Book Antiqua" w:hAnsi="Book Antiqua" w:cs="Times New Roman"/>
          <w:color w:val="000000" w:themeColor="text1"/>
          <w:sz w:val="21"/>
          <w:szCs w:val="21"/>
          <w:lang w:val="en-GB"/>
        </w:rPr>
        <w:t>, not involved in the study, was</w:t>
      </w:r>
      <w:r w:rsidRPr="00C66649">
        <w:rPr>
          <w:rFonts w:ascii="Book Antiqua" w:hAnsi="Book Antiqua" w:cs="Times New Roman"/>
          <w:color w:val="000000" w:themeColor="text1"/>
          <w:sz w:val="21"/>
          <w:szCs w:val="21"/>
          <w:lang w:val="en-GB"/>
        </w:rPr>
        <w:t xml:space="preserve"> used for data </w:t>
      </w:r>
      <w:r w:rsidR="006B4776" w:rsidRPr="00C66649">
        <w:rPr>
          <w:rFonts w:ascii="Book Antiqua" w:hAnsi="Book Antiqua" w:cs="Times New Roman"/>
          <w:color w:val="000000" w:themeColor="text1"/>
          <w:sz w:val="21"/>
          <w:szCs w:val="21"/>
          <w:lang w:val="en-GB"/>
        </w:rPr>
        <w:t>collection. Mean</w:t>
      </w:r>
      <w:r w:rsidRPr="00C66649">
        <w:rPr>
          <w:rFonts w:ascii="Book Antiqua" w:hAnsi="Book Antiqua" w:cs="Times New Roman"/>
          <w:color w:val="000000" w:themeColor="text1"/>
          <w:sz w:val="21"/>
          <w:szCs w:val="21"/>
          <w:lang w:val="en-GB"/>
        </w:rPr>
        <w:t xml:space="preserve"> was used for the data analysis. The findings have lots of implications on the attainment of the SDG4 by the year 2030. Suggestions were proffe</w:t>
      </w:r>
      <w:r w:rsidR="00984608" w:rsidRPr="00C66649">
        <w:rPr>
          <w:rFonts w:ascii="Book Antiqua" w:hAnsi="Book Antiqua" w:cs="Times New Roman"/>
          <w:color w:val="000000" w:themeColor="text1"/>
          <w:sz w:val="21"/>
          <w:szCs w:val="21"/>
          <w:lang w:val="en-GB"/>
        </w:rPr>
        <w:t>red on the need for re-training</w:t>
      </w:r>
      <w:r w:rsidR="0042144D" w:rsidRPr="00C66649">
        <w:rPr>
          <w:rFonts w:ascii="Book Antiqua" w:hAnsi="Book Antiqua" w:cs="Times New Roman"/>
          <w:color w:val="000000" w:themeColor="text1"/>
          <w:sz w:val="21"/>
          <w:szCs w:val="21"/>
          <w:lang w:val="en-GB"/>
        </w:rPr>
        <w:t xml:space="preserve"> programme</w:t>
      </w:r>
      <w:r w:rsidRPr="00C66649">
        <w:rPr>
          <w:rFonts w:ascii="Book Antiqua" w:hAnsi="Book Antiqua" w:cs="Times New Roman"/>
          <w:color w:val="000000" w:themeColor="text1"/>
          <w:sz w:val="21"/>
          <w:szCs w:val="21"/>
          <w:lang w:val="en-GB"/>
        </w:rPr>
        <w:t xml:space="preserve"> to get teachers acquainted with the active learning strategy skills </w:t>
      </w:r>
      <w:r w:rsidR="00DB58E3" w:rsidRPr="00C66649">
        <w:rPr>
          <w:rFonts w:ascii="Book Antiqua" w:hAnsi="Book Antiqua" w:cs="Times New Roman"/>
          <w:color w:val="000000" w:themeColor="text1"/>
          <w:sz w:val="21"/>
          <w:szCs w:val="21"/>
          <w:lang w:val="en-GB"/>
        </w:rPr>
        <w:t>to promote the attainment of the</w:t>
      </w:r>
      <w:r w:rsidRPr="00C66649">
        <w:rPr>
          <w:rFonts w:ascii="Book Antiqua" w:hAnsi="Book Antiqua" w:cs="Times New Roman"/>
          <w:color w:val="000000" w:themeColor="text1"/>
          <w:sz w:val="21"/>
          <w:szCs w:val="21"/>
          <w:lang w:val="en-GB"/>
        </w:rPr>
        <w:t xml:space="preserve"> SDG4by 2030. </w:t>
      </w:r>
    </w:p>
    <w:p w:rsidR="00C937C2" w:rsidRPr="00C66649" w:rsidRDefault="00C937C2" w:rsidP="003E008C">
      <w:pPr>
        <w:ind w:left="0" w:right="0" w:firstLine="720"/>
        <w:rPr>
          <w:rFonts w:ascii="Book Antiqua" w:hAnsi="Book Antiqua" w:cs="Times New Roman"/>
          <w:b/>
          <w:color w:val="000000" w:themeColor="text1"/>
          <w:sz w:val="21"/>
          <w:szCs w:val="21"/>
          <w:lang w:val="en-GB"/>
        </w:rPr>
      </w:pPr>
    </w:p>
    <w:p w:rsidR="00721AB7" w:rsidRPr="00C66649" w:rsidRDefault="000C50DD" w:rsidP="00CC43A1">
      <w:pPr>
        <w:ind w:left="0" w:right="0"/>
        <w:rPr>
          <w:rFonts w:ascii="Book Antiqua" w:hAnsi="Book Antiqua" w:cs="Times New Roman"/>
          <w:color w:val="000000" w:themeColor="text1"/>
          <w:sz w:val="21"/>
          <w:szCs w:val="21"/>
          <w:lang w:val="en-GB"/>
        </w:rPr>
      </w:pPr>
      <w:r w:rsidRPr="00C66649">
        <w:rPr>
          <w:rFonts w:ascii="Book Antiqua" w:hAnsi="Book Antiqua" w:cs="Times New Roman"/>
          <w:b/>
          <w:color w:val="000000" w:themeColor="text1"/>
          <w:sz w:val="21"/>
          <w:szCs w:val="21"/>
          <w:lang w:val="en-GB"/>
        </w:rPr>
        <w:t>Key words</w:t>
      </w:r>
      <w:r w:rsidR="00485693" w:rsidRPr="00C66649">
        <w:rPr>
          <w:rFonts w:ascii="Book Antiqua" w:hAnsi="Book Antiqua" w:cs="Times New Roman"/>
          <w:b/>
          <w:color w:val="000000" w:themeColor="text1"/>
          <w:sz w:val="21"/>
          <w:szCs w:val="21"/>
          <w:lang w:val="en-GB"/>
        </w:rPr>
        <w:t xml:space="preserve">: </w:t>
      </w:r>
      <w:r w:rsidR="00485693" w:rsidRPr="00C66649">
        <w:rPr>
          <w:rFonts w:ascii="Book Antiqua" w:hAnsi="Book Antiqua" w:cs="Times New Roman"/>
          <w:color w:val="000000" w:themeColor="text1"/>
          <w:sz w:val="21"/>
          <w:szCs w:val="21"/>
          <w:lang w:val="en-GB"/>
        </w:rPr>
        <w:t>SDG</w:t>
      </w:r>
      <w:r w:rsidR="00485693" w:rsidRPr="00C66649">
        <w:rPr>
          <w:rFonts w:ascii="Book Antiqua" w:hAnsi="Book Antiqua" w:cs="Times New Roman"/>
          <w:b/>
          <w:color w:val="000000" w:themeColor="text1"/>
          <w:sz w:val="21"/>
          <w:szCs w:val="21"/>
          <w:lang w:val="en-GB"/>
        </w:rPr>
        <w:t>,</w:t>
      </w:r>
      <w:r w:rsidR="004A7F5B">
        <w:rPr>
          <w:rFonts w:ascii="Book Antiqua" w:hAnsi="Book Antiqua" w:cs="Times New Roman"/>
          <w:b/>
          <w:color w:val="000000" w:themeColor="text1"/>
          <w:sz w:val="21"/>
          <w:szCs w:val="21"/>
          <w:lang w:val="en-GB"/>
        </w:rPr>
        <w:t xml:space="preserve"> </w:t>
      </w:r>
      <w:r w:rsidR="00013049" w:rsidRPr="00C66649">
        <w:rPr>
          <w:rFonts w:ascii="Book Antiqua" w:hAnsi="Book Antiqua" w:cs="Times New Roman"/>
          <w:color w:val="000000" w:themeColor="text1"/>
          <w:sz w:val="21"/>
          <w:szCs w:val="21"/>
          <w:lang w:val="en-GB"/>
        </w:rPr>
        <w:t>a</w:t>
      </w:r>
      <w:r w:rsidRPr="00C66649">
        <w:rPr>
          <w:rFonts w:ascii="Book Antiqua" w:hAnsi="Book Antiqua" w:cs="Times New Roman"/>
          <w:color w:val="000000" w:themeColor="text1"/>
          <w:sz w:val="21"/>
          <w:szCs w:val="21"/>
          <w:lang w:val="en-GB"/>
        </w:rPr>
        <w:t>ctive</w:t>
      </w:r>
      <w:r w:rsidR="004A7F5B">
        <w:rPr>
          <w:rFonts w:ascii="Book Antiqua" w:hAnsi="Book Antiqua" w:cs="Times New Roman"/>
          <w:color w:val="000000" w:themeColor="text1"/>
          <w:sz w:val="21"/>
          <w:szCs w:val="21"/>
          <w:lang w:val="en-GB"/>
        </w:rPr>
        <w:t xml:space="preserve"> </w:t>
      </w:r>
      <w:r w:rsidRPr="00C66649">
        <w:rPr>
          <w:rFonts w:ascii="Book Antiqua" w:hAnsi="Book Antiqua" w:cs="Times New Roman"/>
          <w:color w:val="000000" w:themeColor="text1"/>
          <w:sz w:val="21"/>
          <w:szCs w:val="21"/>
          <w:lang w:val="en-GB"/>
        </w:rPr>
        <w:t>learning</w:t>
      </w:r>
      <w:r w:rsidR="00C937C2" w:rsidRPr="00C66649">
        <w:rPr>
          <w:rFonts w:ascii="Book Antiqua" w:hAnsi="Book Antiqua" w:cs="Times New Roman"/>
          <w:color w:val="000000" w:themeColor="text1"/>
          <w:sz w:val="21"/>
          <w:szCs w:val="21"/>
          <w:lang w:val="en-GB"/>
        </w:rPr>
        <w:t xml:space="preserve">, </w:t>
      </w:r>
      <w:r w:rsidR="00485693" w:rsidRPr="00C66649">
        <w:rPr>
          <w:rFonts w:ascii="Book Antiqua" w:hAnsi="Book Antiqua" w:cs="Times New Roman"/>
          <w:color w:val="000000" w:themeColor="text1"/>
          <w:sz w:val="21"/>
          <w:szCs w:val="21"/>
          <w:lang w:val="en-GB"/>
        </w:rPr>
        <w:t xml:space="preserve">teacher education, </w:t>
      </w:r>
      <w:r w:rsidRPr="00C66649">
        <w:rPr>
          <w:rFonts w:ascii="Book Antiqua" w:hAnsi="Book Antiqua" w:cs="Times New Roman"/>
          <w:color w:val="000000" w:themeColor="text1"/>
          <w:sz w:val="21"/>
          <w:szCs w:val="21"/>
          <w:lang w:val="en-GB"/>
        </w:rPr>
        <w:t xml:space="preserve">curriculum </w:t>
      </w:r>
      <w:r w:rsidR="00CC43A1" w:rsidRPr="00C66649">
        <w:rPr>
          <w:rFonts w:ascii="Book Antiqua" w:hAnsi="Book Antiqua" w:cs="Times New Roman"/>
          <w:color w:val="000000" w:themeColor="text1"/>
          <w:sz w:val="21"/>
          <w:szCs w:val="21"/>
          <w:lang w:val="en-GB"/>
        </w:rPr>
        <w:tab/>
      </w:r>
      <w:r w:rsidRPr="00C66649">
        <w:rPr>
          <w:rFonts w:ascii="Book Antiqua" w:hAnsi="Book Antiqua" w:cs="Times New Roman"/>
          <w:color w:val="000000" w:themeColor="text1"/>
          <w:sz w:val="21"/>
          <w:szCs w:val="21"/>
          <w:lang w:val="en-GB"/>
        </w:rPr>
        <w:t>implementation</w:t>
      </w:r>
    </w:p>
    <w:p w:rsidR="00C937C2" w:rsidRPr="00C66649" w:rsidRDefault="00C937C2" w:rsidP="003E008C">
      <w:pPr>
        <w:ind w:left="0" w:right="0" w:firstLine="720"/>
        <w:rPr>
          <w:rFonts w:ascii="Book Antiqua" w:hAnsi="Book Antiqua" w:cs="Times New Roman"/>
          <w:b/>
          <w:color w:val="000000" w:themeColor="text1"/>
          <w:sz w:val="21"/>
          <w:szCs w:val="21"/>
          <w:lang w:val="en-GB"/>
        </w:rPr>
      </w:pPr>
    </w:p>
    <w:p w:rsidR="00581795" w:rsidRPr="00C66649" w:rsidRDefault="00984608" w:rsidP="00CC43A1">
      <w:pPr>
        <w:ind w:left="0" w:right="0"/>
        <w:rPr>
          <w:rFonts w:ascii="Book Antiqua" w:hAnsi="Book Antiqua" w:cs="Times New Roman"/>
          <w:b/>
          <w:color w:val="000000" w:themeColor="text1"/>
          <w:sz w:val="21"/>
          <w:szCs w:val="21"/>
          <w:lang w:val="en-GB"/>
        </w:rPr>
      </w:pPr>
      <w:r w:rsidRPr="00C66649">
        <w:rPr>
          <w:rFonts w:ascii="Book Antiqua" w:hAnsi="Book Antiqua" w:cs="Times New Roman"/>
          <w:b/>
          <w:color w:val="000000" w:themeColor="text1"/>
          <w:sz w:val="21"/>
          <w:szCs w:val="21"/>
          <w:lang w:val="en-GB"/>
        </w:rPr>
        <w:t>Introduction</w:t>
      </w:r>
    </w:p>
    <w:p w:rsidR="00C937C2" w:rsidRPr="00C66649" w:rsidRDefault="00C937C2" w:rsidP="003E008C">
      <w:pPr>
        <w:ind w:left="0" w:right="0" w:firstLine="720"/>
        <w:rPr>
          <w:rFonts w:ascii="Book Antiqua" w:hAnsi="Book Antiqua" w:cs="Times New Roman"/>
          <w:color w:val="000000" w:themeColor="text1"/>
          <w:sz w:val="21"/>
          <w:szCs w:val="21"/>
          <w:lang w:val="en-GB"/>
        </w:rPr>
      </w:pPr>
    </w:p>
    <w:p w:rsidR="0073714A" w:rsidRPr="00C66649" w:rsidRDefault="00581795" w:rsidP="00CC43A1">
      <w:pPr>
        <w:ind w:left="0"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 xml:space="preserve">The sustainable development Goal 4 (SGD4) is one of the 17 sustainable development goals. </w:t>
      </w:r>
      <w:r w:rsidR="00947495" w:rsidRPr="00C66649">
        <w:rPr>
          <w:rFonts w:ascii="Book Antiqua" w:hAnsi="Book Antiqua" w:cs="Times New Roman"/>
          <w:color w:val="000000" w:themeColor="text1"/>
          <w:sz w:val="21"/>
          <w:szCs w:val="21"/>
          <w:lang w:val="en-GB"/>
        </w:rPr>
        <w:t>It</w:t>
      </w:r>
      <w:r w:rsidR="004A7F5B">
        <w:rPr>
          <w:rFonts w:ascii="Book Antiqua" w:hAnsi="Book Antiqua" w:cs="Times New Roman"/>
          <w:color w:val="000000" w:themeColor="text1"/>
          <w:sz w:val="21"/>
          <w:szCs w:val="21"/>
          <w:lang w:val="en-GB"/>
        </w:rPr>
        <w:t xml:space="preserve"> </w:t>
      </w:r>
      <w:r w:rsidR="0042144D" w:rsidRPr="00C66649">
        <w:rPr>
          <w:rFonts w:ascii="Book Antiqua" w:hAnsi="Book Antiqua" w:cs="Times New Roman"/>
          <w:color w:val="000000" w:themeColor="text1"/>
          <w:sz w:val="21"/>
          <w:szCs w:val="21"/>
          <w:lang w:val="en-GB"/>
        </w:rPr>
        <w:t xml:space="preserve">is an offshoot of </w:t>
      </w:r>
      <w:r w:rsidR="001378B9" w:rsidRPr="00C66649">
        <w:rPr>
          <w:rFonts w:ascii="Book Antiqua" w:hAnsi="Book Antiqua" w:cs="Times New Roman"/>
          <w:color w:val="000000" w:themeColor="text1"/>
          <w:sz w:val="21"/>
          <w:szCs w:val="21"/>
          <w:lang w:val="en-GB"/>
        </w:rPr>
        <w:t xml:space="preserve">Millennium Development </w:t>
      </w:r>
      <w:r w:rsidR="00BF09E1" w:rsidRPr="00C66649">
        <w:rPr>
          <w:rFonts w:ascii="Book Antiqua" w:hAnsi="Book Antiqua" w:cs="Times New Roman"/>
          <w:color w:val="000000" w:themeColor="text1"/>
          <w:sz w:val="21"/>
          <w:szCs w:val="21"/>
          <w:lang w:val="en-GB"/>
        </w:rPr>
        <w:t>Goals</w:t>
      </w:r>
      <w:r w:rsidR="004A7F5B">
        <w:rPr>
          <w:rFonts w:ascii="Book Antiqua" w:hAnsi="Book Antiqua" w:cs="Times New Roman"/>
          <w:color w:val="000000" w:themeColor="text1"/>
          <w:sz w:val="21"/>
          <w:szCs w:val="21"/>
          <w:lang w:val="en-GB"/>
        </w:rPr>
        <w:t xml:space="preserve"> </w:t>
      </w:r>
      <w:r w:rsidR="00BF09E1" w:rsidRPr="00C66649">
        <w:rPr>
          <w:rFonts w:ascii="Book Antiqua" w:hAnsi="Book Antiqua" w:cs="Times New Roman"/>
          <w:color w:val="000000" w:themeColor="text1"/>
          <w:sz w:val="21"/>
          <w:szCs w:val="21"/>
          <w:lang w:val="en-GB"/>
        </w:rPr>
        <w:t>(</w:t>
      </w:r>
      <w:r w:rsidR="0042144D" w:rsidRPr="00C66649">
        <w:rPr>
          <w:rFonts w:ascii="Book Antiqua" w:hAnsi="Book Antiqua" w:cs="Times New Roman"/>
          <w:color w:val="000000" w:themeColor="text1"/>
          <w:sz w:val="21"/>
          <w:szCs w:val="21"/>
          <w:lang w:val="en-GB"/>
        </w:rPr>
        <w:t>MDG</w:t>
      </w:r>
      <w:r w:rsidR="00BF09E1" w:rsidRPr="00C66649">
        <w:rPr>
          <w:rFonts w:ascii="Book Antiqua" w:hAnsi="Book Antiqua" w:cs="Times New Roman"/>
          <w:color w:val="000000" w:themeColor="text1"/>
          <w:sz w:val="21"/>
          <w:szCs w:val="21"/>
          <w:lang w:val="en-GB"/>
        </w:rPr>
        <w:t>s)</w:t>
      </w:r>
      <w:r w:rsidR="00046EC6" w:rsidRPr="00C66649">
        <w:rPr>
          <w:rFonts w:ascii="Book Antiqua" w:hAnsi="Book Antiqua" w:cs="Times New Roman"/>
          <w:color w:val="000000" w:themeColor="text1"/>
          <w:sz w:val="21"/>
          <w:szCs w:val="21"/>
          <w:lang w:val="en-GB"/>
        </w:rPr>
        <w:t xml:space="preserve"> which were unattained in Nigeria</w:t>
      </w:r>
      <w:r w:rsidR="0073714A" w:rsidRPr="00C66649">
        <w:rPr>
          <w:rFonts w:ascii="Book Antiqua" w:hAnsi="Book Antiqua" w:cs="Times New Roman"/>
          <w:color w:val="000000" w:themeColor="text1"/>
          <w:sz w:val="21"/>
          <w:szCs w:val="21"/>
          <w:lang w:val="en-GB"/>
        </w:rPr>
        <w:t xml:space="preserve">. A review of the unattained </w:t>
      </w:r>
      <w:r w:rsidR="00D7661F" w:rsidRPr="00C66649">
        <w:rPr>
          <w:rFonts w:ascii="Book Antiqua" w:hAnsi="Book Antiqua" w:cs="Times New Roman"/>
          <w:color w:val="000000" w:themeColor="text1"/>
          <w:sz w:val="21"/>
          <w:szCs w:val="21"/>
          <w:lang w:val="en-GB"/>
        </w:rPr>
        <w:t>MDGs according</w:t>
      </w:r>
      <w:r w:rsidR="0073714A" w:rsidRPr="00C66649">
        <w:rPr>
          <w:rFonts w:ascii="Book Antiqua" w:hAnsi="Book Antiqua" w:cs="Times New Roman"/>
          <w:color w:val="000000" w:themeColor="text1"/>
          <w:sz w:val="21"/>
          <w:szCs w:val="21"/>
          <w:lang w:val="en-GB"/>
        </w:rPr>
        <w:t xml:space="preserve"> to UNESCO I</w:t>
      </w:r>
      <w:r w:rsidR="0042144D" w:rsidRPr="00C66649">
        <w:rPr>
          <w:rFonts w:ascii="Book Antiqua" w:hAnsi="Book Antiqua" w:cs="Times New Roman"/>
          <w:color w:val="000000" w:themeColor="text1"/>
          <w:sz w:val="21"/>
          <w:szCs w:val="21"/>
          <w:lang w:val="en-GB"/>
        </w:rPr>
        <w:t xml:space="preserve">nstitute for Statistics (2016) </w:t>
      </w:r>
      <w:r w:rsidR="0073714A" w:rsidRPr="00C66649">
        <w:rPr>
          <w:rFonts w:ascii="Book Antiqua" w:hAnsi="Book Antiqua" w:cs="Times New Roman"/>
          <w:color w:val="000000" w:themeColor="text1"/>
          <w:sz w:val="21"/>
          <w:szCs w:val="21"/>
          <w:lang w:val="en-GB"/>
        </w:rPr>
        <w:t>show</w:t>
      </w:r>
      <w:r w:rsidR="0042144D" w:rsidRPr="00C66649">
        <w:rPr>
          <w:rFonts w:ascii="Book Antiqua" w:hAnsi="Book Antiqua" w:cs="Times New Roman"/>
          <w:color w:val="000000" w:themeColor="text1"/>
          <w:sz w:val="21"/>
          <w:szCs w:val="21"/>
          <w:lang w:val="en-GB"/>
        </w:rPr>
        <w:t>ed</w:t>
      </w:r>
      <w:r w:rsidR="0073714A" w:rsidRPr="00C66649">
        <w:rPr>
          <w:rFonts w:ascii="Book Antiqua" w:hAnsi="Book Antiqua" w:cs="Times New Roman"/>
          <w:color w:val="000000" w:themeColor="text1"/>
          <w:sz w:val="21"/>
          <w:szCs w:val="21"/>
          <w:lang w:val="en-GB"/>
        </w:rPr>
        <w:t xml:space="preserve"> that</w:t>
      </w:r>
      <w:r w:rsidR="00F15F1A">
        <w:rPr>
          <w:rFonts w:ascii="Book Antiqua" w:hAnsi="Book Antiqua" w:cs="Times New Roman"/>
          <w:color w:val="000000" w:themeColor="text1"/>
          <w:sz w:val="21"/>
          <w:szCs w:val="21"/>
          <w:lang w:val="en-GB"/>
        </w:rPr>
        <w:t>:</w:t>
      </w:r>
    </w:p>
    <w:p w:rsidR="00CC43A1" w:rsidRPr="00C66649" w:rsidRDefault="0073714A" w:rsidP="00CC43A1">
      <w:pPr>
        <w:pStyle w:val="ListParagraph"/>
        <w:numPr>
          <w:ilvl w:val="0"/>
          <w:numId w:val="23"/>
        </w:numPr>
        <w:ind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59 million children of primary age were out of school</w:t>
      </w:r>
      <w:r w:rsidR="00F15F1A">
        <w:rPr>
          <w:rFonts w:ascii="Book Antiqua" w:hAnsi="Book Antiqua" w:cs="Times New Roman"/>
          <w:color w:val="000000" w:themeColor="text1"/>
          <w:sz w:val="21"/>
          <w:szCs w:val="21"/>
          <w:lang w:val="en-GB"/>
        </w:rPr>
        <w:t>;</w:t>
      </w:r>
    </w:p>
    <w:p w:rsidR="00CC43A1" w:rsidRPr="00C66649" w:rsidRDefault="0073714A" w:rsidP="00CC43A1">
      <w:pPr>
        <w:pStyle w:val="ListParagraph"/>
        <w:numPr>
          <w:ilvl w:val="0"/>
          <w:numId w:val="23"/>
        </w:numPr>
        <w:ind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1 out of 5 children drop out of school</w:t>
      </w:r>
      <w:r w:rsidR="00F15F1A">
        <w:rPr>
          <w:rFonts w:ascii="Book Antiqua" w:hAnsi="Book Antiqua" w:cs="Times New Roman"/>
          <w:color w:val="000000" w:themeColor="text1"/>
          <w:sz w:val="21"/>
          <w:szCs w:val="21"/>
          <w:lang w:val="en-GB"/>
        </w:rPr>
        <w:t>;</w:t>
      </w:r>
    </w:p>
    <w:p w:rsidR="00CC43A1" w:rsidRPr="00C66649" w:rsidRDefault="00D54D7F" w:rsidP="00CC43A1">
      <w:pPr>
        <w:pStyle w:val="ListParagraph"/>
        <w:numPr>
          <w:ilvl w:val="0"/>
          <w:numId w:val="23"/>
        </w:numPr>
        <w:ind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2 in 5 out-of-</w:t>
      </w:r>
      <w:r w:rsidR="0073714A" w:rsidRPr="00C66649">
        <w:rPr>
          <w:rFonts w:ascii="Book Antiqua" w:hAnsi="Book Antiqua" w:cs="Times New Roman"/>
          <w:color w:val="000000" w:themeColor="text1"/>
          <w:sz w:val="21"/>
          <w:szCs w:val="21"/>
          <w:lang w:val="en-GB"/>
        </w:rPr>
        <w:t>school children</w:t>
      </w:r>
      <w:r w:rsidR="005714D0" w:rsidRPr="00C66649">
        <w:rPr>
          <w:rFonts w:ascii="Book Antiqua" w:hAnsi="Book Antiqua" w:cs="Times New Roman"/>
          <w:color w:val="000000" w:themeColor="text1"/>
          <w:sz w:val="21"/>
          <w:szCs w:val="21"/>
          <w:lang w:val="en-GB"/>
        </w:rPr>
        <w:t xml:space="preserve"> will never set their foot in the classroom</w:t>
      </w:r>
      <w:r w:rsidR="00F15F1A">
        <w:rPr>
          <w:rFonts w:ascii="Book Antiqua" w:hAnsi="Book Antiqua" w:cs="Times New Roman"/>
          <w:color w:val="000000" w:themeColor="text1"/>
          <w:sz w:val="21"/>
          <w:szCs w:val="21"/>
          <w:lang w:val="en-GB"/>
        </w:rPr>
        <w:t>;</w:t>
      </w:r>
    </w:p>
    <w:p w:rsidR="00CC43A1" w:rsidRPr="00C66649" w:rsidRDefault="005714D0" w:rsidP="00CC43A1">
      <w:pPr>
        <w:pStyle w:val="ListParagraph"/>
        <w:numPr>
          <w:ilvl w:val="0"/>
          <w:numId w:val="23"/>
        </w:numPr>
        <w:ind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 xml:space="preserve">The learning achievement indicators showed that the proficiency in </w:t>
      </w:r>
      <w:r w:rsidR="00427055" w:rsidRPr="00C66649">
        <w:rPr>
          <w:rFonts w:ascii="Book Antiqua" w:hAnsi="Book Antiqua" w:cs="Times New Roman"/>
          <w:color w:val="000000" w:themeColor="text1"/>
          <w:sz w:val="21"/>
          <w:szCs w:val="21"/>
          <w:lang w:val="en-GB"/>
        </w:rPr>
        <w:t>Mathematics and English levels</w:t>
      </w:r>
      <w:r w:rsidR="004A7F5B">
        <w:rPr>
          <w:rFonts w:ascii="Book Antiqua" w:hAnsi="Book Antiqua" w:cs="Times New Roman"/>
          <w:color w:val="000000" w:themeColor="text1"/>
          <w:sz w:val="21"/>
          <w:szCs w:val="21"/>
          <w:lang w:val="en-GB"/>
        </w:rPr>
        <w:t xml:space="preserve"> </w:t>
      </w:r>
      <w:r w:rsidR="00427055" w:rsidRPr="00C66649">
        <w:rPr>
          <w:rFonts w:ascii="Book Antiqua" w:hAnsi="Book Antiqua" w:cs="Times New Roman"/>
          <w:color w:val="000000" w:themeColor="text1"/>
          <w:sz w:val="21"/>
          <w:szCs w:val="21"/>
          <w:lang w:val="en-GB"/>
        </w:rPr>
        <w:t>was</w:t>
      </w:r>
      <w:r w:rsidRPr="00C66649">
        <w:rPr>
          <w:rFonts w:ascii="Book Antiqua" w:hAnsi="Book Antiqua" w:cs="Times New Roman"/>
          <w:color w:val="000000" w:themeColor="text1"/>
          <w:sz w:val="21"/>
          <w:szCs w:val="21"/>
          <w:lang w:val="en-GB"/>
        </w:rPr>
        <w:t xml:space="preserve"> low</w:t>
      </w:r>
      <w:r w:rsidR="00046EC6" w:rsidRPr="00C66649">
        <w:rPr>
          <w:rFonts w:ascii="Book Antiqua" w:hAnsi="Book Antiqua" w:cs="Times New Roman"/>
          <w:color w:val="000000" w:themeColor="text1"/>
          <w:sz w:val="21"/>
          <w:szCs w:val="21"/>
          <w:lang w:val="en-GB"/>
        </w:rPr>
        <w:t>; and</w:t>
      </w:r>
    </w:p>
    <w:p w:rsidR="005714D0" w:rsidRPr="00C66649" w:rsidRDefault="005714D0" w:rsidP="00CC43A1">
      <w:pPr>
        <w:pStyle w:val="ListParagraph"/>
        <w:numPr>
          <w:ilvl w:val="0"/>
          <w:numId w:val="23"/>
        </w:numPr>
        <w:ind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There is an acute shortage of teache</w:t>
      </w:r>
      <w:r w:rsidR="00980E8A" w:rsidRPr="00C66649">
        <w:rPr>
          <w:rFonts w:ascii="Book Antiqua" w:hAnsi="Book Antiqua" w:cs="Times New Roman"/>
          <w:color w:val="000000" w:themeColor="text1"/>
          <w:sz w:val="21"/>
          <w:szCs w:val="21"/>
          <w:lang w:val="en-GB"/>
        </w:rPr>
        <w:t>rs</w:t>
      </w:r>
      <w:r w:rsidRPr="00C66649">
        <w:rPr>
          <w:rFonts w:ascii="Book Antiqua" w:hAnsi="Book Antiqua" w:cs="Times New Roman"/>
          <w:color w:val="000000" w:themeColor="text1"/>
          <w:sz w:val="21"/>
          <w:szCs w:val="21"/>
          <w:lang w:val="en-GB"/>
        </w:rPr>
        <w:t xml:space="preserve"> an</w:t>
      </w:r>
      <w:r w:rsidR="00EC6B10" w:rsidRPr="00C66649">
        <w:rPr>
          <w:rFonts w:ascii="Book Antiqua" w:hAnsi="Book Antiqua" w:cs="Times New Roman"/>
          <w:color w:val="000000" w:themeColor="text1"/>
          <w:sz w:val="21"/>
          <w:szCs w:val="21"/>
          <w:lang w:val="en-GB"/>
        </w:rPr>
        <w:t xml:space="preserve">d </w:t>
      </w:r>
      <w:r w:rsidR="00980E8A" w:rsidRPr="00C66649">
        <w:rPr>
          <w:rFonts w:ascii="Book Antiqua" w:hAnsi="Book Antiqua" w:cs="Times New Roman"/>
          <w:color w:val="000000" w:themeColor="text1"/>
          <w:sz w:val="21"/>
          <w:szCs w:val="21"/>
          <w:lang w:val="en-GB"/>
        </w:rPr>
        <w:t>an estimated</w:t>
      </w:r>
      <w:r w:rsidRPr="00C66649">
        <w:rPr>
          <w:rFonts w:ascii="Book Antiqua" w:hAnsi="Book Antiqua" w:cs="Times New Roman"/>
          <w:color w:val="000000" w:themeColor="text1"/>
          <w:sz w:val="21"/>
          <w:szCs w:val="21"/>
          <w:lang w:val="en-GB"/>
        </w:rPr>
        <w:t xml:space="preserve"> 26 million </w:t>
      </w:r>
      <w:r w:rsidR="00EC6B10" w:rsidRPr="00C66649">
        <w:rPr>
          <w:rFonts w:ascii="Book Antiqua" w:hAnsi="Book Antiqua" w:cs="Times New Roman"/>
          <w:color w:val="000000" w:themeColor="text1"/>
          <w:sz w:val="21"/>
          <w:szCs w:val="21"/>
          <w:lang w:val="en-GB"/>
        </w:rPr>
        <w:t>teachers</w:t>
      </w:r>
      <w:r w:rsidRPr="00C66649">
        <w:rPr>
          <w:rFonts w:ascii="Book Antiqua" w:hAnsi="Book Antiqua" w:cs="Times New Roman"/>
          <w:color w:val="000000" w:themeColor="text1"/>
          <w:sz w:val="21"/>
          <w:szCs w:val="21"/>
          <w:lang w:val="en-GB"/>
        </w:rPr>
        <w:t xml:space="preserve"> were expected by 2030.</w:t>
      </w:r>
    </w:p>
    <w:p w:rsidR="000E4DDB" w:rsidRPr="00C66649" w:rsidRDefault="000E4DDB" w:rsidP="003E008C">
      <w:pPr>
        <w:ind w:left="0" w:right="0" w:firstLine="720"/>
        <w:rPr>
          <w:rFonts w:ascii="Book Antiqua" w:hAnsi="Book Antiqua" w:cs="Times New Roman"/>
          <w:color w:val="000000" w:themeColor="text1"/>
          <w:sz w:val="21"/>
          <w:szCs w:val="21"/>
          <w:lang w:val="en-GB"/>
        </w:rPr>
      </w:pPr>
    </w:p>
    <w:p w:rsidR="00EC6B10" w:rsidRPr="00C66649" w:rsidRDefault="00CC43A1" w:rsidP="00CC43A1">
      <w:pPr>
        <w:ind w:left="0"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ab/>
      </w:r>
      <w:r w:rsidR="005714D0" w:rsidRPr="00C66649">
        <w:rPr>
          <w:rFonts w:ascii="Book Antiqua" w:hAnsi="Book Antiqua" w:cs="Times New Roman"/>
          <w:color w:val="000000" w:themeColor="text1"/>
          <w:sz w:val="21"/>
          <w:szCs w:val="21"/>
          <w:lang w:val="en-GB"/>
        </w:rPr>
        <w:t>An analysi</w:t>
      </w:r>
      <w:r w:rsidR="00EC6B10" w:rsidRPr="00C66649">
        <w:rPr>
          <w:rFonts w:ascii="Book Antiqua" w:hAnsi="Book Antiqua" w:cs="Times New Roman"/>
          <w:color w:val="000000" w:themeColor="text1"/>
          <w:sz w:val="21"/>
          <w:szCs w:val="21"/>
          <w:lang w:val="en-GB"/>
        </w:rPr>
        <w:t xml:space="preserve">s </w:t>
      </w:r>
      <w:r w:rsidR="005D3FBD" w:rsidRPr="00C66649">
        <w:rPr>
          <w:rFonts w:ascii="Book Antiqua" w:hAnsi="Book Antiqua" w:cs="Times New Roman"/>
          <w:color w:val="000000" w:themeColor="text1"/>
          <w:sz w:val="21"/>
          <w:szCs w:val="21"/>
          <w:lang w:val="en-GB"/>
        </w:rPr>
        <w:t>of</w:t>
      </w:r>
      <w:r w:rsidR="00980E8A" w:rsidRPr="00C66649">
        <w:rPr>
          <w:rFonts w:ascii="Book Antiqua" w:hAnsi="Book Antiqua" w:cs="Times New Roman"/>
          <w:color w:val="000000" w:themeColor="text1"/>
          <w:sz w:val="21"/>
          <w:szCs w:val="21"/>
          <w:lang w:val="en-GB"/>
        </w:rPr>
        <w:t xml:space="preserve"> the listed gaps</w:t>
      </w:r>
      <w:r w:rsidR="004A7F5B">
        <w:rPr>
          <w:rFonts w:ascii="Book Antiqua" w:hAnsi="Book Antiqua" w:cs="Times New Roman"/>
          <w:color w:val="000000" w:themeColor="text1"/>
          <w:sz w:val="21"/>
          <w:szCs w:val="21"/>
          <w:lang w:val="en-GB"/>
        </w:rPr>
        <w:t xml:space="preserve"> </w:t>
      </w:r>
      <w:r w:rsidR="00980E8A" w:rsidRPr="00C66649">
        <w:rPr>
          <w:rFonts w:ascii="Book Antiqua" w:hAnsi="Book Antiqua" w:cs="Times New Roman"/>
          <w:color w:val="000000" w:themeColor="text1"/>
          <w:sz w:val="21"/>
          <w:szCs w:val="21"/>
          <w:lang w:val="en-GB"/>
        </w:rPr>
        <w:t>showed that</w:t>
      </w:r>
      <w:r w:rsidR="004A7F5B">
        <w:rPr>
          <w:rFonts w:ascii="Book Antiqua" w:hAnsi="Book Antiqua" w:cs="Times New Roman"/>
          <w:color w:val="000000" w:themeColor="text1"/>
          <w:sz w:val="21"/>
          <w:szCs w:val="21"/>
          <w:lang w:val="en-GB"/>
        </w:rPr>
        <w:t xml:space="preserve"> </w:t>
      </w:r>
      <w:r w:rsidR="00F15F1A">
        <w:rPr>
          <w:rFonts w:ascii="Book Antiqua" w:hAnsi="Book Antiqua" w:cs="Times New Roman"/>
          <w:color w:val="000000" w:themeColor="text1"/>
          <w:sz w:val="21"/>
          <w:szCs w:val="21"/>
          <w:lang w:val="en-GB"/>
        </w:rPr>
        <w:t xml:space="preserve">the number of </w:t>
      </w:r>
      <w:r w:rsidR="005D3FBD" w:rsidRPr="00C66649">
        <w:rPr>
          <w:rFonts w:ascii="Book Antiqua" w:hAnsi="Book Antiqua" w:cs="Times New Roman"/>
          <w:color w:val="000000" w:themeColor="text1"/>
          <w:sz w:val="21"/>
          <w:szCs w:val="21"/>
          <w:lang w:val="en-GB"/>
        </w:rPr>
        <w:t>children</w:t>
      </w:r>
      <w:r w:rsidR="00F15F1A">
        <w:rPr>
          <w:rFonts w:ascii="Book Antiqua" w:hAnsi="Book Antiqua" w:cs="Times New Roman"/>
          <w:color w:val="000000" w:themeColor="text1"/>
          <w:sz w:val="21"/>
          <w:szCs w:val="21"/>
          <w:lang w:val="en-GB"/>
        </w:rPr>
        <w:t xml:space="preserve"> that</w:t>
      </w:r>
      <w:r w:rsidR="004A7F5B">
        <w:rPr>
          <w:rFonts w:ascii="Book Antiqua" w:hAnsi="Book Antiqua" w:cs="Times New Roman"/>
          <w:color w:val="000000" w:themeColor="text1"/>
          <w:sz w:val="21"/>
          <w:szCs w:val="21"/>
          <w:lang w:val="en-GB"/>
        </w:rPr>
        <w:t xml:space="preserve"> </w:t>
      </w:r>
      <w:r w:rsidR="00980E8A" w:rsidRPr="00C66649">
        <w:rPr>
          <w:rFonts w:ascii="Book Antiqua" w:hAnsi="Book Antiqua" w:cs="Times New Roman"/>
          <w:color w:val="000000" w:themeColor="text1"/>
          <w:sz w:val="21"/>
          <w:szCs w:val="21"/>
          <w:lang w:val="en-GB"/>
        </w:rPr>
        <w:t>have</w:t>
      </w:r>
      <w:r w:rsidR="00EC6B10" w:rsidRPr="00C66649">
        <w:rPr>
          <w:rFonts w:ascii="Book Antiqua" w:hAnsi="Book Antiqua" w:cs="Times New Roman"/>
          <w:color w:val="000000" w:themeColor="text1"/>
          <w:sz w:val="21"/>
          <w:szCs w:val="21"/>
          <w:lang w:val="en-GB"/>
        </w:rPr>
        <w:t xml:space="preserve"> been excluded </w:t>
      </w:r>
      <w:r w:rsidR="005D3FBD" w:rsidRPr="00C66649">
        <w:rPr>
          <w:rFonts w:ascii="Book Antiqua" w:hAnsi="Book Antiqua" w:cs="Times New Roman"/>
          <w:color w:val="000000" w:themeColor="text1"/>
          <w:sz w:val="21"/>
          <w:szCs w:val="21"/>
          <w:lang w:val="en-GB"/>
        </w:rPr>
        <w:t>from school</w:t>
      </w:r>
      <w:r w:rsidR="00EC6B10" w:rsidRPr="00C66649">
        <w:rPr>
          <w:rFonts w:ascii="Book Antiqua" w:hAnsi="Book Antiqua" w:cs="Times New Roman"/>
          <w:color w:val="000000" w:themeColor="text1"/>
          <w:sz w:val="21"/>
          <w:szCs w:val="21"/>
          <w:lang w:val="en-GB"/>
        </w:rPr>
        <w:t xml:space="preserve"> and illiteracy </w:t>
      </w:r>
      <w:r w:rsidR="00980E8A" w:rsidRPr="00C66649">
        <w:rPr>
          <w:rFonts w:ascii="Book Antiqua" w:hAnsi="Book Antiqua" w:cs="Times New Roman"/>
          <w:color w:val="000000" w:themeColor="text1"/>
          <w:sz w:val="21"/>
          <w:szCs w:val="21"/>
          <w:lang w:val="en-GB"/>
        </w:rPr>
        <w:t>level appears</w:t>
      </w:r>
      <w:r w:rsidR="00EC6B10" w:rsidRPr="00C66649">
        <w:rPr>
          <w:rFonts w:ascii="Book Antiqua" w:hAnsi="Book Antiqua" w:cs="Times New Roman"/>
          <w:color w:val="000000" w:themeColor="text1"/>
          <w:sz w:val="21"/>
          <w:szCs w:val="21"/>
          <w:lang w:val="en-GB"/>
        </w:rPr>
        <w:t xml:space="preserve"> to be </w:t>
      </w:r>
      <w:r w:rsidR="00427055" w:rsidRPr="00C66649">
        <w:rPr>
          <w:rFonts w:ascii="Book Antiqua" w:hAnsi="Book Antiqua" w:cs="Times New Roman"/>
          <w:color w:val="000000" w:themeColor="text1"/>
          <w:sz w:val="21"/>
          <w:szCs w:val="21"/>
          <w:lang w:val="en-GB"/>
        </w:rPr>
        <w:t>high</w:t>
      </w:r>
      <w:r w:rsidR="00EC6B10" w:rsidRPr="00C66649">
        <w:rPr>
          <w:rFonts w:ascii="Book Antiqua" w:hAnsi="Book Antiqua" w:cs="Times New Roman"/>
          <w:color w:val="000000" w:themeColor="text1"/>
          <w:sz w:val="21"/>
          <w:szCs w:val="21"/>
          <w:lang w:val="en-GB"/>
        </w:rPr>
        <w:t>.  UNESCO (2013</w:t>
      </w:r>
      <w:r w:rsidR="005D3FBD" w:rsidRPr="00C66649">
        <w:rPr>
          <w:rFonts w:ascii="Book Antiqua" w:hAnsi="Book Antiqua" w:cs="Times New Roman"/>
          <w:color w:val="000000" w:themeColor="text1"/>
          <w:sz w:val="21"/>
          <w:szCs w:val="21"/>
          <w:lang w:val="en-GB"/>
        </w:rPr>
        <w:t>) reported</w:t>
      </w:r>
      <w:r w:rsidR="00EC6B10" w:rsidRPr="00C66649">
        <w:rPr>
          <w:rFonts w:ascii="Book Antiqua" w:hAnsi="Book Antiqua" w:cs="Times New Roman"/>
          <w:color w:val="000000" w:themeColor="text1"/>
          <w:sz w:val="21"/>
          <w:szCs w:val="21"/>
          <w:lang w:val="en-GB"/>
        </w:rPr>
        <w:t xml:space="preserve"> that in Nigeria</w:t>
      </w:r>
      <w:r w:rsidR="00046EC6" w:rsidRPr="00C66649">
        <w:rPr>
          <w:rFonts w:ascii="Book Antiqua" w:hAnsi="Book Antiqua" w:cs="Times New Roman"/>
          <w:color w:val="000000" w:themeColor="text1"/>
          <w:sz w:val="21"/>
          <w:szCs w:val="21"/>
          <w:lang w:val="en-GB"/>
        </w:rPr>
        <w:t>,</w:t>
      </w:r>
      <w:r w:rsidR="00EC6B10" w:rsidRPr="00C66649">
        <w:rPr>
          <w:rFonts w:ascii="Book Antiqua" w:hAnsi="Book Antiqua" w:cs="Times New Roman"/>
          <w:color w:val="000000" w:themeColor="text1"/>
          <w:sz w:val="21"/>
          <w:szCs w:val="21"/>
          <w:lang w:val="en-GB"/>
        </w:rPr>
        <w:t xml:space="preserve"> about 10 </w:t>
      </w:r>
      <w:r w:rsidR="005D3FBD" w:rsidRPr="00C66649">
        <w:rPr>
          <w:rFonts w:ascii="Book Antiqua" w:hAnsi="Book Antiqua" w:cs="Times New Roman"/>
          <w:color w:val="000000" w:themeColor="text1"/>
          <w:sz w:val="21"/>
          <w:szCs w:val="21"/>
          <w:lang w:val="en-GB"/>
        </w:rPr>
        <w:t>million children</w:t>
      </w:r>
      <w:r w:rsidR="00EC6B10" w:rsidRPr="00C66649">
        <w:rPr>
          <w:rFonts w:ascii="Book Antiqua" w:hAnsi="Book Antiqua" w:cs="Times New Roman"/>
          <w:color w:val="000000" w:themeColor="text1"/>
          <w:sz w:val="21"/>
          <w:szCs w:val="21"/>
          <w:lang w:val="en-GB"/>
        </w:rPr>
        <w:t xml:space="preserve"> were out of schoo</w:t>
      </w:r>
      <w:r w:rsidR="005D3FBD" w:rsidRPr="00C66649">
        <w:rPr>
          <w:rFonts w:ascii="Book Antiqua" w:hAnsi="Book Antiqua" w:cs="Times New Roman"/>
          <w:color w:val="000000" w:themeColor="text1"/>
          <w:sz w:val="21"/>
          <w:szCs w:val="21"/>
          <w:lang w:val="en-GB"/>
        </w:rPr>
        <w:t>l</w:t>
      </w:r>
      <w:r w:rsidR="00EC6B10" w:rsidRPr="00C66649">
        <w:rPr>
          <w:rFonts w:ascii="Book Antiqua" w:hAnsi="Book Antiqua" w:cs="Times New Roman"/>
          <w:color w:val="000000" w:themeColor="text1"/>
          <w:sz w:val="21"/>
          <w:szCs w:val="21"/>
          <w:lang w:val="en-GB"/>
        </w:rPr>
        <w:t>.</w:t>
      </w:r>
      <w:r w:rsidR="005D3FBD" w:rsidRPr="00C66649">
        <w:rPr>
          <w:rFonts w:ascii="Book Antiqua" w:hAnsi="Book Antiqua" w:cs="Times New Roman"/>
          <w:color w:val="000000" w:themeColor="text1"/>
          <w:sz w:val="21"/>
          <w:szCs w:val="21"/>
          <w:lang w:val="en-GB"/>
        </w:rPr>
        <w:t xml:space="preserve"> The high</w:t>
      </w:r>
      <w:r w:rsidR="004A7F5B">
        <w:rPr>
          <w:rFonts w:ascii="Book Antiqua" w:hAnsi="Book Antiqua" w:cs="Times New Roman"/>
          <w:color w:val="000000" w:themeColor="text1"/>
          <w:sz w:val="21"/>
          <w:szCs w:val="21"/>
          <w:lang w:val="en-GB"/>
        </w:rPr>
        <w:t xml:space="preserve"> </w:t>
      </w:r>
      <w:r w:rsidR="005D3FBD" w:rsidRPr="00C66649">
        <w:rPr>
          <w:rFonts w:ascii="Book Antiqua" w:hAnsi="Book Antiqua" w:cs="Times New Roman"/>
          <w:color w:val="000000" w:themeColor="text1"/>
          <w:sz w:val="21"/>
          <w:szCs w:val="21"/>
          <w:lang w:val="en-GB"/>
        </w:rPr>
        <w:t>il</w:t>
      </w:r>
      <w:r w:rsidR="0042144D" w:rsidRPr="00C66649">
        <w:rPr>
          <w:rFonts w:ascii="Book Antiqua" w:hAnsi="Book Antiqua" w:cs="Times New Roman"/>
          <w:color w:val="000000" w:themeColor="text1"/>
          <w:sz w:val="21"/>
          <w:szCs w:val="21"/>
          <w:lang w:val="en-GB"/>
        </w:rPr>
        <w:t>literacy level could be</w:t>
      </w:r>
      <w:r w:rsidR="00EC6B10" w:rsidRPr="00C66649">
        <w:rPr>
          <w:rFonts w:ascii="Book Antiqua" w:hAnsi="Book Antiqua" w:cs="Times New Roman"/>
          <w:color w:val="000000" w:themeColor="text1"/>
          <w:sz w:val="21"/>
          <w:szCs w:val="21"/>
          <w:lang w:val="en-GB"/>
        </w:rPr>
        <w:t xml:space="preserve"> one of the factors that </w:t>
      </w:r>
      <w:r w:rsidR="0042144D" w:rsidRPr="00C66649">
        <w:rPr>
          <w:rFonts w:ascii="Book Antiqua" w:hAnsi="Book Antiqua" w:cs="Times New Roman"/>
          <w:color w:val="000000" w:themeColor="text1"/>
          <w:sz w:val="21"/>
          <w:szCs w:val="21"/>
          <w:lang w:val="en-GB"/>
        </w:rPr>
        <w:t>could</w:t>
      </w:r>
      <w:r w:rsidR="00EC6B10" w:rsidRPr="00C66649">
        <w:rPr>
          <w:rFonts w:ascii="Book Antiqua" w:hAnsi="Book Antiqua" w:cs="Times New Roman"/>
          <w:color w:val="000000" w:themeColor="text1"/>
          <w:sz w:val="21"/>
          <w:szCs w:val="21"/>
          <w:lang w:val="en-GB"/>
        </w:rPr>
        <w:t xml:space="preserve"> lead to conflict</w:t>
      </w:r>
      <w:r w:rsidR="0042144D" w:rsidRPr="00C66649">
        <w:rPr>
          <w:rFonts w:ascii="Book Antiqua" w:hAnsi="Book Antiqua" w:cs="Times New Roman"/>
          <w:color w:val="000000" w:themeColor="text1"/>
          <w:sz w:val="21"/>
          <w:szCs w:val="21"/>
          <w:lang w:val="en-GB"/>
        </w:rPr>
        <w:t>,</w:t>
      </w:r>
      <w:r w:rsidR="00980E8A" w:rsidRPr="00C66649">
        <w:rPr>
          <w:rFonts w:ascii="Book Antiqua" w:hAnsi="Book Antiqua" w:cs="Times New Roman"/>
          <w:color w:val="000000" w:themeColor="text1"/>
          <w:sz w:val="21"/>
          <w:szCs w:val="21"/>
          <w:lang w:val="en-GB"/>
        </w:rPr>
        <w:t xml:space="preserve"> especially where the people are hunger stricken, poor</w:t>
      </w:r>
      <w:r w:rsidR="00D84BDD" w:rsidRPr="00C66649">
        <w:rPr>
          <w:rFonts w:ascii="Book Antiqua" w:hAnsi="Book Antiqua" w:cs="Times New Roman"/>
          <w:color w:val="000000" w:themeColor="text1"/>
          <w:sz w:val="21"/>
          <w:szCs w:val="21"/>
          <w:lang w:val="en-GB"/>
        </w:rPr>
        <w:t>, and</w:t>
      </w:r>
      <w:r w:rsidR="004A7F5B">
        <w:rPr>
          <w:rFonts w:ascii="Book Antiqua" w:hAnsi="Book Antiqua" w:cs="Times New Roman"/>
          <w:color w:val="000000" w:themeColor="text1"/>
          <w:sz w:val="21"/>
          <w:szCs w:val="21"/>
          <w:lang w:val="en-GB"/>
        </w:rPr>
        <w:t xml:space="preserve"> </w:t>
      </w:r>
      <w:r w:rsidR="00D84BDD" w:rsidRPr="00C66649">
        <w:rPr>
          <w:rFonts w:ascii="Book Antiqua" w:hAnsi="Book Antiqua" w:cs="Times New Roman"/>
          <w:color w:val="000000" w:themeColor="text1"/>
          <w:sz w:val="21"/>
          <w:szCs w:val="21"/>
          <w:lang w:val="en-GB"/>
        </w:rPr>
        <w:t>are</w:t>
      </w:r>
      <w:r w:rsidR="004A7F5B">
        <w:rPr>
          <w:rFonts w:ascii="Book Antiqua" w:hAnsi="Book Antiqua" w:cs="Times New Roman"/>
          <w:color w:val="000000" w:themeColor="text1"/>
          <w:sz w:val="21"/>
          <w:szCs w:val="21"/>
          <w:lang w:val="en-GB"/>
        </w:rPr>
        <w:t xml:space="preserve"> </w:t>
      </w:r>
      <w:r w:rsidR="00D84BDD" w:rsidRPr="00C66649">
        <w:rPr>
          <w:rFonts w:ascii="Book Antiqua" w:hAnsi="Book Antiqua" w:cs="Times New Roman"/>
          <w:color w:val="000000" w:themeColor="text1"/>
          <w:sz w:val="21"/>
          <w:szCs w:val="21"/>
          <w:lang w:val="en-GB"/>
        </w:rPr>
        <w:t>living</w:t>
      </w:r>
      <w:r w:rsidR="004A7F5B">
        <w:rPr>
          <w:rFonts w:ascii="Book Antiqua" w:hAnsi="Book Antiqua" w:cs="Times New Roman"/>
          <w:color w:val="000000" w:themeColor="text1"/>
          <w:sz w:val="21"/>
          <w:szCs w:val="21"/>
          <w:lang w:val="en-GB"/>
        </w:rPr>
        <w:t xml:space="preserve"> </w:t>
      </w:r>
      <w:r w:rsidR="00D84BDD" w:rsidRPr="00C66649">
        <w:rPr>
          <w:rFonts w:ascii="Book Antiqua" w:hAnsi="Book Antiqua" w:cs="Times New Roman"/>
          <w:color w:val="000000" w:themeColor="text1"/>
          <w:sz w:val="21"/>
          <w:szCs w:val="21"/>
          <w:lang w:val="en-GB"/>
        </w:rPr>
        <w:t>with</w:t>
      </w:r>
      <w:r w:rsidR="004A7F5B">
        <w:rPr>
          <w:rFonts w:ascii="Book Antiqua" w:hAnsi="Book Antiqua" w:cs="Times New Roman"/>
          <w:color w:val="000000" w:themeColor="text1"/>
          <w:sz w:val="21"/>
          <w:szCs w:val="21"/>
          <w:lang w:val="en-GB"/>
        </w:rPr>
        <w:t xml:space="preserve"> </w:t>
      </w:r>
      <w:r w:rsidR="00D84BDD" w:rsidRPr="00C66649">
        <w:rPr>
          <w:rFonts w:ascii="Book Antiqua" w:hAnsi="Book Antiqua" w:cs="Times New Roman"/>
          <w:color w:val="000000" w:themeColor="text1"/>
          <w:sz w:val="21"/>
          <w:szCs w:val="21"/>
          <w:lang w:val="en-GB"/>
        </w:rPr>
        <w:t>environmental</w:t>
      </w:r>
      <w:r w:rsidR="004A7F5B">
        <w:rPr>
          <w:rFonts w:ascii="Book Antiqua" w:hAnsi="Book Antiqua" w:cs="Times New Roman"/>
          <w:color w:val="000000" w:themeColor="text1"/>
          <w:sz w:val="21"/>
          <w:szCs w:val="21"/>
          <w:lang w:val="en-GB"/>
        </w:rPr>
        <w:t xml:space="preserve"> </w:t>
      </w:r>
      <w:r w:rsidR="00C14AA0" w:rsidRPr="00C66649">
        <w:rPr>
          <w:rFonts w:ascii="Book Antiqua" w:hAnsi="Book Antiqua" w:cs="Times New Roman"/>
          <w:color w:val="000000" w:themeColor="text1"/>
          <w:sz w:val="21"/>
          <w:szCs w:val="21"/>
          <w:lang w:val="en-GB"/>
        </w:rPr>
        <w:t>challenges</w:t>
      </w:r>
      <w:r w:rsidR="00980E8A" w:rsidRPr="00C66649">
        <w:rPr>
          <w:rFonts w:ascii="Book Antiqua" w:hAnsi="Book Antiqua" w:cs="Times New Roman"/>
          <w:color w:val="000000" w:themeColor="text1"/>
          <w:sz w:val="21"/>
          <w:szCs w:val="21"/>
          <w:lang w:val="en-GB"/>
        </w:rPr>
        <w:t>.</w:t>
      </w:r>
    </w:p>
    <w:p w:rsidR="000E4DDB" w:rsidRPr="00C66649" w:rsidRDefault="000E4DDB" w:rsidP="003E008C">
      <w:pPr>
        <w:ind w:left="0" w:right="0" w:firstLine="720"/>
        <w:rPr>
          <w:rFonts w:ascii="Book Antiqua" w:hAnsi="Book Antiqua" w:cs="Times New Roman"/>
          <w:color w:val="000000" w:themeColor="text1"/>
          <w:sz w:val="21"/>
          <w:szCs w:val="21"/>
          <w:lang w:val="en-GB"/>
        </w:rPr>
      </w:pPr>
    </w:p>
    <w:p w:rsidR="00C14AA0" w:rsidRPr="00C66649" w:rsidRDefault="00980E8A" w:rsidP="003E008C">
      <w:pPr>
        <w:ind w:left="0" w:right="0" w:firstLine="72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 xml:space="preserve">Quality education, </w:t>
      </w:r>
      <w:r w:rsidR="00C14AA0" w:rsidRPr="00C66649">
        <w:rPr>
          <w:rFonts w:ascii="Book Antiqua" w:hAnsi="Book Antiqua" w:cs="Times New Roman"/>
          <w:color w:val="000000" w:themeColor="text1"/>
          <w:sz w:val="21"/>
          <w:szCs w:val="21"/>
          <w:lang w:val="en-GB"/>
        </w:rPr>
        <w:t xml:space="preserve">quantity </w:t>
      </w:r>
      <w:r w:rsidRPr="00C66649">
        <w:rPr>
          <w:rFonts w:ascii="Book Antiqua" w:hAnsi="Book Antiqua" w:cs="Times New Roman"/>
          <w:color w:val="000000" w:themeColor="text1"/>
          <w:sz w:val="21"/>
          <w:szCs w:val="21"/>
          <w:lang w:val="en-GB"/>
        </w:rPr>
        <w:t xml:space="preserve">and quality </w:t>
      </w:r>
      <w:r w:rsidR="0042144D" w:rsidRPr="00C66649">
        <w:rPr>
          <w:rFonts w:ascii="Book Antiqua" w:hAnsi="Book Antiqua" w:cs="Times New Roman"/>
          <w:color w:val="000000" w:themeColor="text1"/>
          <w:sz w:val="21"/>
          <w:szCs w:val="21"/>
          <w:lang w:val="en-GB"/>
        </w:rPr>
        <w:t xml:space="preserve">teachers are the </w:t>
      </w:r>
      <w:r w:rsidR="00D84BDD" w:rsidRPr="00C66649">
        <w:rPr>
          <w:rFonts w:ascii="Book Antiqua" w:hAnsi="Book Antiqua" w:cs="Times New Roman"/>
          <w:color w:val="000000" w:themeColor="text1"/>
          <w:sz w:val="21"/>
          <w:szCs w:val="21"/>
          <w:lang w:val="en-GB"/>
        </w:rPr>
        <w:t>major</w:t>
      </w:r>
      <w:r w:rsidR="0042144D" w:rsidRPr="00C66649">
        <w:rPr>
          <w:rFonts w:ascii="Book Antiqua" w:hAnsi="Book Antiqua" w:cs="Times New Roman"/>
          <w:color w:val="000000" w:themeColor="text1"/>
          <w:sz w:val="21"/>
          <w:szCs w:val="21"/>
          <w:lang w:val="en-GB"/>
        </w:rPr>
        <w:t xml:space="preserve"> drivers through which the </w:t>
      </w:r>
      <w:r w:rsidR="00D84BDD" w:rsidRPr="00C66649">
        <w:rPr>
          <w:rFonts w:ascii="Book Antiqua" w:hAnsi="Book Antiqua" w:cs="Times New Roman"/>
          <w:color w:val="000000" w:themeColor="text1"/>
          <w:sz w:val="21"/>
          <w:szCs w:val="21"/>
          <w:lang w:val="en-GB"/>
        </w:rPr>
        <w:t xml:space="preserve">identified </w:t>
      </w:r>
      <w:r w:rsidR="0042144D" w:rsidRPr="00C66649">
        <w:rPr>
          <w:rFonts w:ascii="Book Antiqua" w:hAnsi="Book Antiqua" w:cs="Times New Roman"/>
          <w:color w:val="000000" w:themeColor="text1"/>
          <w:sz w:val="21"/>
          <w:szCs w:val="21"/>
          <w:lang w:val="en-GB"/>
        </w:rPr>
        <w:t>gaps could be filled.  It may have been in the</w:t>
      </w:r>
      <w:r w:rsidR="00C14AA0" w:rsidRPr="00C66649">
        <w:rPr>
          <w:rFonts w:ascii="Book Antiqua" w:hAnsi="Book Antiqua" w:cs="Times New Roman"/>
          <w:color w:val="000000" w:themeColor="text1"/>
          <w:sz w:val="21"/>
          <w:szCs w:val="21"/>
          <w:lang w:val="en-GB"/>
        </w:rPr>
        <w:t xml:space="preserve"> realization of the challenges that the SDGs came into operation. SDG4 has the following indicators</w:t>
      </w:r>
    </w:p>
    <w:p w:rsidR="00CC43A1" w:rsidRPr="00C66649" w:rsidRDefault="00C14AA0" w:rsidP="00CC43A1">
      <w:pPr>
        <w:pStyle w:val="ListParagraph"/>
        <w:numPr>
          <w:ilvl w:val="0"/>
          <w:numId w:val="27"/>
        </w:numPr>
        <w:ind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 xml:space="preserve">Building and upgrading education </w:t>
      </w:r>
      <w:r w:rsidR="0042144D" w:rsidRPr="00C66649">
        <w:rPr>
          <w:rFonts w:ascii="Book Antiqua" w:hAnsi="Book Antiqua" w:cs="Times New Roman"/>
          <w:color w:val="000000" w:themeColor="text1"/>
          <w:sz w:val="21"/>
          <w:szCs w:val="21"/>
          <w:lang w:val="en-GB"/>
        </w:rPr>
        <w:t>facilities that</w:t>
      </w:r>
      <w:r w:rsidRPr="00C66649">
        <w:rPr>
          <w:rFonts w:ascii="Book Antiqua" w:hAnsi="Book Antiqua" w:cs="Times New Roman"/>
          <w:color w:val="000000" w:themeColor="text1"/>
          <w:sz w:val="21"/>
          <w:szCs w:val="21"/>
          <w:lang w:val="en-GB"/>
        </w:rPr>
        <w:t xml:space="preserve"> are child disability and gender sensitiv</w:t>
      </w:r>
      <w:r w:rsidR="0042144D" w:rsidRPr="00C66649">
        <w:rPr>
          <w:rFonts w:ascii="Book Antiqua" w:hAnsi="Book Antiqua" w:cs="Times New Roman"/>
          <w:color w:val="000000" w:themeColor="text1"/>
          <w:sz w:val="21"/>
          <w:szCs w:val="21"/>
          <w:lang w:val="en-GB"/>
        </w:rPr>
        <w:t>e; provi</w:t>
      </w:r>
      <w:r w:rsidR="00046EC6" w:rsidRPr="00C66649">
        <w:rPr>
          <w:rFonts w:ascii="Book Antiqua" w:hAnsi="Book Antiqua" w:cs="Times New Roman"/>
          <w:color w:val="000000" w:themeColor="text1"/>
          <w:sz w:val="21"/>
          <w:szCs w:val="21"/>
          <w:lang w:val="en-GB"/>
        </w:rPr>
        <w:t>sion of</w:t>
      </w:r>
      <w:r w:rsidR="0042144D" w:rsidRPr="00C66649">
        <w:rPr>
          <w:rFonts w:ascii="Book Antiqua" w:hAnsi="Book Antiqua" w:cs="Times New Roman"/>
          <w:color w:val="000000" w:themeColor="text1"/>
          <w:sz w:val="21"/>
          <w:szCs w:val="21"/>
          <w:lang w:val="en-GB"/>
        </w:rPr>
        <w:t xml:space="preserve"> safe, non-violent, </w:t>
      </w:r>
      <w:r w:rsidR="00896C0F" w:rsidRPr="00C66649">
        <w:rPr>
          <w:rFonts w:ascii="Book Antiqua" w:hAnsi="Book Antiqua" w:cs="Times New Roman"/>
          <w:color w:val="000000" w:themeColor="text1"/>
          <w:sz w:val="21"/>
          <w:szCs w:val="21"/>
          <w:lang w:val="en-GB"/>
        </w:rPr>
        <w:t>inclusive and</w:t>
      </w:r>
      <w:r w:rsidRPr="00C66649">
        <w:rPr>
          <w:rFonts w:ascii="Book Antiqua" w:hAnsi="Book Antiqua" w:cs="Times New Roman"/>
          <w:color w:val="000000" w:themeColor="text1"/>
          <w:sz w:val="21"/>
          <w:szCs w:val="21"/>
          <w:lang w:val="en-GB"/>
        </w:rPr>
        <w:t xml:space="preserve"> effective learning environment for all.</w:t>
      </w:r>
    </w:p>
    <w:p w:rsidR="00CC43A1" w:rsidRPr="00C66649" w:rsidRDefault="000D49C4" w:rsidP="00CC43A1">
      <w:pPr>
        <w:pStyle w:val="ListParagraph"/>
        <w:numPr>
          <w:ilvl w:val="0"/>
          <w:numId w:val="27"/>
        </w:numPr>
        <w:ind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lastRenderedPageBreak/>
        <w:t xml:space="preserve">Ensure that all boys and girls have </w:t>
      </w:r>
      <w:r w:rsidR="00E71A8F" w:rsidRPr="00C66649">
        <w:rPr>
          <w:rFonts w:ascii="Book Antiqua" w:hAnsi="Book Antiqua" w:cs="Times New Roman"/>
          <w:color w:val="000000" w:themeColor="text1"/>
          <w:sz w:val="21"/>
          <w:szCs w:val="21"/>
          <w:lang w:val="en-GB"/>
        </w:rPr>
        <w:t>quality and equitable primary and secondary education system that will lead to relevant and effective learning outcome</w:t>
      </w:r>
      <w:r w:rsidR="00BF09E1" w:rsidRPr="00C66649">
        <w:rPr>
          <w:rFonts w:ascii="Book Antiqua" w:hAnsi="Book Antiqua" w:cs="Times New Roman"/>
          <w:color w:val="000000" w:themeColor="text1"/>
          <w:sz w:val="21"/>
          <w:szCs w:val="21"/>
          <w:lang w:val="en-GB"/>
        </w:rPr>
        <w:t>s.</w:t>
      </w:r>
    </w:p>
    <w:p w:rsidR="00CC43A1" w:rsidRPr="00C66649" w:rsidRDefault="00E71A8F" w:rsidP="00CC43A1">
      <w:pPr>
        <w:pStyle w:val="ListParagraph"/>
        <w:numPr>
          <w:ilvl w:val="0"/>
          <w:numId w:val="27"/>
        </w:numPr>
        <w:ind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 xml:space="preserve">Ensure equal access </w:t>
      </w:r>
      <w:r w:rsidR="00451607" w:rsidRPr="00C66649">
        <w:rPr>
          <w:rFonts w:ascii="Book Antiqua" w:hAnsi="Book Antiqua" w:cs="Times New Roman"/>
          <w:color w:val="000000" w:themeColor="text1"/>
          <w:sz w:val="21"/>
          <w:szCs w:val="21"/>
          <w:lang w:val="en-GB"/>
        </w:rPr>
        <w:t>of</w:t>
      </w:r>
      <w:r w:rsidRPr="00C66649">
        <w:rPr>
          <w:rFonts w:ascii="Book Antiqua" w:hAnsi="Book Antiqua" w:cs="Times New Roman"/>
          <w:color w:val="000000" w:themeColor="text1"/>
          <w:sz w:val="21"/>
          <w:szCs w:val="21"/>
          <w:lang w:val="en-GB"/>
        </w:rPr>
        <w:t xml:space="preserve"> all women and men to affordable and quality technical, vocational and tertiary education</w:t>
      </w:r>
      <w:r w:rsidR="00D54D7F" w:rsidRPr="00C66649">
        <w:rPr>
          <w:rFonts w:ascii="Book Antiqua" w:hAnsi="Book Antiqua" w:cs="Times New Roman"/>
          <w:color w:val="000000" w:themeColor="text1"/>
          <w:sz w:val="21"/>
          <w:szCs w:val="21"/>
          <w:lang w:val="en-GB"/>
        </w:rPr>
        <w:t>.</w:t>
      </w:r>
    </w:p>
    <w:p w:rsidR="00CC43A1" w:rsidRPr="00C66649" w:rsidRDefault="00E71A8F" w:rsidP="00CC43A1">
      <w:pPr>
        <w:pStyle w:val="ListParagraph"/>
        <w:numPr>
          <w:ilvl w:val="0"/>
          <w:numId w:val="27"/>
        </w:numPr>
        <w:ind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Increase the number of youths and adult</w:t>
      </w:r>
      <w:r w:rsidR="00451607" w:rsidRPr="00C66649">
        <w:rPr>
          <w:rFonts w:ascii="Book Antiqua" w:hAnsi="Book Antiqua" w:cs="Times New Roman"/>
          <w:color w:val="000000" w:themeColor="text1"/>
          <w:sz w:val="21"/>
          <w:szCs w:val="21"/>
          <w:lang w:val="en-GB"/>
        </w:rPr>
        <w:t xml:space="preserve">s </w:t>
      </w:r>
      <w:r w:rsidR="00D84BDD" w:rsidRPr="00C66649">
        <w:rPr>
          <w:rFonts w:ascii="Book Antiqua" w:hAnsi="Book Antiqua" w:cs="Times New Roman"/>
          <w:color w:val="000000" w:themeColor="text1"/>
          <w:sz w:val="21"/>
          <w:szCs w:val="21"/>
          <w:lang w:val="en-GB"/>
        </w:rPr>
        <w:t>who have relevant</w:t>
      </w:r>
      <w:r w:rsidRPr="00C66649">
        <w:rPr>
          <w:rFonts w:ascii="Book Antiqua" w:hAnsi="Book Antiqua" w:cs="Times New Roman"/>
          <w:color w:val="000000" w:themeColor="text1"/>
          <w:sz w:val="21"/>
          <w:szCs w:val="21"/>
          <w:lang w:val="en-GB"/>
        </w:rPr>
        <w:t xml:space="preserve"> t</w:t>
      </w:r>
      <w:r w:rsidR="00451607" w:rsidRPr="00C66649">
        <w:rPr>
          <w:rFonts w:ascii="Book Antiqua" w:hAnsi="Book Antiqua" w:cs="Times New Roman"/>
          <w:color w:val="000000" w:themeColor="text1"/>
          <w:sz w:val="21"/>
          <w:szCs w:val="21"/>
          <w:lang w:val="en-GB"/>
        </w:rPr>
        <w:t xml:space="preserve">echnical and vocational skills </w:t>
      </w:r>
      <w:r w:rsidRPr="00C66649">
        <w:rPr>
          <w:rFonts w:ascii="Book Antiqua" w:hAnsi="Book Antiqua" w:cs="Times New Roman"/>
          <w:color w:val="000000" w:themeColor="text1"/>
          <w:sz w:val="21"/>
          <w:szCs w:val="21"/>
          <w:lang w:val="en-GB"/>
        </w:rPr>
        <w:t xml:space="preserve">for </w:t>
      </w:r>
      <w:r w:rsidR="004D3F11" w:rsidRPr="00C66649">
        <w:rPr>
          <w:rFonts w:ascii="Book Antiqua" w:hAnsi="Book Antiqua" w:cs="Times New Roman"/>
          <w:color w:val="000000" w:themeColor="text1"/>
          <w:sz w:val="21"/>
          <w:szCs w:val="21"/>
          <w:lang w:val="en-GB"/>
        </w:rPr>
        <w:t>employment, decent job</w:t>
      </w:r>
      <w:r w:rsidR="00F2660F">
        <w:rPr>
          <w:rFonts w:ascii="Book Antiqua" w:hAnsi="Book Antiqua" w:cs="Times New Roman"/>
          <w:color w:val="000000" w:themeColor="text1"/>
          <w:sz w:val="21"/>
          <w:szCs w:val="21"/>
          <w:lang w:val="en-GB"/>
        </w:rPr>
        <w:t>s</w:t>
      </w:r>
      <w:r w:rsidR="004D3F11" w:rsidRPr="00C66649">
        <w:rPr>
          <w:rFonts w:ascii="Book Antiqua" w:hAnsi="Book Antiqua" w:cs="Times New Roman"/>
          <w:color w:val="000000" w:themeColor="text1"/>
          <w:sz w:val="21"/>
          <w:szCs w:val="21"/>
          <w:lang w:val="en-GB"/>
        </w:rPr>
        <w:t xml:space="preserve"> and entrepreneurship</w:t>
      </w:r>
      <w:r w:rsidR="00451607" w:rsidRPr="00C66649">
        <w:rPr>
          <w:rFonts w:ascii="Book Antiqua" w:hAnsi="Book Antiqua" w:cs="Times New Roman"/>
          <w:color w:val="000000" w:themeColor="text1"/>
          <w:sz w:val="21"/>
          <w:szCs w:val="21"/>
          <w:lang w:val="en-GB"/>
        </w:rPr>
        <w:t>.</w:t>
      </w:r>
    </w:p>
    <w:p w:rsidR="00CC43A1" w:rsidRPr="00C66649" w:rsidRDefault="004D3F11" w:rsidP="00CC43A1">
      <w:pPr>
        <w:pStyle w:val="ListParagraph"/>
        <w:numPr>
          <w:ilvl w:val="0"/>
          <w:numId w:val="27"/>
        </w:numPr>
        <w:ind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Eliminate gender disparit</w:t>
      </w:r>
      <w:r w:rsidR="00FF3EFF" w:rsidRPr="00C66649">
        <w:rPr>
          <w:rFonts w:ascii="Book Antiqua" w:hAnsi="Book Antiqua" w:cs="Times New Roman"/>
          <w:color w:val="000000" w:themeColor="text1"/>
          <w:sz w:val="21"/>
          <w:szCs w:val="21"/>
          <w:lang w:val="en-GB"/>
        </w:rPr>
        <w:t>y in education and ensure equal</w:t>
      </w:r>
      <w:r w:rsidRPr="00C66649">
        <w:rPr>
          <w:rFonts w:ascii="Book Antiqua" w:hAnsi="Book Antiqua" w:cs="Times New Roman"/>
          <w:color w:val="000000" w:themeColor="text1"/>
          <w:sz w:val="21"/>
          <w:szCs w:val="21"/>
          <w:lang w:val="en-GB"/>
        </w:rPr>
        <w:t xml:space="preserve"> access </w:t>
      </w:r>
      <w:r w:rsidR="00F2660F">
        <w:rPr>
          <w:rFonts w:ascii="Book Antiqua" w:hAnsi="Book Antiqua" w:cs="Times New Roman"/>
          <w:color w:val="000000" w:themeColor="text1"/>
          <w:sz w:val="21"/>
          <w:szCs w:val="21"/>
          <w:lang w:val="en-GB"/>
        </w:rPr>
        <w:t>to</w:t>
      </w:r>
      <w:r w:rsidRPr="00C66649">
        <w:rPr>
          <w:rFonts w:ascii="Book Antiqua" w:hAnsi="Book Antiqua" w:cs="Times New Roman"/>
          <w:color w:val="000000" w:themeColor="text1"/>
          <w:sz w:val="21"/>
          <w:szCs w:val="21"/>
          <w:lang w:val="en-GB"/>
        </w:rPr>
        <w:t xml:space="preserve"> all levels of education and vocational training for the vulnerable, including persons with disability, the indigenous and children in vulnerable situations</w:t>
      </w:r>
      <w:r w:rsidR="00451607" w:rsidRPr="00C66649">
        <w:rPr>
          <w:rFonts w:ascii="Book Antiqua" w:hAnsi="Book Antiqua" w:cs="Times New Roman"/>
          <w:color w:val="000000" w:themeColor="text1"/>
          <w:sz w:val="21"/>
          <w:szCs w:val="21"/>
          <w:lang w:val="en-GB"/>
        </w:rPr>
        <w:t>.</w:t>
      </w:r>
    </w:p>
    <w:p w:rsidR="00CC43A1" w:rsidRPr="00C66649" w:rsidRDefault="004D3F11" w:rsidP="00CC43A1">
      <w:pPr>
        <w:pStyle w:val="ListParagraph"/>
        <w:numPr>
          <w:ilvl w:val="0"/>
          <w:numId w:val="27"/>
        </w:numPr>
        <w:ind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Ensure that all youth and a substantial number of men and women</w:t>
      </w:r>
      <w:r w:rsidR="00643847" w:rsidRPr="00C66649">
        <w:rPr>
          <w:rFonts w:ascii="Book Antiqua" w:hAnsi="Book Antiqua" w:cs="Times New Roman"/>
          <w:color w:val="000000" w:themeColor="text1"/>
          <w:sz w:val="21"/>
          <w:szCs w:val="21"/>
          <w:lang w:val="en-GB"/>
        </w:rPr>
        <w:t xml:space="preserve"> achieve numeracy and literacy</w:t>
      </w:r>
      <w:r w:rsidR="00451607" w:rsidRPr="00C66649">
        <w:rPr>
          <w:rFonts w:ascii="Book Antiqua" w:hAnsi="Book Antiqua" w:cs="Times New Roman"/>
          <w:color w:val="000000" w:themeColor="text1"/>
          <w:sz w:val="21"/>
          <w:szCs w:val="21"/>
          <w:lang w:val="en-GB"/>
        </w:rPr>
        <w:t>.</w:t>
      </w:r>
    </w:p>
    <w:p w:rsidR="004D3F11" w:rsidRPr="00C66649" w:rsidRDefault="00643847" w:rsidP="00CC43A1">
      <w:pPr>
        <w:pStyle w:val="ListParagraph"/>
        <w:numPr>
          <w:ilvl w:val="0"/>
          <w:numId w:val="27"/>
        </w:numPr>
        <w:ind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Increase the supply of qualified teachers</w:t>
      </w:r>
      <w:r w:rsidR="004A7F5B">
        <w:rPr>
          <w:rFonts w:ascii="Book Antiqua" w:hAnsi="Book Antiqua" w:cs="Times New Roman"/>
          <w:color w:val="000000" w:themeColor="text1"/>
          <w:sz w:val="21"/>
          <w:szCs w:val="21"/>
          <w:lang w:val="en-GB"/>
        </w:rPr>
        <w:t xml:space="preserve"> </w:t>
      </w:r>
      <w:r w:rsidRPr="00C66649">
        <w:rPr>
          <w:rFonts w:ascii="Book Antiqua" w:hAnsi="Book Antiqua" w:cs="Times New Roman"/>
          <w:color w:val="000000" w:themeColor="text1"/>
          <w:sz w:val="21"/>
          <w:szCs w:val="21"/>
          <w:lang w:val="en-GB"/>
        </w:rPr>
        <w:t>through</w:t>
      </w:r>
      <w:r w:rsidR="004A7F5B">
        <w:rPr>
          <w:rFonts w:ascii="Book Antiqua" w:hAnsi="Book Antiqua" w:cs="Times New Roman"/>
          <w:color w:val="000000" w:themeColor="text1"/>
          <w:sz w:val="21"/>
          <w:szCs w:val="21"/>
          <w:lang w:val="en-GB"/>
        </w:rPr>
        <w:t xml:space="preserve"> </w:t>
      </w:r>
      <w:r w:rsidRPr="00C66649">
        <w:rPr>
          <w:rFonts w:ascii="Book Antiqua" w:hAnsi="Book Antiqua" w:cs="Times New Roman"/>
          <w:color w:val="000000" w:themeColor="text1"/>
          <w:sz w:val="21"/>
          <w:szCs w:val="21"/>
          <w:lang w:val="en-GB"/>
        </w:rPr>
        <w:t xml:space="preserve">international cooperation for teacher </w:t>
      </w:r>
      <w:r w:rsidR="00ED3E0A" w:rsidRPr="00C66649">
        <w:rPr>
          <w:rFonts w:ascii="Book Antiqua" w:hAnsi="Book Antiqua" w:cs="Times New Roman"/>
          <w:color w:val="000000" w:themeColor="text1"/>
          <w:sz w:val="21"/>
          <w:szCs w:val="21"/>
          <w:lang w:val="en-GB"/>
        </w:rPr>
        <w:t>training in</w:t>
      </w:r>
      <w:r w:rsidRPr="00C66649">
        <w:rPr>
          <w:rFonts w:ascii="Book Antiqua" w:hAnsi="Book Antiqua" w:cs="Times New Roman"/>
          <w:color w:val="000000" w:themeColor="text1"/>
          <w:sz w:val="21"/>
          <w:szCs w:val="21"/>
          <w:lang w:val="en-GB"/>
        </w:rPr>
        <w:t xml:space="preserve"> developing countries.</w:t>
      </w:r>
    </w:p>
    <w:p w:rsidR="00FF3EFF" w:rsidRPr="00C66649" w:rsidRDefault="00FF3EFF" w:rsidP="003E008C">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left="0" w:right="0" w:firstLine="720"/>
        <w:rPr>
          <w:rFonts w:ascii="Book Antiqua" w:hAnsi="Book Antiqua"/>
          <w:color w:val="000000" w:themeColor="text1"/>
          <w:sz w:val="21"/>
          <w:szCs w:val="21"/>
          <w:lang w:val="en-GB"/>
        </w:rPr>
      </w:pPr>
    </w:p>
    <w:p w:rsidR="0089577F" w:rsidRPr="00C66649" w:rsidRDefault="00D54D7F" w:rsidP="003E008C">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left="0" w:right="0" w:firstLine="720"/>
        <w:rPr>
          <w:rFonts w:ascii="Book Antiqua" w:hAnsi="Book Antiqua"/>
          <w:color w:val="000000" w:themeColor="text1"/>
          <w:sz w:val="21"/>
          <w:szCs w:val="21"/>
          <w:lang w:val="en-GB"/>
        </w:rPr>
      </w:pPr>
      <w:r w:rsidRPr="00C66649">
        <w:rPr>
          <w:rFonts w:ascii="Book Antiqua" w:hAnsi="Book Antiqua"/>
          <w:color w:val="000000" w:themeColor="text1"/>
          <w:sz w:val="21"/>
          <w:szCs w:val="21"/>
          <w:lang w:val="en-GB"/>
        </w:rPr>
        <w:t>T</w:t>
      </w:r>
      <w:r w:rsidR="00643847" w:rsidRPr="00C66649">
        <w:rPr>
          <w:rFonts w:ascii="Book Antiqua" w:hAnsi="Book Antiqua"/>
          <w:color w:val="000000" w:themeColor="text1"/>
          <w:sz w:val="21"/>
          <w:szCs w:val="21"/>
          <w:lang w:val="en-GB"/>
        </w:rPr>
        <w:t>hese indicator</w:t>
      </w:r>
      <w:r w:rsidR="004A7F5B">
        <w:rPr>
          <w:rFonts w:ascii="Book Antiqua" w:hAnsi="Book Antiqua"/>
          <w:color w:val="000000" w:themeColor="text1"/>
          <w:sz w:val="21"/>
          <w:szCs w:val="21"/>
          <w:lang w:val="en-GB"/>
        </w:rPr>
        <w:t xml:space="preserve"> </w:t>
      </w:r>
      <w:r w:rsidR="00643847" w:rsidRPr="00C66649">
        <w:rPr>
          <w:rFonts w:ascii="Book Antiqua" w:hAnsi="Book Antiqua"/>
          <w:color w:val="000000" w:themeColor="text1"/>
          <w:sz w:val="21"/>
          <w:szCs w:val="21"/>
          <w:lang w:val="en-GB"/>
        </w:rPr>
        <w:t>s</w:t>
      </w:r>
      <w:r w:rsidRPr="00C66649">
        <w:rPr>
          <w:rFonts w:ascii="Book Antiqua" w:hAnsi="Book Antiqua"/>
          <w:color w:val="000000" w:themeColor="text1"/>
          <w:sz w:val="21"/>
          <w:szCs w:val="21"/>
          <w:lang w:val="en-GB"/>
        </w:rPr>
        <w:t>imply</w:t>
      </w:r>
      <w:r w:rsidR="004A7F5B">
        <w:rPr>
          <w:rFonts w:ascii="Book Antiqua" w:hAnsi="Book Antiqua"/>
          <w:color w:val="000000" w:themeColor="text1"/>
          <w:sz w:val="21"/>
          <w:szCs w:val="21"/>
          <w:lang w:val="en-GB"/>
        </w:rPr>
        <w:t xml:space="preserve"> </w:t>
      </w:r>
      <w:r w:rsidRPr="00C66649">
        <w:rPr>
          <w:rFonts w:ascii="Book Antiqua" w:hAnsi="Book Antiqua"/>
          <w:color w:val="000000" w:themeColor="text1"/>
          <w:sz w:val="21"/>
          <w:szCs w:val="21"/>
          <w:lang w:val="en-GB"/>
        </w:rPr>
        <w:t>that</w:t>
      </w:r>
      <w:r w:rsidR="004A7F5B">
        <w:rPr>
          <w:rFonts w:ascii="Book Antiqua" w:hAnsi="Book Antiqua"/>
          <w:color w:val="000000" w:themeColor="text1"/>
          <w:sz w:val="21"/>
          <w:szCs w:val="21"/>
          <w:lang w:val="en-GB"/>
        </w:rPr>
        <w:t xml:space="preserve"> </w:t>
      </w:r>
      <w:r w:rsidR="00564AD8" w:rsidRPr="00C66649">
        <w:rPr>
          <w:rFonts w:ascii="Book Antiqua" w:hAnsi="Book Antiqua"/>
          <w:color w:val="000000" w:themeColor="text1"/>
          <w:sz w:val="21"/>
          <w:szCs w:val="21"/>
          <w:lang w:val="en-GB"/>
        </w:rPr>
        <w:t>the</w:t>
      </w:r>
      <w:r w:rsidR="004A7F5B">
        <w:rPr>
          <w:rFonts w:ascii="Book Antiqua" w:hAnsi="Book Antiqua"/>
          <w:color w:val="000000" w:themeColor="text1"/>
          <w:sz w:val="21"/>
          <w:szCs w:val="21"/>
          <w:lang w:val="en-GB"/>
        </w:rPr>
        <w:t xml:space="preserve"> </w:t>
      </w:r>
      <w:r w:rsidR="00643847" w:rsidRPr="00C66649">
        <w:rPr>
          <w:rFonts w:ascii="Book Antiqua" w:hAnsi="Book Antiqua"/>
          <w:color w:val="000000" w:themeColor="text1"/>
          <w:sz w:val="21"/>
          <w:szCs w:val="21"/>
          <w:lang w:val="en-GB"/>
        </w:rPr>
        <w:t xml:space="preserve">government must upgrade the facilities in the schools. </w:t>
      </w:r>
      <w:r w:rsidR="00451607" w:rsidRPr="00C66649">
        <w:rPr>
          <w:rFonts w:ascii="Book Antiqua" w:hAnsi="Book Antiqua"/>
          <w:color w:val="000000" w:themeColor="text1"/>
          <w:sz w:val="21"/>
          <w:szCs w:val="21"/>
          <w:lang w:val="en-GB"/>
        </w:rPr>
        <w:t>All the l</w:t>
      </w:r>
      <w:r w:rsidR="00643847" w:rsidRPr="00C66649">
        <w:rPr>
          <w:rFonts w:ascii="Book Antiqua" w:hAnsi="Book Antiqua"/>
          <w:color w:val="000000" w:themeColor="text1"/>
          <w:sz w:val="21"/>
          <w:szCs w:val="21"/>
          <w:lang w:val="en-GB"/>
        </w:rPr>
        <w:t>earners</w:t>
      </w:r>
      <w:r w:rsidRPr="00C66649">
        <w:rPr>
          <w:rFonts w:ascii="Book Antiqua" w:hAnsi="Book Antiqua"/>
          <w:color w:val="000000" w:themeColor="text1"/>
          <w:sz w:val="21"/>
          <w:szCs w:val="21"/>
          <w:lang w:val="en-GB"/>
        </w:rPr>
        <w:t>,</w:t>
      </w:r>
      <w:r w:rsidR="004A7F5B">
        <w:rPr>
          <w:rFonts w:ascii="Book Antiqua" w:hAnsi="Book Antiqua"/>
          <w:color w:val="000000" w:themeColor="text1"/>
          <w:sz w:val="21"/>
          <w:szCs w:val="21"/>
          <w:lang w:val="en-GB"/>
        </w:rPr>
        <w:t xml:space="preserve"> </w:t>
      </w:r>
      <w:r w:rsidR="00451607" w:rsidRPr="00C66649">
        <w:rPr>
          <w:rFonts w:ascii="Book Antiqua" w:hAnsi="Book Antiqua"/>
          <w:color w:val="000000" w:themeColor="text1"/>
          <w:sz w:val="21"/>
          <w:szCs w:val="21"/>
          <w:lang w:val="en-GB"/>
        </w:rPr>
        <w:t>irrespective of their gender, ability, location and other conditions, including the internally displaced persons</w:t>
      </w:r>
      <w:r w:rsidR="001E4B0E" w:rsidRPr="00C66649">
        <w:rPr>
          <w:rFonts w:ascii="Book Antiqua" w:hAnsi="Book Antiqua"/>
          <w:color w:val="000000" w:themeColor="text1"/>
          <w:sz w:val="21"/>
          <w:szCs w:val="21"/>
          <w:lang w:val="en-GB"/>
        </w:rPr>
        <w:t xml:space="preserve"> (IDPs)</w:t>
      </w:r>
      <w:r w:rsidR="00451607" w:rsidRPr="00C66649">
        <w:rPr>
          <w:rFonts w:ascii="Book Antiqua" w:hAnsi="Book Antiqua"/>
          <w:color w:val="000000" w:themeColor="text1"/>
          <w:sz w:val="21"/>
          <w:szCs w:val="21"/>
          <w:lang w:val="en-GB"/>
        </w:rPr>
        <w:t>,</w:t>
      </w:r>
      <w:r w:rsidR="001E4B0E" w:rsidRPr="00C66649">
        <w:rPr>
          <w:rFonts w:ascii="Book Antiqua" w:hAnsi="Book Antiqua"/>
          <w:color w:val="000000" w:themeColor="text1"/>
          <w:sz w:val="21"/>
          <w:szCs w:val="21"/>
          <w:lang w:val="en-GB"/>
        </w:rPr>
        <w:t xml:space="preserve"> must be exposed to quality education. To train these persons</w:t>
      </w:r>
      <w:r w:rsidR="00ED3E0A" w:rsidRPr="00C66649">
        <w:rPr>
          <w:rFonts w:ascii="Book Antiqua" w:hAnsi="Book Antiqua"/>
          <w:color w:val="000000" w:themeColor="text1"/>
          <w:sz w:val="21"/>
          <w:szCs w:val="21"/>
          <w:lang w:val="en-GB"/>
        </w:rPr>
        <w:t>,</w:t>
      </w:r>
      <w:r w:rsidR="004A7F5B">
        <w:rPr>
          <w:rFonts w:ascii="Book Antiqua" w:hAnsi="Book Antiqua"/>
          <w:color w:val="000000" w:themeColor="text1"/>
          <w:sz w:val="21"/>
          <w:szCs w:val="21"/>
          <w:lang w:val="en-GB"/>
        </w:rPr>
        <w:t xml:space="preserve"> </w:t>
      </w:r>
      <w:r w:rsidR="00D84BDD" w:rsidRPr="00C66649">
        <w:rPr>
          <w:rFonts w:ascii="Book Antiqua" w:hAnsi="Book Antiqua"/>
          <w:color w:val="000000" w:themeColor="text1"/>
          <w:sz w:val="21"/>
          <w:szCs w:val="21"/>
          <w:lang w:val="en-GB"/>
        </w:rPr>
        <w:t>there</w:t>
      </w:r>
      <w:r w:rsidR="004A7F5B">
        <w:rPr>
          <w:rFonts w:ascii="Book Antiqua" w:hAnsi="Book Antiqua"/>
          <w:color w:val="000000" w:themeColor="text1"/>
          <w:sz w:val="21"/>
          <w:szCs w:val="21"/>
          <w:lang w:val="en-GB"/>
        </w:rPr>
        <w:t xml:space="preserve"> </w:t>
      </w:r>
      <w:r w:rsidR="001E4B0E" w:rsidRPr="00C66649">
        <w:rPr>
          <w:rFonts w:ascii="Book Antiqua" w:hAnsi="Book Antiqua"/>
          <w:color w:val="000000" w:themeColor="text1"/>
          <w:sz w:val="21"/>
          <w:szCs w:val="21"/>
          <w:lang w:val="en-GB"/>
        </w:rPr>
        <w:t>should be</w:t>
      </w:r>
      <w:r w:rsidR="00ED3E0A" w:rsidRPr="00C66649">
        <w:rPr>
          <w:rFonts w:ascii="Book Antiqua" w:hAnsi="Book Antiqua"/>
          <w:color w:val="000000" w:themeColor="text1"/>
          <w:sz w:val="21"/>
          <w:szCs w:val="21"/>
          <w:lang w:val="en-GB"/>
        </w:rPr>
        <w:t xml:space="preserve"> enough</w:t>
      </w:r>
      <w:r w:rsidR="001E4B0E" w:rsidRPr="00C66649">
        <w:rPr>
          <w:rFonts w:ascii="Book Antiqua" w:hAnsi="Book Antiqua"/>
          <w:color w:val="000000" w:themeColor="text1"/>
          <w:sz w:val="21"/>
          <w:szCs w:val="21"/>
          <w:lang w:val="en-GB"/>
        </w:rPr>
        <w:t xml:space="preserve"> qualified and competent teachers. The </w:t>
      </w:r>
      <w:r w:rsidR="00ED3E0A" w:rsidRPr="00C66649">
        <w:rPr>
          <w:rFonts w:ascii="Book Antiqua" w:hAnsi="Book Antiqua"/>
          <w:color w:val="000000" w:themeColor="text1"/>
          <w:sz w:val="21"/>
          <w:szCs w:val="21"/>
          <w:lang w:val="en-GB"/>
        </w:rPr>
        <w:t>teachers should be</w:t>
      </w:r>
      <w:r w:rsidR="001E4B0E" w:rsidRPr="00C66649">
        <w:rPr>
          <w:rFonts w:ascii="Book Antiqua" w:hAnsi="Book Antiqua"/>
          <w:color w:val="000000" w:themeColor="text1"/>
          <w:sz w:val="21"/>
          <w:szCs w:val="21"/>
          <w:lang w:val="en-GB"/>
        </w:rPr>
        <w:t xml:space="preserve"> skilled in the use of innovative teaching strategies</w:t>
      </w:r>
      <w:r w:rsidR="00451607" w:rsidRPr="00C66649">
        <w:rPr>
          <w:rFonts w:ascii="Book Antiqua" w:hAnsi="Book Antiqua"/>
          <w:color w:val="000000" w:themeColor="text1"/>
          <w:sz w:val="21"/>
          <w:szCs w:val="21"/>
          <w:lang w:val="en-GB"/>
        </w:rPr>
        <w:t xml:space="preserve">, such as the active </w:t>
      </w:r>
      <w:r w:rsidR="00ED3E0A" w:rsidRPr="00C66649">
        <w:rPr>
          <w:rFonts w:ascii="Book Antiqua" w:hAnsi="Book Antiqua"/>
          <w:color w:val="000000" w:themeColor="text1"/>
          <w:sz w:val="21"/>
          <w:szCs w:val="21"/>
          <w:lang w:val="en-GB"/>
        </w:rPr>
        <w:t>teaching</w:t>
      </w:r>
      <w:r w:rsidR="00451607" w:rsidRPr="00C66649">
        <w:rPr>
          <w:rFonts w:ascii="Book Antiqua" w:hAnsi="Book Antiqua"/>
          <w:color w:val="000000" w:themeColor="text1"/>
          <w:sz w:val="21"/>
          <w:szCs w:val="21"/>
          <w:lang w:val="en-GB"/>
        </w:rPr>
        <w:t xml:space="preserve">/learning </w:t>
      </w:r>
      <w:r w:rsidR="001E4B0E" w:rsidRPr="00C66649">
        <w:rPr>
          <w:rFonts w:ascii="Book Antiqua" w:hAnsi="Book Antiqua"/>
          <w:color w:val="000000" w:themeColor="text1"/>
          <w:sz w:val="21"/>
          <w:szCs w:val="21"/>
          <w:lang w:val="en-GB"/>
        </w:rPr>
        <w:t>strateg</w:t>
      </w:r>
      <w:r w:rsidR="00564AD8" w:rsidRPr="00C66649">
        <w:rPr>
          <w:rFonts w:ascii="Book Antiqua" w:hAnsi="Book Antiqua"/>
          <w:color w:val="000000" w:themeColor="text1"/>
          <w:sz w:val="21"/>
          <w:szCs w:val="21"/>
          <w:lang w:val="en-GB"/>
        </w:rPr>
        <w:t>ies</w:t>
      </w:r>
      <w:r w:rsidR="00451607" w:rsidRPr="00C66649">
        <w:rPr>
          <w:rFonts w:ascii="Book Antiqua" w:hAnsi="Book Antiqua"/>
          <w:color w:val="000000" w:themeColor="text1"/>
          <w:sz w:val="21"/>
          <w:szCs w:val="21"/>
          <w:lang w:val="en-GB"/>
        </w:rPr>
        <w:t>.</w:t>
      </w:r>
      <w:r w:rsidR="004A7F5B">
        <w:rPr>
          <w:rFonts w:ascii="Book Antiqua" w:hAnsi="Book Antiqua"/>
          <w:color w:val="000000" w:themeColor="text1"/>
          <w:sz w:val="21"/>
          <w:szCs w:val="21"/>
          <w:lang w:val="en-GB"/>
        </w:rPr>
        <w:t xml:space="preserve"> </w:t>
      </w:r>
      <w:r w:rsidR="0089577F" w:rsidRPr="00C66649">
        <w:rPr>
          <w:rFonts w:ascii="Book Antiqua" w:eastAsia="Times New Roman" w:hAnsi="Book Antiqua"/>
          <w:bCs/>
          <w:color w:val="000000" w:themeColor="text1"/>
          <w:sz w:val="21"/>
          <w:szCs w:val="21"/>
          <w:lang w:val="en-GB" w:eastAsia="en-GB"/>
        </w:rPr>
        <w:t xml:space="preserve">The active learning strategies that can be incorporated in </w:t>
      </w:r>
      <w:r w:rsidR="0030483A">
        <w:rPr>
          <w:rFonts w:ascii="Book Antiqua" w:eastAsia="Times New Roman" w:hAnsi="Book Antiqua"/>
          <w:bCs/>
          <w:color w:val="000000" w:themeColor="text1"/>
          <w:sz w:val="21"/>
          <w:szCs w:val="21"/>
          <w:lang w:val="en-GB" w:eastAsia="en-GB"/>
        </w:rPr>
        <w:t xml:space="preserve">the </w:t>
      </w:r>
      <w:r w:rsidR="0089577F" w:rsidRPr="00C66649">
        <w:rPr>
          <w:rFonts w:ascii="Book Antiqua" w:eastAsia="Times New Roman" w:hAnsi="Book Antiqua"/>
          <w:bCs/>
          <w:color w:val="000000" w:themeColor="text1"/>
          <w:sz w:val="21"/>
          <w:szCs w:val="21"/>
          <w:lang w:val="en-GB" w:eastAsia="en-GB"/>
        </w:rPr>
        <w:t>teaching-learning process acco</w:t>
      </w:r>
      <w:r w:rsidR="006F7376" w:rsidRPr="00C66649">
        <w:rPr>
          <w:rFonts w:ascii="Book Antiqua" w:eastAsia="Times New Roman" w:hAnsi="Book Antiqua"/>
          <w:bCs/>
          <w:color w:val="000000" w:themeColor="text1"/>
          <w:sz w:val="21"/>
          <w:szCs w:val="21"/>
          <w:lang w:val="en-GB" w:eastAsia="en-GB"/>
        </w:rPr>
        <w:t>rding to Afuruobi, Izuagba, Obiefuna</w:t>
      </w:r>
      <w:r w:rsidR="0089577F" w:rsidRPr="00C66649">
        <w:rPr>
          <w:rFonts w:ascii="Book Antiqua" w:eastAsia="Times New Roman" w:hAnsi="Book Antiqua"/>
          <w:bCs/>
          <w:color w:val="000000" w:themeColor="text1"/>
          <w:sz w:val="21"/>
          <w:szCs w:val="21"/>
          <w:lang w:val="en-GB" w:eastAsia="en-GB"/>
        </w:rPr>
        <w:t xml:space="preserve"> and Ifegbo (2015, p. 259) include</w:t>
      </w:r>
      <w:r w:rsidR="00046EC6" w:rsidRPr="00C66649">
        <w:rPr>
          <w:rFonts w:ascii="Book Antiqua" w:eastAsia="Times New Roman" w:hAnsi="Book Antiqua"/>
          <w:bCs/>
          <w:color w:val="000000" w:themeColor="text1"/>
          <w:sz w:val="21"/>
          <w:szCs w:val="21"/>
          <w:lang w:val="en-GB" w:eastAsia="en-GB"/>
        </w:rPr>
        <w:t>:</w:t>
      </w:r>
    </w:p>
    <w:p w:rsidR="00CC43A1" w:rsidRPr="00C66649" w:rsidRDefault="00046EC6" w:rsidP="00CC43A1">
      <w:pPr>
        <w:pStyle w:val="SingleTxt"/>
        <w:numPr>
          <w:ilvl w:val="0"/>
          <w:numId w:val="28"/>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right="0"/>
        <w:rPr>
          <w:rFonts w:ascii="Book Antiqua" w:eastAsia="Times New Roman" w:hAnsi="Book Antiqua"/>
          <w:bCs/>
          <w:color w:val="000000" w:themeColor="text1"/>
          <w:sz w:val="21"/>
          <w:szCs w:val="21"/>
          <w:lang w:val="en-GB" w:eastAsia="en-GB"/>
        </w:rPr>
      </w:pPr>
      <w:r w:rsidRPr="00C66649">
        <w:rPr>
          <w:rFonts w:ascii="Book Antiqua" w:eastAsia="Times New Roman" w:hAnsi="Book Antiqua"/>
          <w:bCs/>
          <w:color w:val="000000" w:themeColor="text1"/>
          <w:sz w:val="21"/>
          <w:szCs w:val="21"/>
          <w:lang w:val="en-GB" w:eastAsia="en-GB"/>
        </w:rPr>
        <w:t>p</w:t>
      </w:r>
      <w:r w:rsidR="0089577F" w:rsidRPr="00C66649">
        <w:rPr>
          <w:rFonts w:ascii="Book Antiqua" w:eastAsia="Times New Roman" w:hAnsi="Book Antiqua"/>
          <w:bCs/>
          <w:color w:val="000000" w:themeColor="text1"/>
          <w:sz w:val="21"/>
          <w:szCs w:val="21"/>
          <w:lang w:val="en-GB" w:eastAsia="en-GB"/>
        </w:rPr>
        <w:t>eer tutoring</w:t>
      </w:r>
      <w:r w:rsidRPr="00C66649">
        <w:rPr>
          <w:rFonts w:ascii="Book Antiqua" w:eastAsia="Times New Roman" w:hAnsi="Book Antiqua"/>
          <w:bCs/>
          <w:color w:val="000000" w:themeColor="text1"/>
          <w:sz w:val="21"/>
          <w:szCs w:val="21"/>
          <w:lang w:val="en-GB" w:eastAsia="en-GB"/>
        </w:rPr>
        <w:t>;</w:t>
      </w:r>
    </w:p>
    <w:p w:rsidR="00CC43A1" w:rsidRPr="00C66649" w:rsidRDefault="00046EC6" w:rsidP="00CC43A1">
      <w:pPr>
        <w:pStyle w:val="SingleTxt"/>
        <w:numPr>
          <w:ilvl w:val="0"/>
          <w:numId w:val="28"/>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right="0"/>
        <w:rPr>
          <w:rFonts w:ascii="Book Antiqua" w:eastAsia="Times New Roman" w:hAnsi="Book Antiqua"/>
          <w:bCs/>
          <w:color w:val="000000" w:themeColor="text1"/>
          <w:sz w:val="21"/>
          <w:szCs w:val="21"/>
          <w:lang w:val="en-GB" w:eastAsia="en-GB"/>
        </w:rPr>
      </w:pPr>
      <w:r w:rsidRPr="00C66649">
        <w:rPr>
          <w:rFonts w:ascii="Book Antiqua" w:eastAsia="Times New Roman" w:hAnsi="Book Antiqua"/>
          <w:bCs/>
          <w:color w:val="000000" w:themeColor="text1"/>
          <w:sz w:val="21"/>
          <w:szCs w:val="21"/>
          <w:lang w:val="en-GB" w:eastAsia="en-GB"/>
        </w:rPr>
        <w:t>s</w:t>
      </w:r>
      <w:r w:rsidR="0089577F" w:rsidRPr="00C66649">
        <w:rPr>
          <w:rFonts w:ascii="Book Antiqua" w:eastAsia="Times New Roman" w:hAnsi="Book Antiqua"/>
          <w:bCs/>
          <w:color w:val="000000" w:themeColor="text1"/>
          <w:sz w:val="21"/>
          <w:szCs w:val="21"/>
          <w:lang w:val="en-GB" w:eastAsia="en-GB"/>
        </w:rPr>
        <w:t>mall structure</w:t>
      </w:r>
      <w:r w:rsidRPr="00C66649">
        <w:rPr>
          <w:rFonts w:ascii="Book Antiqua" w:eastAsia="Times New Roman" w:hAnsi="Book Antiqua"/>
          <w:bCs/>
          <w:color w:val="000000" w:themeColor="text1"/>
          <w:sz w:val="21"/>
          <w:szCs w:val="21"/>
          <w:lang w:val="en-GB" w:eastAsia="en-GB"/>
        </w:rPr>
        <w:t>s</w:t>
      </w:r>
      <w:r w:rsidR="0089577F" w:rsidRPr="00C66649">
        <w:rPr>
          <w:rFonts w:ascii="Book Antiqua" w:eastAsia="Times New Roman" w:hAnsi="Book Antiqua"/>
          <w:bCs/>
          <w:color w:val="000000" w:themeColor="text1"/>
          <w:sz w:val="21"/>
          <w:szCs w:val="21"/>
          <w:lang w:val="en-GB" w:eastAsia="en-GB"/>
        </w:rPr>
        <w:t xml:space="preserve"> in-class discussion group</w:t>
      </w:r>
      <w:r w:rsidRPr="00C66649">
        <w:rPr>
          <w:rFonts w:ascii="Book Antiqua" w:eastAsia="Times New Roman" w:hAnsi="Book Antiqua"/>
          <w:bCs/>
          <w:color w:val="000000" w:themeColor="text1"/>
          <w:sz w:val="21"/>
          <w:szCs w:val="21"/>
          <w:lang w:val="en-GB" w:eastAsia="en-GB"/>
        </w:rPr>
        <w:t>;</w:t>
      </w:r>
    </w:p>
    <w:p w:rsidR="00CC43A1" w:rsidRPr="00C66649" w:rsidRDefault="00046EC6" w:rsidP="00CC43A1">
      <w:pPr>
        <w:pStyle w:val="SingleTxt"/>
        <w:numPr>
          <w:ilvl w:val="0"/>
          <w:numId w:val="28"/>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right="0"/>
        <w:rPr>
          <w:rFonts w:ascii="Book Antiqua" w:eastAsia="Times New Roman" w:hAnsi="Book Antiqua"/>
          <w:bCs/>
          <w:color w:val="000000" w:themeColor="text1"/>
          <w:sz w:val="21"/>
          <w:szCs w:val="21"/>
          <w:lang w:val="en-GB" w:eastAsia="en-GB"/>
        </w:rPr>
      </w:pPr>
      <w:r w:rsidRPr="00C66649">
        <w:rPr>
          <w:rFonts w:ascii="Book Antiqua" w:eastAsia="Times New Roman" w:hAnsi="Book Antiqua"/>
          <w:bCs/>
          <w:color w:val="000000" w:themeColor="text1"/>
          <w:sz w:val="21"/>
          <w:szCs w:val="21"/>
          <w:lang w:val="en-GB" w:eastAsia="en-GB"/>
        </w:rPr>
        <w:t>s</w:t>
      </w:r>
      <w:r w:rsidR="0089577F" w:rsidRPr="00C66649">
        <w:rPr>
          <w:rFonts w:ascii="Book Antiqua" w:eastAsia="Times New Roman" w:hAnsi="Book Antiqua"/>
          <w:bCs/>
          <w:color w:val="000000" w:themeColor="text1"/>
          <w:sz w:val="21"/>
          <w:szCs w:val="21"/>
          <w:lang w:val="en-GB" w:eastAsia="en-GB"/>
        </w:rPr>
        <w:t>mall group in which</w:t>
      </w:r>
      <w:r w:rsidR="000B740B" w:rsidRPr="00C66649">
        <w:rPr>
          <w:rFonts w:ascii="Book Antiqua" w:eastAsia="Times New Roman" w:hAnsi="Book Antiqua"/>
          <w:bCs/>
          <w:color w:val="000000" w:themeColor="text1"/>
          <w:sz w:val="21"/>
          <w:szCs w:val="21"/>
          <w:lang w:val="en-GB" w:eastAsia="en-GB"/>
        </w:rPr>
        <w:t xml:space="preserve"> the learner is assigned a role </w:t>
      </w:r>
      <w:r w:rsidR="0089577F" w:rsidRPr="00C66649">
        <w:rPr>
          <w:rFonts w:ascii="Book Antiqua" w:eastAsia="Times New Roman" w:hAnsi="Book Antiqua"/>
          <w:bCs/>
          <w:color w:val="000000" w:themeColor="text1"/>
          <w:sz w:val="21"/>
          <w:szCs w:val="21"/>
          <w:lang w:val="en-GB" w:eastAsia="en-GB"/>
        </w:rPr>
        <w:t>and contributes to product</w:t>
      </w:r>
      <w:r w:rsidRPr="00C66649">
        <w:rPr>
          <w:rFonts w:ascii="Book Antiqua" w:eastAsia="Times New Roman" w:hAnsi="Book Antiqua"/>
          <w:bCs/>
          <w:color w:val="000000" w:themeColor="text1"/>
          <w:sz w:val="21"/>
          <w:szCs w:val="21"/>
          <w:lang w:val="en-GB" w:eastAsia="en-GB"/>
        </w:rPr>
        <w:t xml:space="preserve"> there</w:t>
      </w:r>
      <w:r w:rsidR="004A7F5B">
        <w:rPr>
          <w:rFonts w:ascii="Book Antiqua" w:eastAsia="Times New Roman" w:hAnsi="Book Antiqua"/>
          <w:bCs/>
          <w:color w:val="000000" w:themeColor="text1"/>
          <w:sz w:val="21"/>
          <w:szCs w:val="21"/>
          <w:lang w:val="en-GB" w:eastAsia="en-GB"/>
        </w:rPr>
        <w:t xml:space="preserve"> </w:t>
      </w:r>
      <w:r w:rsidRPr="00C66649">
        <w:rPr>
          <w:rFonts w:ascii="Book Antiqua" w:eastAsia="Times New Roman" w:hAnsi="Book Antiqua"/>
          <w:bCs/>
          <w:color w:val="000000" w:themeColor="text1"/>
          <w:sz w:val="21"/>
          <w:szCs w:val="21"/>
          <w:lang w:val="en-GB" w:eastAsia="en-GB"/>
        </w:rPr>
        <w:t>from;</w:t>
      </w:r>
    </w:p>
    <w:p w:rsidR="00CC43A1" w:rsidRPr="00C66649" w:rsidRDefault="00046EC6" w:rsidP="00CC43A1">
      <w:pPr>
        <w:pStyle w:val="SingleTxt"/>
        <w:numPr>
          <w:ilvl w:val="0"/>
          <w:numId w:val="28"/>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right="0"/>
        <w:rPr>
          <w:rFonts w:ascii="Book Antiqua" w:eastAsia="Times New Roman" w:hAnsi="Book Antiqua"/>
          <w:bCs/>
          <w:color w:val="000000" w:themeColor="text1"/>
          <w:sz w:val="21"/>
          <w:szCs w:val="21"/>
          <w:lang w:val="en-GB" w:eastAsia="en-GB"/>
        </w:rPr>
      </w:pPr>
      <w:r w:rsidRPr="00C66649">
        <w:rPr>
          <w:rFonts w:ascii="Book Antiqua" w:eastAsia="Times New Roman" w:hAnsi="Book Antiqua"/>
          <w:bCs/>
          <w:color w:val="000000" w:themeColor="text1"/>
          <w:sz w:val="21"/>
          <w:szCs w:val="21"/>
          <w:lang w:val="en-GB" w:eastAsia="en-GB"/>
        </w:rPr>
        <w:t>h</w:t>
      </w:r>
      <w:r w:rsidR="0089577F" w:rsidRPr="00C66649">
        <w:rPr>
          <w:rFonts w:ascii="Book Antiqua" w:eastAsia="Times New Roman" w:hAnsi="Book Antiqua"/>
          <w:bCs/>
          <w:color w:val="000000" w:themeColor="text1"/>
          <w:sz w:val="21"/>
          <w:szCs w:val="21"/>
          <w:lang w:val="en-GB" w:eastAsia="en-GB"/>
        </w:rPr>
        <w:t>ands-on activities or projects that illustrate or expand instructional content</w:t>
      </w:r>
      <w:r w:rsidRPr="00C66649">
        <w:rPr>
          <w:rFonts w:ascii="Book Antiqua" w:eastAsia="Times New Roman" w:hAnsi="Book Antiqua"/>
          <w:bCs/>
          <w:color w:val="000000" w:themeColor="text1"/>
          <w:sz w:val="21"/>
          <w:szCs w:val="21"/>
          <w:lang w:val="en-GB" w:eastAsia="en-GB"/>
        </w:rPr>
        <w:t>; and</w:t>
      </w:r>
    </w:p>
    <w:p w:rsidR="0089577F" w:rsidRPr="00C66649" w:rsidRDefault="0089577F" w:rsidP="00CC43A1">
      <w:pPr>
        <w:pStyle w:val="SingleTxt"/>
        <w:numPr>
          <w:ilvl w:val="0"/>
          <w:numId w:val="28"/>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right="0"/>
        <w:rPr>
          <w:rFonts w:ascii="Book Antiqua" w:eastAsia="Times New Roman" w:hAnsi="Book Antiqua"/>
          <w:bCs/>
          <w:color w:val="000000" w:themeColor="text1"/>
          <w:sz w:val="21"/>
          <w:szCs w:val="21"/>
          <w:lang w:val="en-GB" w:eastAsia="en-GB"/>
        </w:rPr>
      </w:pPr>
      <w:r w:rsidRPr="00C66649">
        <w:rPr>
          <w:rFonts w:ascii="Book Antiqua" w:eastAsia="Times New Roman" w:hAnsi="Book Antiqua"/>
          <w:bCs/>
          <w:color w:val="000000" w:themeColor="text1"/>
          <w:sz w:val="21"/>
          <w:szCs w:val="21"/>
          <w:lang w:val="en-GB" w:eastAsia="en-GB"/>
        </w:rPr>
        <w:t>better connections between classroom content</w:t>
      </w:r>
      <w:r w:rsidR="00D54D7F" w:rsidRPr="00C66649">
        <w:rPr>
          <w:rFonts w:ascii="Book Antiqua" w:eastAsia="Times New Roman" w:hAnsi="Book Antiqua"/>
          <w:bCs/>
          <w:color w:val="000000" w:themeColor="text1"/>
          <w:sz w:val="21"/>
          <w:szCs w:val="21"/>
          <w:lang w:val="en-GB" w:eastAsia="en-GB"/>
        </w:rPr>
        <w:t>s</w:t>
      </w:r>
      <w:r w:rsidRPr="00C66649">
        <w:rPr>
          <w:rFonts w:ascii="Book Antiqua" w:eastAsia="Times New Roman" w:hAnsi="Book Antiqua"/>
          <w:bCs/>
          <w:color w:val="000000" w:themeColor="text1"/>
          <w:sz w:val="21"/>
          <w:szCs w:val="21"/>
          <w:lang w:val="en-GB" w:eastAsia="en-GB"/>
        </w:rPr>
        <w:t xml:space="preserve"> and the outside</w:t>
      </w:r>
      <w:r w:rsidR="00046EC6" w:rsidRPr="00C66649">
        <w:rPr>
          <w:rFonts w:ascii="Book Antiqua" w:eastAsia="Times New Roman" w:hAnsi="Book Antiqua"/>
          <w:bCs/>
          <w:color w:val="000000" w:themeColor="text1"/>
          <w:sz w:val="21"/>
          <w:szCs w:val="21"/>
          <w:lang w:val="en-GB" w:eastAsia="en-GB"/>
        </w:rPr>
        <w:t xml:space="preserve"> world.</w:t>
      </w:r>
    </w:p>
    <w:p w:rsidR="000B740B" w:rsidRPr="00C66649" w:rsidRDefault="000B740B" w:rsidP="003E008C">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left="0" w:right="0" w:firstLine="720"/>
        <w:rPr>
          <w:rFonts w:ascii="Book Antiqua" w:eastAsia="Times New Roman" w:hAnsi="Book Antiqua"/>
          <w:bCs/>
          <w:color w:val="000000" w:themeColor="text1"/>
          <w:sz w:val="21"/>
          <w:szCs w:val="21"/>
          <w:lang w:val="en-GB" w:eastAsia="en-GB"/>
        </w:rPr>
      </w:pPr>
    </w:p>
    <w:p w:rsidR="00564AD8" w:rsidRPr="00C66649" w:rsidRDefault="0089577F" w:rsidP="003E008C">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left="0" w:right="0" w:firstLine="720"/>
        <w:rPr>
          <w:rFonts w:ascii="Book Antiqua" w:eastAsia="Times New Roman" w:hAnsi="Book Antiqua"/>
          <w:bCs/>
          <w:color w:val="000000" w:themeColor="text1"/>
          <w:sz w:val="21"/>
          <w:szCs w:val="21"/>
          <w:lang w:val="en-GB" w:eastAsia="en-GB"/>
        </w:rPr>
      </w:pPr>
      <w:r w:rsidRPr="00C66649">
        <w:rPr>
          <w:rFonts w:ascii="Book Antiqua" w:eastAsia="Times New Roman" w:hAnsi="Book Antiqua"/>
          <w:bCs/>
          <w:color w:val="000000" w:themeColor="text1"/>
          <w:sz w:val="21"/>
          <w:szCs w:val="21"/>
          <w:lang w:val="en-GB" w:eastAsia="en-GB"/>
        </w:rPr>
        <w:t>The use of active learning strategies involve</w:t>
      </w:r>
      <w:r w:rsidR="00564AD8" w:rsidRPr="00C66649">
        <w:rPr>
          <w:rFonts w:ascii="Book Antiqua" w:eastAsia="Times New Roman" w:hAnsi="Book Antiqua"/>
          <w:bCs/>
          <w:color w:val="000000" w:themeColor="text1"/>
          <w:sz w:val="21"/>
          <w:szCs w:val="21"/>
          <w:lang w:val="en-GB" w:eastAsia="en-GB"/>
        </w:rPr>
        <w:t>s</w:t>
      </w:r>
      <w:r w:rsidRPr="00C66649">
        <w:rPr>
          <w:rFonts w:ascii="Book Antiqua" w:eastAsia="Times New Roman" w:hAnsi="Book Antiqua"/>
          <w:bCs/>
          <w:color w:val="000000" w:themeColor="text1"/>
          <w:sz w:val="21"/>
          <w:szCs w:val="21"/>
          <w:lang w:val="en-GB" w:eastAsia="en-GB"/>
        </w:rPr>
        <w:t xml:space="preserve"> teachers ’knowledge in the use of the strate</w:t>
      </w:r>
      <w:r w:rsidR="0050013B" w:rsidRPr="00C66649">
        <w:rPr>
          <w:rFonts w:ascii="Book Antiqua" w:eastAsia="Times New Roman" w:hAnsi="Book Antiqua"/>
          <w:bCs/>
          <w:color w:val="000000" w:themeColor="text1"/>
          <w:sz w:val="21"/>
          <w:szCs w:val="21"/>
          <w:lang w:val="en-GB" w:eastAsia="en-GB"/>
        </w:rPr>
        <w:t>gies</w:t>
      </w:r>
      <w:r w:rsidR="00564AD8" w:rsidRPr="00C66649">
        <w:rPr>
          <w:rFonts w:ascii="Book Antiqua" w:eastAsia="Times New Roman" w:hAnsi="Book Antiqua"/>
          <w:bCs/>
          <w:color w:val="000000" w:themeColor="text1"/>
          <w:sz w:val="21"/>
          <w:szCs w:val="21"/>
          <w:lang w:val="en-GB" w:eastAsia="en-GB"/>
        </w:rPr>
        <w:t>; t</w:t>
      </w:r>
      <w:r w:rsidRPr="00C66649">
        <w:rPr>
          <w:rFonts w:ascii="Book Antiqua" w:eastAsia="Times New Roman" w:hAnsi="Book Antiqua"/>
          <w:bCs/>
          <w:color w:val="000000" w:themeColor="text1"/>
          <w:sz w:val="21"/>
          <w:szCs w:val="21"/>
          <w:lang w:val="en-GB" w:eastAsia="en-GB"/>
        </w:rPr>
        <w:t>he</w:t>
      </w:r>
      <w:r w:rsidR="00046EC6" w:rsidRPr="00C66649">
        <w:rPr>
          <w:rFonts w:ascii="Book Antiqua" w:eastAsia="Times New Roman" w:hAnsi="Book Antiqua"/>
          <w:bCs/>
          <w:color w:val="000000" w:themeColor="text1"/>
          <w:sz w:val="21"/>
          <w:szCs w:val="21"/>
          <w:lang w:val="en-GB" w:eastAsia="en-GB"/>
        </w:rPr>
        <w:t>ir</w:t>
      </w:r>
      <w:r w:rsidR="004A7F5B">
        <w:rPr>
          <w:rFonts w:ascii="Book Antiqua" w:eastAsia="Times New Roman" w:hAnsi="Book Antiqua"/>
          <w:bCs/>
          <w:color w:val="000000" w:themeColor="text1"/>
          <w:sz w:val="21"/>
          <w:szCs w:val="21"/>
          <w:lang w:val="en-GB" w:eastAsia="en-GB"/>
        </w:rPr>
        <w:t xml:space="preserve"> </w:t>
      </w:r>
      <w:r w:rsidR="0050013B" w:rsidRPr="00C66649">
        <w:rPr>
          <w:rFonts w:ascii="Book Antiqua" w:eastAsia="Times New Roman" w:hAnsi="Book Antiqua"/>
          <w:bCs/>
          <w:color w:val="000000" w:themeColor="text1"/>
          <w:sz w:val="21"/>
          <w:szCs w:val="21"/>
          <w:lang w:val="en-GB" w:eastAsia="en-GB"/>
        </w:rPr>
        <w:t>awareness</w:t>
      </w:r>
      <w:r w:rsidRPr="00C66649">
        <w:rPr>
          <w:rFonts w:ascii="Book Antiqua" w:eastAsia="Times New Roman" w:hAnsi="Book Antiqua"/>
          <w:bCs/>
          <w:color w:val="000000" w:themeColor="text1"/>
          <w:sz w:val="21"/>
          <w:szCs w:val="21"/>
          <w:lang w:val="en-GB" w:eastAsia="en-GB"/>
        </w:rPr>
        <w:t xml:space="preserve"> in the use of the principles and practices involved</w:t>
      </w:r>
      <w:r w:rsidR="00564AD8" w:rsidRPr="00C66649">
        <w:rPr>
          <w:rFonts w:ascii="Book Antiqua" w:eastAsia="Times New Roman" w:hAnsi="Book Antiqua"/>
          <w:bCs/>
          <w:color w:val="000000" w:themeColor="text1"/>
          <w:sz w:val="21"/>
          <w:szCs w:val="21"/>
          <w:lang w:val="en-GB" w:eastAsia="en-GB"/>
        </w:rPr>
        <w:t xml:space="preserve"> in active learning strategies; </w:t>
      </w:r>
      <w:r w:rsidR="00046EC6" w:rsidRPr="00C66649">
        <w:rPr>
          <w:rFonts w:ascii="Book Antiqua" w:eastAsia="Times New Roman" w:hAnsi="Book Antiqua"/>
          <w:bCs/>
          <w:color w:val="000000" w:themeColor="text1"/>
          <w:sz w:val="21"/>
          <w:szCs w:val="21"/>
          <w:lang w:val="en-GB" w:eastAsia="en-GB"/>
        </w:rPr>
        <w:t xml:space="preserve">and their </w:t>
      </w:r>
      <w:r w:rsidRPr="00C66649">
        <w:rPr>
          <w:rFonts w:ascii="Book Antiqua" w:eastAsia="Times New Roman" w:hAnsi="Book Antiqua"/>
          <w:bCs/>
          <w:color w:val="000000" w:themeColor="text1"/>
          <w:sz w:val="21"/>
          <w:szCs w:val="21"/>
          <w:lang w:val="en-GB" w:eastAsia="en-GB"/>
        </w:rPr>
        <w:t xml:space="preserve">knowledge on how to use the active learning strategy to </w:t>
      </w:r>
      <w:r w:rsidRPr="00C66649">
        <w:rPr>
          <w:rFonts w:ascii="Book Antiqua" w:eastAsia="Times New Roman" w:hAnsi="Book Antiqua"/>
          <w:bCs/>
          <w:color w:val="000000" w:themeColor="text1"/>
          <w:sz w:val="21"/>
          <w:szCs w:val="21"/>
          <w:lang w:val="en-GB" w:eastAsia="en-GB"/>
        </w:rPr>
        <w:lastRenderedPageBreak/>
        <w:t>transform the conventional method (lecture) into interactive methods</w:t>
      </w:r>
      <w:r w:rsidR="0050013B" w:rsidRPr="00C66649">
        <w:rPr>
          <w:rFonts w:ascii="Book Antiqua" w:eastAsia="Times New Roman" w:hAnsi="Book Antiqua"/>
          <w:bCs/>
          <w:color w:val="000000" w:themeColor="text1"/>
          <w:sz w:val="21"/>
          <w:szCs w:val="21"/>
          <w:lang w:val="en-GB" w:eastAsia="en-GB"/>
        </w:rPr>
        <w:t xml:space="preserve">. It </w:t>
      </w:r>
      <w:r w:rsidR="00046EC6" w:rsidRPr="00C66649">
        <w:rPr>
          <w:rFonts w:ascii="Book Antiqua" w:eastAsia="Times New Roman" w:hAnsi="Book Antiqua"/>
          <w:bCs/>
          <w:color w:val="000000" w:themeColor="text1"/>
          <w:sz w:val="21"/>
          <w:szCs w:val="21"/>
          <w:lang w:val="en-GB" w:eastAsia="en-GB"/>
        </w:rPr>
        <w:t xml:space="preserve">equally </w:t>
      </w:r>
      <w:r w:rsidR="0050013B" w:rsidRPr="00C66649">
        <w:rPr>
          <w:rFonts w:ascii="Book Antiqua" w:eastAsia="Times New Roman" w:hAnsi="Book Antiqua"/>
          <w:bCs/>
          <w:color w:val="000000" w:themeColor="text1"/>
          <w:sz w:val="21"/>
          <w:szCs w:val="21"/>
          <w:lang w:val="en-GB" w:eastAsia="en-GB"/>
        </w:rPr>
        <w:t>requires the teachers’</w:t>
      </w:r>
      <w:r w:rsidRPr="00C66649">
        <w:rPr>
          <w:rFonts w:ascii="Book Antiqua" w:eastAsia="Times New Roman" w:hAnsi="Book Antiqua"/>
          <w:bCs/>
          <w:color w:val="000000" w:themeColor="text1"/>
          <w:sz w:val="21"/>
          <w:szCs w:val="21"/>
          <w:lang w:val="en-GB" w:eastAsia="en-GB"/>
        </w:rPr>
        <w:t xml:space="preserve"> use </w:t>
      </w:r>
      <w:r w:rsidR="00564AD8" w:rsidRPr="00C66649">
        <w:rPr>
          <w:rFonts w:ascii="Book Antiqua" w:eastAsia="Times New Roman" w:hAnsi="Book Antiqua"/>
          <w:bCs/>
          <w:color w:val="000000" w:themeColor="text1"/>
          <w:sz w:val="21"/>
          <w:szCs w:val="21"/>
          <w:lang w:val="en-GB" w:eastAsia="en-GB"/>
        </w:rPr>
        <w:t xml:space="preserve">of </w:t>
      </w:r>
      <w:r w:rsidRPr="00C66649">
        <w:rPr>
          <w:rFonts w:ascii="Book Antiqua" w:eastAsia="Times New Roman" w:hAnsi="Book Antiqua"/>
          <w:bCs/>
          <w:color w:val="000000" w:themeColor="text1"/>
          <w:sz w:val="21"/>
          <w:szCs w:val="21"/>
          <w:lang w:val="en-GB" w:eastAsia="en-GB"/>
        </w:rPr>
        <w:t>activities to overcome the barriers in classroom learning. Eison (2010) identified some of the strategies for overcoming the barriers as: use of in-class activities; use of think-pair-share and use of current events in the course content</w:t>
      </w:r>
      <w:r w:rsidR="00831CA1" w:rsidRPr="00C66649">
        <w:rPr>
          <w:rFonts w:ascii="Book Antiqua" w:eastAsia="Times New Roman" w:hAnsi="Book Antiqua"/>
          <w:bCs/>
          <w:color w:val="000000" w:themeColor="text1"/>
          <w:sz w:val="21"/>
          <w:szCs w:val="21"/>
          <w:lang w:val="en-GB" w:eastAsia="en-GB"/>
        </w:rPr>
        <w:t xml:space="preserve"> and</w:t>
      </w:r>
      <w:r w:rsidRPr="00C66649">
        <w:rPr>
          <w:rFonts w:ascii="Book Antiqua" w:eastAsia="Times New Roman" w:hAnsi="Book Antiqua"/>
          <w:bCs/>
          <w:color w:val="000000" w:themeColor="text1"/>
          <w:sz w:val="21"/>
          <w:szCs w:val="21"/>
          <w:lang w:val="en-GB" w:eastAsia="en-GB"/>
        </w:rPr>
        <w:t xml:space="preserve"> re-training programme</w:t>
      </w:r>
      <w:r w:rsidR="00831CA1" w:rsidRPr="00C66649">
        <w:rPr>
          <w:rFonts w:ascii="Book Antiqua" w:eastAsia="Times New Roman" w:hAnsi="Book Antiqua"/>
          <w:bCs/>
          <w:color w:val="000000" w:themeColor="text1"/>
          <w:sz w:val="21"/>
          <w:szCs w:val="21"/>
          <w:lang w:val="en-GB" w:eastAsia="en-GB"/>
        </w:rPr>
        <w:t xml:space="preserve">. </w:t>
      </w:r>
    </w:p>
    <w:p w:rsidR="000B740B" w:rsidRPr="00C66649" w:rsidRDefault="000B740B" w:rsidP="003E008C">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left="0" w:right="0" w:firstLine="720"/>
        <w:rPr>
          <w:rFonts w:ascii="Book Antiqua" w:eastAsia="Times New Roman" w:hAnsi="Book Antiqua"/>
          <w:bCs/>
          <w:color w:val="000000" w:themeColor="text1"/>
          <w:sz w:val="21"/>
          <w:szCs w:val="21"/>
          <w:lang w:val="en-GB" w:eastAsia="en-GB"/>
        </w:rPr>
      </w:pPr>
    </w:p>
    <w:p w:rsidR="009A7C27" w:rsidRPr="00C66649" w:rsidRDefault="00564AD8" w:rsidP="003E008C">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left="0" w:right="0" w:firstLine="720"/>
        <w:rPr>
          <w:rFonts w:ascii="Book Antiqua" w:eastAsia="Times New Roman" w:hAnsi="Book Antiqua"/>
          <w:bCs/>
          <w:color w:val="000000" w:themeColor="text1"/>
          <w:sz w:val="21"/>
          <w:szCs w:val="21"/>
          <w:lang w:val="en-GB" w:eastAsia="en-GB"/>
        </w:rPr>
      </w:pPr>
      <w:r w:rsidRPr="00C66649">
        <w:rPr>
          <w:rFonts w:ascii="Book Antiqua" w:eastAsia="Times New Roman" w:hAnsi="Book Antiqua"/>
          <w:bCs/>
          <w:color w:val="000000" w:themeColor="text1"/>
          <w:sz w:val="21"/>
          <w:szCs w:val="21"/>
          <w:lang w:val="en-GB" w:eastAsia="en-GB"/>
        </w:rPr>
        <w:t xml:space="preserve">This implies that teacher educators must possess these skills to be able to impact on the pre-service teachers under their tutelage. </w:t>
      </w:r>
      <w:r w:rsidR="0089577F" w:rsidRPr="00C66649">
        <w:rPr>
          <w:rFonts w:ascii="Book Antiqua" w:eastAsia="Times New Roman" w:hAnsi="Book Antiqua"/>
          <w:bCs/>
          <w:color w:val="000000" w:themeColor="text1"/>
          <w:sz w:val="21"/>
          <w:szCs w:val="21"/>
          <w:lang w:val="en-GB" w:eastAsia="en-GB"/>
        </w:rPr>
        <w:t>It is against this backdrop that this st</w:t>
      </w:r>
      <w:r w:rsidR="007664B1" w:rsidRPr="00C66649">
        <w:rPr>
          <w:rFonts w:ascii="Book Antiqua" w:eastAsia="Times New Roman" w:hAnsi="Book Antiqua"/>
          <w:bCs/>
          <w:color w:val="000000" w:themeColor="text1"/>
          <w:sz w:val="21"/>
          <w:szCs w:val="21"/>
          <w:lang w:val="en-GB" w:eastAsia="en-GB"/>
        </w:rPr>
        <w:t xml:space="preserve">udy sought to examine </w:t>
      </w:r>
      <w:r w:rsidR="0089577F" w:rsidRPr="00C66649">
        <w:rPr>
          <w:rFonts w:ascii="Book Antiqua" w:eastAsia="Times New Roman" w:hAnsi="Book Antiqua"/>
          <w:bCs/>
          <w:color w:val="000000" w:themeColor="text1"/>
          <w:sz w:val="21"/>
          <w:szCs w:val="21"/>
          <w:lang w:val="en-GB" w:eastAsia="en-GB"/>
        </w:rPr>
        <w:t>teacher educators</w:t>
      </w:r>
      <w:r w:rsidR="00AC6A34" w:rsidRPr="00C66649">
        <w:rPr>
          <w:rFonts w:ascii="Book Antiqua" w:eastAsia="Times New Roman" w:hAnsi="Book Antiqua"/>
          <w:bCs/>
          <w:color w:val="000000" w:themeColor="text1"/>
          <w:sz w:val="21"/>
          <w:szCs w:val="21"/>
          <w:lang w:val="en-GB" w:eastAsia="en-GB"/>
        </w:rPr>
        <w:t>’</w:t>
      </w:r>
      <w:r w:rsidR="0089577F" w:rsidRPr="00C66649">
        <w:rPr>
          <w:rFonts w:ascii="Book Antiqua" w:eastAsia="Times New Roman" w:hAnsi="Book Antiqua"/>
          <w:bCs/>
          <w:color w:val="000000" w:themeColor="text1"/>
          <w:sz w:val="21"/>
          <w:szCs w:val="21"/>
          <w:lang w:val="en-GB" w:eastAsia="en-GB"/>
        </w:rPr>
        <w:t xml:space="preserve"> use </w:t>
      </w:r>
      <w:r w:rsidR="007664B1" w:rsidRPr="00C66649">
        <w:rPr>
          <w:rFonts w:ascii="Book Antiqua" w:eastAsia="Times New Roman" w:hAnsi="Book Antiqua"/>
          <w:bCs/>
          <w:color w:val="000000" w:themeColor="text1"/>
          <w:sz w:val="21"/>
          <w:szCs w:val="21"/>
          <w:lang w:val="en-GB" w:eastAsia="en-GB"/>
        </w:rPr>
        <w:t xml:space="preserve">of </w:t>
      </w:r>
      <w:r w:rsidR="0089577F" w:rsidRPr="00C66649">
        <w:rPr>
          <w:rFonts w:ascii="Book Antiqua" w:eastAsia="Times New Roman" w:hAnsi="Book Antiqua"/>
          <w:bCs/>
          <w:color w:val="000000" w:themeColor="text1"/>
          <w:sz w:val="21"/>
          <w:szCs w:val="21"/>
          <w:lang w:val="en-GB" w:eastAsia="en-GB"/>
        </w:rPr>
        <w:t>active learning strategie</w:t>
      </w:r>
      <w:r w:rsidRPr="00C66649">
        <w:rPr>
          <w:rFonts w:ascii="Book Antiqua" w:eastAsia="Times New Roman" w:hAnsi="Book Antiqua"/>
          <w:bCs/>
          <w:color w:val="000000" w:themeColor="text1"/>
          <w:sz w:val="21"/>
          <w:szCs w:val="21"/>
          <w:lang w:val="en-GB" w:eastAsia="en-GB"/>
        </w:rPr>
        <w:t>s in curriculum implementation</w:t>
      </w:r>
      <w:r w:rsidR="00C17210">
        <w:rPr>
          <w:rFonts w:ascii="Book Antiqua" w:eastAsia="Times New Roman" w:hAnsi="Book Antiqua"/>
          <w:bCs/>
          <w:color w:val="000000" w:themeColor="text1"/>
          <w:sz w:val="21"/>
          <w:szCs w:val="21"/>
          <w:lang w:val="en-GB" w:eastAsia="en-GB"/>
        </w:rPr>
        <w:t xml:space="preserve"> to attain SDG</w:t>
      </w:r>
      <w:r w:rsidR="0089577F" w:rsidRPr="00C66649">
        <w:rPr>
          <w:rFonts w:ascii="Book Antiqua" w:eastAsia="Times New Roman" w:hAnsi="Book Antiqua"/>
          <w:bCs/>
          <w:color w:val="000000" w:themeColor="text1"/>
          <w:sz w:val="21"/>
          <w:szCs w:val="21"/>
          <w:lang w:val="en-GB" w:eastAsia="en-GB"/>
        </w:rPr>
        <w:t>4.</w:t>
      </w:r>
    </w:p>
    <w:p w:rsidR="00756A5A" w:rsidRPr="00C66649" w:rsidRDefault="00756A5A" w:rsidP="003E008C">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left="0" w:right="0" w:firstLine="720"/>
        <w:rPr>
          <w:rFonts w:ascii="Book Antiqua" w:eastAsia="Times New Roman" w:hAnsi="Book Antiqua"/>
          <w:bCs/>
          <w:color w:val="000000" w:themeColor="text1"/>
          <w:sz w:val="21"/>
          <w:szCs w:val="21"/>
          <w:lang w:val="en-GB" w:eastAsia="en-GB"/>
        </w:rPr>
      </w:pPr>
    </w:p>
    <w:p w:rsidR="00756A5A" w:rsidRPr="00C66649" w:rsidRDefault="00831CA1" w:rsidP="00CC43A1">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left="0" w:right="0" w:firstLine="720"/>
        <w:rPr>
          <w:rFonts w:ascii="Book Antiqua" w:eastAsia="Times New Roman" w:hAnsi="Book Antiqua"/>
          <w:bCs/>
          <w:color w:val="000000" w:themeColor="text1"/>
          <w:sz w:val="21"/>
          <w:szCs w:val="21"/>
          <w:lang w:val="en-GB" w:eastAsia="en-GB"/>
        </w:rPr>
      </w:pPr>
      <w:r w:rsidRPr="00C66649">
        <w:rPr>
          <w:rFonts w:ascii="Book Antiqua" w:eastAsia="Times New Roman" w:hAnsi="Book Antiqua"/>
          <w:bCs/>
          <w:color w:val="000000" w:themeColor="text1"/>
          <w:sz w:val="21"/>
          <w:szCs w:val="21"/>
          <w:lang w:val="en-GB" w:eastAsia="en-GB"/>
        </w:rPr>
        <w:t>To achieve these broad objectives. these f</w:t>
      </w:r>
      <w:r w:rsidR="009A7C27" w:rsidRPr="00C66649">
        <w:rPr>
          <w:rFonts w:ascii="Book Antiqua" w:eastAsia="Times New Roman" w:hAnsi="Book Antiqua"/>
          <w:bCs/>
          <w:color w:val="000000" w:themeColor="text1"/>
          <w:sz w:val="21"/>
          <w:szCs w:val="21"/>
          <w:lang w:val="en-GB" w:eastAsia="en-GB"/>
        </w:rPr>
        <w:t>our research questions were p</w:t>
      </w:r>
      <w:r w:rsidRPr="00C66649">
        <w:rPr>
          <w:rFonts w:ascii="Book Antiqua" w:eastAsia="Times New Roman" w:hAnsi="Book Antiqua"/>
          <w:bCs/>
          <w:color w:val="000000" w:themeColor="text1"/>
          <w:sz w:val="21"/>
          <w:szCs w:val="21"/>
          <w:lang w:val="en-GB" w:eastAsia="en-GB"/>
        </w:rPr>
        <w:t>r</w:t>
      </w:r>
      <w:r w:rsidR="009A7C27" w:rsidRPr="00C66649">
        <w:rPr>
          <w:rFonts w:ascii="Book Antiqua" w:eastAsia="Times New Roman" w:hAnsi="Book Antiqua"/>
          <w:bCs/>
          <w:color w:val="000000" w:themeColor="text1"/>
          <w:sz w:val="21"/>
          <w:szCs w:val="21"/>
          <w:lang w:val="en-GB" w:eastAsia="en-GB"/>
        </w:rPr>
        <w:t>o</w:t>
      </w:r>
      <w:r w:rsidRPr="00C66649">
        <w:rPr>
          <w:rFonts w:ascii="Book Antiqua" w:eastAsia="Times New Roman" w:hAnsi="Book Antiqua"/>
          <w:bCs/>
          <w:color w:val="000000" w:themeColor="text1"/>
          <w:sz w:val="21"/>
          <w:szCs w:val="21"/>
          <w:lang w:val="en-GB" w:eastAsia="en-GB"/>
        </w:rPr>
        <w:t>po</w:t>
      </w:r>
      <w:r w:rsidR="009A7C27" w:rsidRPr="00C66649">
        <w:rPr>
          <w:rFonts w:ascii="Book Antiqua" w:eastAsia="Times New Roman" w:hAnsi="Book Antiqua"/>
          <w:bCs/>
          <w:color w:val="000000" w:themeColor="text1"/>
          <w:sz w:val="21"/>
          <w:szCs w:val="21"/>
          <w:lang w:val="en-GB" w:eastAsia="en-GB"/>
        </w:rPr>
        <w:t>sed</w:t>
      </w:r>
      <w:r w:rsidRPr="00C66649">
        <w:rPr>
          <w:rFonts w:ascii="Book Antiqua" w:eastAsia="Times New Roman" w:hAnsi="Book Antiqua"/>
          <w:bCs/>
          <w:color w:val="000000" w:themeColor="text1"/>
          <w:sz w:val="21"/>
          <w:szCs w:val="21"/>
          <w:lang w:val="en-GB" w:eastAsia="en-GB"/>
        </w:rPr>
        <w:t>:</w:t>
      </w:r>
      <w:r w:rsidR="004A7F5B">
        <w:rPr>
          <w:rFonts w:ascii="Book Antiqua" w:eastAsia="Times New Roman" w:hAnsi="Book Antiqua"/>
          <w:bCs/>
          <w:color w:val="000000" w:themeColor="text1"/>
          <w:sz w:val="21"/>
          <w:szCs w:val="21"/>
          <w:lang w:val="en-GB" w:eastAsia="en-GB"/>
        </w:rPr>
        <w:t xml:space="preserve"> </w:t>
      </w:r>
      <w:r w:rsidR="00FA1702" w:rsidRPr="00C66649">
        <w:rPr>
          <w:rFonts w:ascii="Book Antiqua" w:eastAsia="Times New Roman" w:hAnsi="Book Antiqua"/>
          <w:bCs/>
          <w:color w:val="000000" w:themeColor="text1"/>
          <w:sz w:val="21"/>
          <w:szCs w:val="21"/>
          <w:lang w:val="en-GB" w:eastAsia="en-GB"/>
        </w:rPr>
        <w:t xml:space="preserve">What is the level </w:t>
      </w:r>
      <w:r w:rsidR="00AC6A34" w:rsidRPr="00C66649">
        <w:rPr>
          <w:rFonts w:ascii="Book Antiqua" w:eastAsia="Times New Roman" w:hAnsi="Book Antiqua"/>
          <w:bCs/>
          <w:color w:val="000000" w:themeColor="text1"/>
          <w:sz w:val="21"/>
          <w:szCs w:val="21"/>
          <w:lang w:val="en-GB" w:eastAsia="en-GB"/>
        </w:rPr>
        <w:t>of awareness of active</w:t>
      </w:r>
      <w:r w:rsidR="00FA1702" w:rsidRPr="00C66649">
        <w:rPr>
          <w:rFonts w:ascii="Book Antiqua" w:eastAsia="Times New Roman" w:hAnsi="Book Antiqua"/>
          <w:bCs/>
          <w:color w:val="000000" w:themeColor="text1"/>
          <w:sz w:val="21"/>
          <w:szCs w:val="21"/>
          <w:lang w:val="en-GB" w:eastAsia="en-GB"/>
        </w:rPr>
        <w:t xml:space="preserve"> learning strategy</w:t>
      </w:r>
      <w:r w:rsidR="00A84867" w:rsidRPr="00C66649">
        <w:rPr>
          <w:rFonts w:ascii="Book Antiqua" w:eastAsia="Times New Roman" w:hAnsi="Book Antiqua"/>
          <w:bCs/>
          <w:color w:val="000000" w:themeColor="text1"/>
          <w:sz w:val="21"/>
          <w:szCs w:val="21"/>
          <w:lang w:val="en-GB" w:eastAsia="en-GB"/>
        </w:rPr>
        <w:t xml:space="preserve"> for the attainment of SDG4</w:t>
      </w:r>
      <w:r w:rsidR="001E5C34" w:rsidRPr="00C66649">
        <w:rPr>
          <w:rFonts w:ascii="Book Antiqua" w:eastAsia="Times New Roman" w:hAnsi="Book Antiqua"/>
          <w:bCs/>
          <w:color w:val="000000" w:themeColor="text1"/>
          <w:sz w:val="21"/>
          <w:szCs w:val="21"/>
          <w:lang w:val="en-GB" w:eastAsia="en-GB"/>
        </w:rPr>
        <w:t xml:space="preserve"> by teacher educators</w:t>
      </w:r>
      <w:r w:rsidR="00FA1702" w:rsidRPr="00C66649">
        <w:rPr>
          <w:rFonts w:ascii="Book Antiqua" w:eastAsia="Times New Roman" w:hAnsi="Book Antiqua"/>
          <w:bCs/>
          <w:color w:val="000000" w:themeColor="text1"/>
          <w:sz w:val="21"/>
          <w:szCs w:val="21"/>
          <w:lang w:val="en-GB" w:eastAsia="en-GB"/>
        </w:rPr>
        <w:t>?</w:t>
      </w:r>
      <w:bookmarkStart w:id="0" w:name="_Hlk490773257"/>
    </w:p>
    <w:p w:rsidR="00B15F38" w:rsidRPr="00C66649" w:rsidRDefault="00FA1702" w:rsidP="00B15F38">
      <w:pPr>
        <w:pStyle w:val="SingleTxt"/>
        <w:numPr>
          <w:ilvl w:val="0"/>
          <w:numId w:val="29"/>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right="0"/>
        <w:rPr>
          <w:rFonts w:ascii="Book Antiqua" w:eastAsia="Times New Roman" w:hAnsi="Book Antiqua"/>
          <w:bCs/>
          <w:color w:val="000000" w:themeColor="text1"/>
          <w:sz w:val="21"/>
          <w:szCs w:val="21"/>
          <w:lang w:val="en-GB" w:eastAsia="en-GB"/>
        </w:rPr>
      </w:pPr>
      <w:r w:rsidRPr="00C66649">
        <w:rPr>
          <w:rFonts w:ascii="Book Antiqua" w:eastAsia="Times New Roman" w:hAnsi="Book Antiqua"/>
          <w:bCs/>
          <w:color w:val="000000" w:themeColor="text1"/>
          <w:sz w:val="21"/>
          <w:szCs w:val="21"/>
          <w:lang w:val="en-GB" w:eastAsia="en-GB"/>
        </w:rPr>
        <w:t xml:space="preserve">What is the </w:t>
      </w:r>
      <w:r w:rsidR="00A84867" w:rsidRPr="00C66649">
        <w:rPr>
          <w:rFonts w:ascii="Book Antiqua" w:eastAsia="Times New Roman" w:hAnsi="Book Antiqua"/>
          <w:bCs/>
          <w:color w:val="000000" w:themeColor="text1"/>
          <w:sz w:val="21"/>
          <w:szCs w:val="21"/>
          <w:lang w:val="en-GB" w:eastAsia="en-GB"/>
        </w:rPr>
        <w:t>l</w:t>
      </w:r>
      <w:r w:rsidRPr="00C66649">
        <w:rPr>
          <w:rFonts w:ascii="Book Antiqua" w:eastAsia="Times New Roman" w:hAnsi="Book Antiqua"/>
          <w:bCs/>
          <w:color w:val="000000" w:themeColor="text1"/>
          <w:sz w:val="21"/>
          <w:szCs w:val="21"/>
          <w:lang w:val="en-GB" w:eastAsia="en-GB"/>
        </w:rPr>
        <w:t>evel of awar</w:t>
      </w:r>
      <w:r w:rsidR="00AC6A34" w:rsidRPr="00C66649">
        <w:rPr>
          <w:rFonts w:ascii="Book Antiqua" w:eastAsia="Times New Roman" w:hAnsi="Book Antiqua"/>
          <w:bCs/>
          <w:color w:val="000000" w:themeColor="text1"/>
          <w:sz w:val="21"/>
          <w:szCs w:val="21"/>
          <w:lang w:val="en-GB" w:eastAsia="en-GB"/>
        </w:rPr>
        <w:t>e</w:t>
      </w:r>
      <w:r w:rsidRPr="00C66649">
        <w:rPr>
          <w:rFonts w:ascii="Book Antiqua" w:eastAsia="Times New Roman" w:hAnsi="Book Antiqua"/>
          <w:bCs/>
          <w:color w:val="000000" w:themeColor="text1"/>
          <w:sz w:val="21"/>
          <w:szCs w:val="21"/>
          <w:lang w:val="en-GB" w:eastAsia="en-GB"/>
        </w:rPr>
        <w:t xml:space="preserve">ness </w:t>
      </w:r>
      <w:r w:rsidR="006B4776" w:rsidRPr="00C66649">
        <w:rPr>
          <w:rFonts w:ascii="Book Antiqua" w:eastAsia="Times New Roman" w:hAnsi="Book Antiqua"/>
          <w:bCs/>
          <w:color w:val="000000" w:themeColor="text1"/>
          <w:sz w:val="21"/>
          <w:szCs w:val="21"/>
          <w:lang w:val="en-GB" w:eastAsia="en-GB"/>
        </w:rPr>
        <w:t>of the</w:t>
      </w:r>
      <w:r w:rsidR="00AC6A34" w:rsidRPr="00C66649">
        <w:rPr>
          <w:rFonts w:ascii="Book Antiqua" w:eastAsia="Times New Roman" w:hAnsi="Book Antiqua"/>
          <w:bCs/>
          <w:color w:val="000000" w:themeColor="text1"/>
          <w:sz w:val="21"/>
          <w:szCs w:val="21"/>
          <w:lang w:val="en-GB" w:eastAsia="en-GB"/>
        </w:rPr>
        <w:t xml:space="preserve"> values</w:t>
      </w:r>
      <w:r w:rsidRPr="00C66649">
        <w:rPr>
          <w:rFonts w:ascii="Book Antiqua" w:eastAsia="Times New Roman" w:hAnsi="Book Antiqua"/>
          <w:bCs/>
          <w:color w:val="000000" w:themeColor="text1"/>
          <w:sz w:val="21"/>
          <w:szCs w:val="21"/>
          <w:lang w:val="en-GB" w:eastAsia="en-GB"/>
        </w:rPr>
        <w:t xml:space="preserve"> of active learning strategy</w:t>
      </w:r>
      <w:r w:rsidR="00AC6A34" w:rsidRPr="00C66649">
        <w:rPr>
          <w:rFonts w:ascii="Book Antiqua" w:eastAsia="Times New Roman" w:hAnsi="Book Antiqua"/>
          <w:bCs/>
          <w:color w:val="000000" w:themeColor="text1"/>
          <w:sz w:val="21"/>
          <w:szCs w:val="21"/>
          <w:lang w:val="en-GB" w:eastAsia="en-GB"/>
        </w:rPr>
        <w:t xml:space="preserve"> for the attainment of SDG4</w:t>
      </w:r>
      <w:r w:rsidR="001E5C34" w:rsidRPr="00C66649">
        <w:rPr>
          <w:rFonts w:ascii="Book Antiqua" w:eastAsia="Times New Roman" w:hAnsi="Book Antiqua"/>
          <w:bCs/>
          <w:color w:val="000000" w:themeColor="text1"/>
          <w:sz w:val="21"/>
          <w:szCs w:val="21"/>
          <w:lang w:val="en-GB" w:eastAsia="en-GB"/>
        </w:rPr>
        <w:t xml:space="preserve"> by teacher educators</w:t>
      </w:r>
      <w:r w:rsidR="00AC6A34" w:rsidRPr="00C66649">
        <w:rPr>
          <w:rFonts w:ascii="Book Antiqua" w:eastAsia="Times New Roman" w:hAnsi="Book Antiqua"/>
          <w:bCs/>
          <w:color w:val="000000" w:themeColor="text1"/>
          <w:sz w:val="21"/>
          <w:szCs w:val="21"/>
          <w:lang w:val="en-GB" w:eastAsia="en-GB"/>
        </w:rPr>
        <w:t>?</w:t>
      </w:r>
      <w:bookmarkEnd w:id="0"/>
    </w:p>
    <w:p w:rsidR="00B15F38" w:rsidRPr="00C66649" w:rsidRDefault="00AC6A34" w:rsidP="00B15F38">
      <w:pPr>
        <w:pStyle w:val="SingleTxt"/>
        <w:numPr>
          <w:ilvl w:val="0"/>
          <w:numId w:val="29"/>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right="0"/>
        <w:rPr>
          <w:rFonts w:ascii="Book Antiqua" w:eastAsia="Times New Roman" w:hAnsi="Book Antiqua"/>
          <w:bCs/>
          <w:color w:val="000000" w:themeColor="text1"/>
          <w:sz w:val="21"/>
          <w:szCs w:val="21"/>
          <w:lang w:val="en-GB" w:eastAsia="en-GB"/>
        </w:rPr>
      </w:pPr>
      <w:r w:rsidRPr="00C66649">
        <w:rPr>
          <w:rFonts w:ascii="Book Antiqua" w:eastAsia="Times New Roman" w:hAnsi="Book Antiqua"/>
          <w:bCs/>
          <w:color w:val="000000" w:themeColor="text1"/>
          <w:sz w:val="21"/>
          <w:szCs w:val="21"/>
          <w:lang w:val="en-GB" w:eastAsia="en-GB"/>
        </w:rPr>
        <w:t>W</w:t>
      </w:r>
      <w:r w:rsidR="00FA1702" w:rsidRPr="00C66649">
        <w:rPr>
          <w:rFonts w:ascii="Book Antiqua" w:eastAsia="Times New Roman" w:hAnsi="Book Antiqua"/>
          <w:bCs/>
          <w:color w:val="000000" w:themeColor="text1"/>
          <w:sz w:val="21"/>
          <w:szCs w:val="21"/>
          <w:lang w:val="en-GB" w:eastAsia="en-GB"/>
        </w:rPr>
        <w:t>h</w:t>
      </w:r>
      <w:r w:rsidR="00A84867" w:rsidRPr="00C66649">
        <w:rPr>
          <w:rFonts w:ascii="Book Antiqua" w:eastAsia="Times New Roman" w:hAnsi="Book Antiqua"/>
          <w:bCs/>
          <w:color w:val="000000" w:themeColor="text1"/>
          <w:sz w:val="21"/>
          <w:szCs w:val="21"/>
          <w:lang w:val="en-GB" w:eastAsia="en-GB"/>
        </w:rPr>
        <w:t>at</w:t>
      </w:r>
      <w:r w:rsidRPr="00C66649">
        <w:rPr>
          <w:rFonts w:ascii="Book Antiqua" w:eastAsia="Times New Roman" w:hAnsi="Book Antiqua"/>
          <w:bCs/>
          <w:color w:val="000000" w:themeColor="text1"/>
          <w:sz w:val="21"/>
          <w:szCs w:val="21"/>
          <w:lang w:val="en-GB" w:eastAsia="en-GB"/>
        </w:rPr>
        <w:t xml:space="preserve"> is the level of awareness </w:t>
      </w:r>
      <w:r w:rsidR="00A52AA3" w:rsidRPr="00C66649">
        <w:rPr>
          <w:rFonts w:ascii="Book Antiqua" w:eastAsia="Times New Roman" w:hAnsi="Book Antiqua"/>
          <w:bCs/>
          <w:color w:val="000000" w:themeColor="text1"/>
          <w:sz w:val="21"/>
          <w:szCs w:val="21"/>
          <w:lang w:val="en-GB" w:eastAsia="en-GB"/>
        </w:rPr>
        <w:t>of the use of active learning stra</w:t>
      </w:r>
      <w:r w:rsidR="00FA1702" w:rsidRPr="00C66649">
        <w:rPr>
          <w:rFonts w:ascii="Book Antiqua" w:eastAsia="Times New Roman" w:hAnsi="Book Antiqua"/>
          <w:bCs/>
          <w:color w:val="000000" w:themeColor="text1"/>
          <w:sz w:val="21"/>
          <w:szCs w:val="21"/>
          <w:lang w:val="en-GB" w:eastAsia="en-GB"/>
        </w:rPr>
        <w:t>teg</w:t>
      </w:r>
      <w:r w:rsidR="00A52AA3" w:rsidRPr="00C66649">
        <w:rPr>
          <w:rFonts w:ascii="Book Antiqua" w:eastAsia="Times New Roman" w:hAnsi="Book Antiqua"/>
          <w:bCs/>
          <w:color w:val="000000" w:themeColor="text1"/>
          <w:sz w:val="21"/>
          <w:szCs w:val="21"/>
          <w:lang w:val="en-GB" w:eastAsia="en-GB"/>
        </w:rPr>
        <w:t>y</w:t>
      </w:r>
      <w:r w:rsidR="00FA1702" w:rsidRPr="00C66649">
        <w:rPr>
          <w:rFonts w:ascii="Book Antiqua" w:eastAsia="Times New Roman" w:hAnsi="Book Antiqua"/>
          <w:bCs/>
          <w:color w:val="000000" w:themeColor="text1"/>
          <w:sz w:val="21"/>
          <w:szCs w:val="21"/>
          <w:lang w:val="en-GB" w:eastAsia="en-GB"/>
        </w:rPr>
        <w:t xml:space="preserve"> to </w:t>
      </w:r>
      <w:r w:rsidR="006B4776" w:rsidRPr="00C66649">
        <w:rPr>
          <w:rFonts w:ascii="Book Antiqua" w:eastAsia="Times New Roman" w:hAnsi="Book Antiqua"/>
          <w:bCs/>
          <w:color w:val="000000" w:themeColor="text1"/>
          <w:sz w:val="21"/>
          <w:szCs w:val="21"/>
          <w:lang w:val="en-GB" w:eastAsia="en-GB"/>
        </w:rPr>
        <w:t>attain inclusiveness</w:t>
      </w:r>
      <w:r w:rsidR="001E5C34" w:rsidRPr="00C66649">
        <w:rPr>
          <w:rFonts w:ascii="Book Antiqua" w:eastAsia="Times New Roman" w:hAnsi="Book Antiqua"/>
          <w:bCs/>
          <w:color w:val="000000" w:themeColor="text1"/>
          <w:sz w:val="21"/>
          <w:szCs w:val="21"/>
          <w:lang w:val="en-GB" w:eastAsia="en-GB"/>
        </w:rPr>
        <w:t xml:space="preserve"> by teacher educators?</w:t>
      </w:r>
    </w:p>
    <w:p w:rsidR="00A52AA3" w:rsidRPr="00C66649" w:rsidRDefault="00A52AA3" w:rsidP="00B15F38">
      <w:pPr>
        <w:pStyle w:val="SingleTxt"/>
        <w:numPr>
          <w:ilvl w:val="0"/>
          <w:numId w:val="29"/>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right="0"/>
        <w:rPr>
          <w:rFonts w:ascii="Book Antiqua" w:eastAsia="Times New Roman" w:hAnsi="Book Antiqua"/>
          <w:bCs/>
          <w:color w:val="000000" w:themeColor="text1"/>
          <w:sz w:val="21"/>
          <w:szCs w:val="21"/>
          <w:lang w:val="en-GB" w:eastAsia="en-GB"/>
        </w:rPr>
      </w:pPr>
      <w:r w:rsidRPr="00C66649">
        <w:rPr>
          <w:rFonts w:ascii="Book Antiqua" w:hAnsi="Book Antiqua"/>
          <w:color w:val="000000" w:themeColor="text1"/>
          <w:sz w:val="21"/>
          <w:szCs w:val="21"/>
          <w:lang w:val="en-GB" w:eastAsia="en-GB"/>
        </w:rPr>
        <w:t>W</w:t>
      </w:r>
      <w:r w:rsidR="00D949C6" w:rsidRPr="00C66649">
        <w:rPr>
          <w:rFonts w:ascii="Book Antiqua" w:hAnsi="Book Antiqua"/>
          <w:color w:val="000000" w:themeColor="text1"/>
          <w:sz w:val="21"/>
          <w:szCs w:val="21"/>
          <w:lang w:val="en-GB" w:eastAsia="en-GB"/>
        </w:rPr>
        <w:t xml:space="preserve">hat </w:t>
      </w:r>
      <w:r w:rsidRPr="00C66649">
        <w:rPr>
          <w:rFonts w:ascii="Book Antiqua" w:hAnsi="Book Antiqua"/>
          <w:color w:val="000000" w:themeColor="text1"/>
          <w:sz w:val="21"/>
          <w:szCs w:val="21"/>
          <w:lang w:val="en-GB" w:eastAsia="en-GB"/>
        </w:rPr>
        <w:t xml:space="preserve">are the training </w:t>
      </w:r>
      <w:r w:rsidR="00F42A3F" w:rsidRPr="00C66649">
        <w:rPr>
          <w:rFonts w:ascii="Book Antiqua" w:hAnsi="Book Antiqua"/>
          <w:color w:val="000000" w:themeColor="text1"/>
          <w:sz w:val="21"/>
          <w:szCs w:val="21"/>
          <w:lang w:val="en-GB" w:eastAsia="en-GB"/>
        </w:rPr>
        <w:t>program</w:t>
      </w:r>
      <w:r w:rsidR="00C17210">
        <w:rPr>
          <w:rFonts w:ascii="Book Antiqua" w:hAnsi="Book Antiqua"/>
          <w:color w:val="000000" w:themeColor="text1"/>
          <w:sz w:val="21"/>
          <w:szCs w:val="21"/>
          <w:lang w:val="en-GB" w:eastAsia="en-GB"/>
        </w:rPr>
        <w:t>me</w:t>
      </w:r>
      <w:r w:rsidR="00F42A3F" w:rsidRPr="00C66649">
        <w:rPr>
          <w:rFonts w:ascii="Book Antiqua" w:hAnsi="Book Antiqua"/>
          <w:color w:val="000000" w:themeColor="text1"/>
          <w:sz w:val="21"/>
          <w:szCs w:val="21"/>
          <w:lang w:val="en-GB" w:eastAsia="en-GB"/>
        </w:rPr>
        <w:t>s</w:t>
      </w:r>
      <w:r w:rsidRPr="00C66649">
        <w:rPr>
          <w:rFonts w:ascii="Book Antiqua" w:hAnsi="Book Antiqua"/>
          <w:color w:val="000000" w:themeColor="text1"/>
          <w:sz w:val="21"/>
          <w:szCs w:val="21"/>
          <w:lang w:val="en-GB" w:eastAsia="en-GB"/>
        </w:rPr>
        <w:t xml:space="preserve"> needed to </w:t>
      </w:r>
      <w:r w:rsidR="00A84867" w:rsidRPr="00C66649">
        <w:rPr>
          <w:rFonts w:ascii="Book Antiqua" w:hAnsi="Book Antiqua"/>
          <w:color w:val="000000" w:themeColor="text1"/>
          <w:sz w:val="21"/>
          <w:szCs w:val="21"/>
          <w:lang w:val="en-GB" w:eastAsia="en-GB"/>
        </w:rPr>
        <w:t xml:space="preserve">increase the </w:t>
      </w:r>
      <w:r w:rsidRPr="00C66649">
        <w:rPr>
          <w:rFonts w:ascii="Book Antiqua" w:hAnsi="Book Antiqua"/>
          <w:color w:val="000000" w:themeColor="text1"/>
          <w:sz w:val="21"/>
          <w:szCs w:val="21"/>
          <w:lang w:val="en-GB" w:eastAsia="en-GB"/>
        </w:rPr>
        <w:t>competence</w:t>
      </w:r>
      <w:r w:rsidR="004A7F5B">
        <w:rPr>
          <w:rFonts w:ascii="Book Antiqua" w:hAnsi="Book Antiqua"/>
          <w:color w:val="000000" w:themeColor="text1"/>
          <w:sz w:val="21"/>
          <w:szCs w:val="21"/>
          <w:lang w:val="en-GB" w:eastAsia="en-GB"/>
        </w:rPr>
        <w:t xml:space="preserve"> </w:t>
      </w:r>
      <w:r w:rsidR="006B4776" w:rsidRPr="00C66649">
        <w:rPr>
          <w:rFonts w:ascii="Book Antiqua" w:hAnsi="Book Antiqua"/>
          <w:color w:val="000000" w:themeColor="text1"/>
          <w:sz w:val="21"/>
          <w:szCs w:val="21"/>
          <w:lang w:val="en-GB" w:eastAsia="en-GB"/>
        </w:rPr>
        <w:t>of teachers</w:t>
      </w:r>
      <w:r w:rsidR="004A7F5B">
        <w:rPr>
          <w:rFonts w:ascii="Book Antiqua" w:hAnsi="Book Antiqua"/>
          <w:color w:val="000000" w:themeColor="text1"/>
          <w:sz w:val="21"/>
          <w:szCs w:val="21"/>
          <w:lang w:val="en-GB" w:eastAsia="en-GB"/>
        </w:rPr>
        <w:t xml:space="preserve"> </w:t>
      </w:r>
      <w:r w:rsidRPr="00C66649">
        <w:rPr>
          <w:rFonts w:ascii="Book Antiqua" w:hAnsi="Book Antiqua"/>
          <w:color w:val="000000" w:themeColor="text1"/>
          <w:sz w:val="21"/>
          <w:szCs w:val="21"/>
          <w:lang w:val="en-GB" w:eastAsia="en-GB"/>
        </w:rPr>
        <w:t xml:space="preserve">in active learning to </w:t>
      </w:r>
      <w:r w:rsidR="00ED0DC2">
        <w:rPr>
          <w:rFonts w:ascii="Book Antiqua" w:hAnsi="Book Antiqua"/>
          <w:color w:val="000000" w:themeColor="text1"/>
          <w:sz w:val="21"/>
          <w:szCs w:val="21"/>
          <w:lang w:val="en-GB" w:eastAsia="en-GB"/>
        </w:rPr>
        <w:t xml:space="preserve">the </w:t>
      </w:r>
      <w:r w:rsidRPr="00C66649">
        <w:rPr>
          <w:rFonts w:ascii="Book Antiqua" w:hAnsi="Book Antiqua"/>
          <w:color w:val="000000" w:themeColor="text1"/>
          <w:sz w:val="21"/>
          <w:szCs w:val="21"/>
          <w:lang w:val="en-GB" w:eastAsia="en-GB"/>
        </w:rPr>
        <w:t>attain</w:t>
      </w:r>
      <w:r w:rsidR="002A2E9D">
        <w:rPr>
          <w:rFonts w:ascii="Book Antiqua" w:hAnsi="Book Antiqua"/>
          <w:color w:val="000000" w:themeColor="text1"/>
          <w:sz w:val="21"/>
          <w:szCs w:val="21"/>
          <w:lang w:val="en-GB" w:eastAsia="en-GB"/>
        </w:rPr>
        <w:t>ment</w:t>
      </w:r>
      <w:r w:rsidR="00A84867" w:rsidRPr="00C66649">
        <w:rPr>
          <w:rFonts w:ascii="Book Antiqua" w:hAnsi="Book Antiqua"/>
          <w:color w:val="000000" w:themeColor="text1"/>
          <w:sz w:val="21"/>
          <w:szCs w:val="21"/>
          <w:lang w:val="en-GB" w:eastAsia="en-GB"/>
        </w:rPr>
        <w:t xml:space="preserve"> of the </w:t>
      </w:r>
      <w:r w:rsidR="00361EAB" w:rsidRPr="00C66649">
        <w:rPr>
          <w:rFonts w:ascii="Book Antiqua" w:hAnsi="Book Antiqua"/>
          <w:color w:val="000000" w:themeColor="text1"/>
          <w:sz w:val="21"/>
          <w:szCs w:val="21"/>
          <w:lang w:val="en-GB" w:eastAsia="en-GB"/>
        </w:rPr>
        <w:t>SDG4?</w:t>
      </w:r>
    </w:p>
    <w:p w:rsidR="00756A5A" w:rsidRPr="00C66649" w:rsidRDefault="00756A5A" w:rsidP="003E008C">
      <w:pPr>
        <w:pStyle w:val="NoSpacing"/>
        <w:ind w:left="0" w:right="0" w:firstLine="720"/>
        <w:rPr>
          <w:rFonts w:ascii="Book Antiqua" w:hAnsi="Book Antiqua" w:cs="Times New Roman"/>
          <w:b/>
          <w:color w:val="000000" w:themeColor="text1"/>
          <w:sz w:val="21"/>
          <w:szCs w:val="21"/>
          <w:lang w:val="en-GB" w:eastAsia="en-GB"/>
        </w:rPr>
      </w:pPr>
    </w:p>
    <w:p w:rsidR="00756A5A" w:rsidRPr="00C66649" w:rsidRDefault="00A52AA3" w:rsidP="00B15F38">
      <w:pPr>
        <w:pStyle w:val="NoSpacing"/>
        <w:ind w:left="0" w:right="0"/>
        <w:rPr>
          <w:rFonts w:ascii="Book Antiqua" w:hAnsi="Book Antiqua" w:cs="Times New Roman"/>
          <w:b/>
          <w:color w:val="000000" w:themeColor="text1"/>
          <w:sz w:val="21"/>
          <w:szCs w:val="21"/>
          <w:lang w:val="en-GB" w:eastAsia="en-GB"/>
        </w:rPr>
      </w:pPr>
      <w:r w:rsidRPr="00C66649">
        <w:rPr>
          <w:rFonts w:ascii="Book Antiqua" w:hAnsi="Book Antiqua" w:cs="Times New Roman"/>
          <w:b/>
          <w:color w:val="000000" w:themeColor="text1"/>
          <w:sz w:val="21"/>
          <w:szCs w:val="21"/>
          <w:lang w:val="en-GB" w:eastAsia="en-GB"/>
        </w:rPr>
        <w:t>Research Method</w:t>
      </w:r>
      <w:r w:rsidR="00756A5A" w:rsidRPr="00C66649">
        <w:rPr>
          <w:rFonts w:ascii="Book Antiqua" w:hAnsi="Book Antiqua" w:cs="Times New Roman"/>
          <w:b/>
          <w:color w:val="000000" w:themeColor="text1"/>
          <w:sz w:val="21"/>
          <w:szCs w:val="21"/>
          <w:lang w:val="en-GB" w:eastAsia="en-GB"/>
        </w:rPr>
        <w:t xml:space="preserve">ology </w:t>
      </w:r>
    </w:p>
    <w:p w:rsidR="00756A5A" w:rsidRPr="00C66649" w:rsidRDefault="00756A5A" w:rsidP="003E008C">
      <w:pPr>
        <w:pStyle w:val="NoSpacing"/>
        <w:ind w:left="0" w:right="0" w:firstLine="720"/>
        <w:rPr>
          <w:rFonts w:ascii="Book Antiqua" w:hAnsi="Book Antiqua" w:cs="Times New Roman"/>
          <w:b/>
          <w:color w:val="000000" w:themeColor="text1"/>
          <w:sz w:val="21"/>
          <w:szCs w:val="21"/>
          <w:lang w:val="en-GB" w:eastAsia="en-GB"/>
        </w:rPr>
      </w:pPr>
    </w:p>
    <w:p w:rsidR="0047696D" w:rsidRPr="00C66649" w:rsidRDefault="00A84867" w:rsidP="00B15F38">
      <w:pPr>
        <w:pStyle w:val="NoSpacing"/>
        <w:ind w:left="0" w:right="0"/>
        <w:rPr>
          <w:rFonts w:ascii="Book Antiqua" w:hAnsi="Book Antiqua" w:cs="Times New Roman"/>
          <w:color w:val="000000" w:themeColor="text1"/>
          <w:sz w:val="21"/>
          <w:szCs w:val="21"/>
          <w:lang w:val="en-GB" w:eastAsia="en-GB"/>
        </w:rPr>
      </w:pPr>
      <w:r w:rsidRPr="00C66649">
        <w:rPr>
          <w:rFonts w:ascii="Book Antiqua" w:hAnsi="Book Antiqua" w:cs="Times New Roman"/>
          <w:color w:val="000000" w:themeColor="text1"/>
          <w:sz w:val="21"/>
          <w:szCs w:val="21"/>
          <w:lang w:val="en-GB" w:eastAsia="en-GB"/>
        </w:rPr>
        <w:t>A descriptive survey design was used to identify the teachers use of active learning str</w:t>
      </w:r>
      <w:r w:rsidR="00A52AA3" w:rsidRPr="00C66649">
        <w:rPr>
          <w:rFonts w:ascii="Book Antiqua" w:hAnsi="Book Antiqua" w:cs="Times New Roman"/>
          <w:color w:val="000000" w:themeColor="text1"/>
          <w:sz w:val="21"/>
          <w:szCs w:val="21"/>
          <w:lang w:val="en-GB" w:eastAsia="en-GB"/>
        </w:rPr>
        <w:t>ategy for the attainment of the</w:t>
      </w:r>
      <w:r w:rsidRPr="00C66649">
        <w:rPr>
          <w:rFonts w:ascii="Book Antiqua" w:hAnsi="Book Antiqua" w:cs="Times New Roman"/>
          <w:color w:val="000000" w:themeColor="text1"/>
          <w:sz w:val="21"/>
          <w:szCs w:val="21"/>
          <w:lang w:val="en-GB" w:eastAsia="en-GB"/>
        </w:rPr>
        <w:t xml:space="preserve">SDG4. </w:t>
      </w:r>
      <w:r w:rsidR="00A52AA3" w:rsidRPr="00C66649">
        <w:rPr>
          <w:rFonts w:ascii="Book Antiqua" w:hAnsi="Book Antiqua" w:cs="Times New Roman"/>
          <w:color w:val="000000" w:themeColor="text1"/>
          <w:sz w:val="21"/>
          <w:szCs w:val="21"/>
          <w:lang w:val="en-GB" w:eastAsia="en-GB"/>
        </w:rPr>
        <w:t xml:space="preserve">A sample of two hundred and forty </w:t>
      </w:r>
      <w:r w:rsidR="0035622A" w:rsidRPr="00C66649">
        <w:rPr>
          <w:rFonts w:ascii="Book Antiqua" w:hAnsi="Book Antiqua" w:cs="Times New Roman"/>
          <w:color w:val="000000" w:themeColor="text1"/>
          <w:sz w:val="21"/>
          <w:szCs w:val="21"/>
          <w:lang w:val="en-GB" w:eastAsia="en-GB"/>
        </w:rPr>
        <w:t xml:space="preserve">(240) </w:t>
      </w:r>
      <w:r w:rsidR="00A52AA3" w:rsidRPr="00C66649">
        <w:rPr>
          <w:rFonts w:ascii="Book Antiqua" w:hAnsi="Book Antiqua" w:cs="Times New Roman"/>
          <w:color w:val="000000" w:themeColor="text1"/>
          <w:sz w:val="21"/>
          <w:szCs w:val="21"/>
          <w:lang w:val="en-GB" w:eastAsia="en-GB"/>
        </w:rPr>
        <w:t>teacher</w:t>
      </w:r>
      <w:r w:rsidR="0035622A" w:rsidRPr="00C66649">
        <w:rPr>
          <w:rFonts w:ascii="Book Antiqua" w:hAnsi="Book Antiqua" w:cs="Times New Roman"/>
          <w:color w:val="000000" w:themeColor="text1"/>
          <w:sz w:val="21"/>
          <w:szCs w:val="21"/>
          <w:lang w:val="en-GB" w:eastAsia="en-GB"/>
        </w:rPr>
        <w:t xml:space="preserve"> educators</w:t>
      </w:r>
      <w:r w:rsidR="00A52AA3" w:rsidRPr="00C66649">
        <w:rPr>
          <w:rFonts w:ascii="Book Antiqua" w:hAnsi="Book Antiqua" w:cs="Times New Roman"/>
          <w:color w:val="000000" w:themeColor="text1"/>
          <w:sz w:val="21"/>
          <w:szCs w:val="21"/>
          <w:lang w:val="en-GB" w:eastAsia="en-GB"/>
        </w:rPr>
        <w:t xml:space="preserve"> from a population of</w:t>
      </w:r>
      <w:r w:rsidR="0035622A" w:rsidRPr="00C66649">
        <w:rPr>
          <w:rFonts w:ascii="Book Antiqua" w:hAnsi="Book Antiqua" w:cs="Times New Roman"/>
          <w:color w:val="000000" w:themeColor="text1"/>
          <w:sz w:val="21"/>
          <w:szCs w:val="21"/>
          <w:lang w:val="en-GB" w:eastAsia="en-GB"/>
        </w:rPr>
        <w:t xml:space="preserve"> 2,300 teacher-educators from </w:t>
      </w:r>
      <w:r w:rsidR="00A52AA3" w:rsidRPr="00C66649">
        <w:rPr>
          <w:rFonts w:ascii="Book Antiqua" w:hAnsi="Book Antiqua" w:cs="Times New Roman"/>
          <w:color w:val="000000" w:themeColor="text1"/>
          <w:sz w:val="21"/>
          <w:szCs w:val="21"/>
          <w:lang w:val="en-GB" w:eastAsia="en-GB"/>
        </w:rPr>
        <w:t>three colleges of education</w:t>
      </w:r>
      <w:r w:rsidR="004A7F5B">
        <w:rPr>
          <w:rFonts w:ascii="Book Antiqua" w:hAnsi="Book Antiqua" w:cs="Times New Roman"/>
          <w:color w:val="000000" w:themeColor="text1"/>
          <w:sz w:val="21"/>
          <w:szCs w:val="21"/>
          <w:lang w:val="en-GB" w:eastAsia="en-GB"/>
        </w:rPr>
        <w:t xml:space="preserve"> </w:t>
      </w:r>
      <w:r w:rsidR="007468A0">
        <w:rPr>
          <w:rFonts w:ascii="Book Antiqua" w:hAnsi="Book Antiqua" w:cs="Times New Roman"/>
          <w:color w:val="000000" w:themeColor="text1"/>
          <w:sz w:val="21"/>
          <w:szCs w:val="21"/>
          <w:lang w:val="en-GB" w:eastAsia="en-GB"/>
        </w:rPr>
        <w:t>in the South-East Geopolitical z</w:t>
      </w:r>
      <w:r w:rsidR="0035622A" w:rsidRPr="00C66649">
        <w:rPr>
          <w:rFonts w:ascii="Book Antiqua" w:hAnsi="Book Antiqua" w:cs="Times New Roman"/>
          <w:color w:val="000000" w:themeColor="text1"/>
          <w:sz w:val="21"/>
          <w:szCs w:val="21"/>
          <w:lang w:val="en-GB" w:eastAsia="en-GB"/>
        </w:rPr>
        <w:t>one of Nigeria were</w:t>
      </w:r>
      <w:r w:rsidR="00A52AA3" w:rsidRPr="00C66649">
        <w:rPr>
          <w:rFonts w:ascii="Book Antiqua" w:hAnsi="Book Antiqua" w:cs="Times New Roman"/>
          <w:color w:val="000000" w:themeColor="text1"/>
          <w:sz w:val="21"/>
          <w:szCs w:val="21"/>
          <w:lang w:val="en-GB" w:eastAsia="en-GB"/>
        </w:rPr>
        <w:t xml:space="preserve"> used for the study.</w:t>
      </w:r>
      <w:r w:rsidR="0035622A" w:rsidRPr="00C66649">
        <w:rPr>
          <w:rFonts w:ascii="Book Antiqua" w:hAnsi="Book Antiqua" w:cs="Times New Roman"/>
          <w:color w:val="000000" w:themeColor="text1"/>
          <w:sz w:val="21"/>
          <w:szCs w:val="21"/>
          <w:lang w:val="en-GB" w:eastAsia="en-GB"/>
        </w:rPr>
        <w:t xml:space="preserve"> A </w:t>
      </w:r>
      <w:r w:rsidRPr="00C66649">
        <w:rPr>
          <w:rFonts w:ascii="Book Antiqua" w:hAnsi="Book Antiqua" w:cs="Times New Roman"/>
          <w:color w:val="000000" w:themeColor="text1"/>
          <w:sz w:val="21"/>
          <w:szCs w:val="21"/>
          <w:lang w:val="en-GB" w:eastAsia="en-GB"/>
        </w:rPr>
        <w:t>questio</w:t>
      </w:r>
      <w:r w:rsidR="00B829F9" w:rsidRPr="00C66649">
        <w:rPr>
          <w:rFonts w:ascii="Book Antiqua" w:hAnsi="Book Antiqua" w:cs="Times New Roman"/>
          <w:color w:val="000000" w:themeColor="text1"/>
          <w:sz w:val="21"/>
          <w:szCs w:val="21"/>
          <w:lang w:val="en-GB" w:eastAsia="en-GB"/>
        </w:rPr>
        <w:t>n</w:t>
      </w:r>
      <w:r w:rsidR="0035622A" w:rsidRPr="00C66649">
        <w:rPr>
          <w:rFonts w:ascii="Book Antiqua" w:hAnsi="Book Antiqua" w:cs="Times New Roman"/>
          <w:color w:val="000000" w:themeColor="text1"/>
          <w:sz w:val="21"/>
          <w:szCs w:val="21"/>
          <w:lang w:val="en-GB" w:eastAsia="en-GB"/>
        </w:rPr>
        <w:t xml:space="preserve">naire containing twenty-eight (28) </w:t>
      </w:r>
      <w:r w:rsidR="00831CA1" w:rsidRPr="00C66649">
        <w:rPr>
          <w:rFonts w:ascii="Book Antiqua" w:hAnsi="Book Antiqua" w:cs="Times New Roman"/>
          <w:color w:val="000000" w:themeColor="text1"/>
          <w:sz w:val="21"/>
          <w:szCs w:val="21"/>
          <w:lang w:val="en-GB" w:eastAsia="en-GB"/>
        </w:rPr>
        <w:t xml:space="preserve">4-point: </w:t>
      </w:r>
      <w:bookmarkStart w:id="1" w:name="_Hlk511509762"/>
      <w:r w:rsidR="00831CA1" w:rsidRPr="00C66649">
        <w:rPr>
          <w:rFonts w:ascii="Book Antiqua" w:hAnsi="Book Antiqua" w:cs="Times New Roman"/>
          <w:color w:val="000000" w:themeColor="text1"/>
          <w:sz w:val="21"/>
          <w:szCs w:val="21"/>
          <w:lang w:val="en-GB" w:eastAsia="en-GB"/>
        </w:rPr>
        <w:t>Very High Level (VHL), High Level (HL), Low Level (LL) and Very Low Level (VLL).</w:t>
      </w:r>
      <w:bookmarkEnd w:id="1"/>
      <w:r w:rsidR="0047696D" w:rsidRPr="00C66649">
        <w:rPr>
          <w:rFonts w:ascii="Book Antiqua" w:hAnsi="Book Antiqua" w:cs="Times New Roman"/>
          <w:color w:val="000000" w:themeColor="text1"/>
          <w:sz w:val="21"/>
          <w:szCs w:val="21"/>
          <w:lang w:val="en-GB" w:eastAsia="en-GB"/>
        </w:rPr>
        <w:t xml:space="preserve"> Likert scale </w:t>
      </w:r>
      <w:r w:rsidR="0035622A" w:rsidRPr="00C66649">
        <w:rPr>
          <w:rFonts w:ascii="Book Antiqua" w:hAnsi="Book Antiqua" w:cs="Times New Roman"/>
          <w:color w:val="000000" w:themeColor="text1"/>
          <w:sz w:val="21"/>
          <w:szCs w:val="21"/>
          <w:lang w:val="en-GB" w:eastAsia="en-GB"/>
        </w:rPr>
        <w:t xml:space="preserve">items </w:t>
      </w:r>
      <w:r w:rsidR="0047696D" w:rsidRPr="00C66649">
        <w:rPr>
          <w:rFonts w:ascii="Book Antiqua" w:hAnsi="Book Antiqua" w:cs="Times New Roman"/>
          <w:color w:val="000000" w:themeColor="text1"/>
          <w:sz w:val="21"/>
          <w:szCs w:val="21"/>
          <w:lang w:val="en-GB" w:eastAsia="en-GB"/>
        </w:rPr>
        <w:t>was</w:t>
      </w:r>
      <w:r w:rsidR="0035622A" w:rsidRPr="00C66649">
        <w:rPr>
          <w:rFonts w:ascii="Book Antiqua" w:hAnsi="Book Antiqua" w:cs="Times New Roman"/>
          <w:color w:val="000000" w:themeColor="text1"/>
          <w:sz w:val="21"/>
          <w:szCs w:val="21"/>
          <w:lang w:val="en-GB" w:eastAsia="en-GB"/>
        </w:rPr>
        <w:t xml:space="preserve"> constructed </w:t>
      </w:r>
      <w:r w:rsidR="00B82955" w:rsidRPr="00C66649">
        <w:rPr>
          <w:rFonts w:ascii="Book Antiqua" w:hAnsi="Book Antiqua" w:cs="Times New Roman"/>
          <w:color w:val="000000" w:themeColor="text1"/>
          <w:sz w:val="21"/>
          <w:szCs w:val="21"/>
          <w:lang w:val="en-GB" w:eastAsia="en-GB"/>
        </w:rPr>
        <w:t xml:space="preserve">by the researchers </w:t>
      </w:r>
      <w:r w:rsidR="0047696D" w:rsidRPr="00C66649">
        <w:rPr>
          <w:rFonts w:ascii="Book Antiqua" w:hAnsi="Book Antiqua" w:cs="Times New Roman"/>
          <w:color w:val="000000" w:themeColor="text1"/>
          <w:sz w:val="21"/>
          <w:szCs w:val="21"/>
          <w:lang w:val="en-GB" w:eastAsia="en-GB"/>
        </w:rPr>
        <w:t xml:space="preserve">and </w:t>
      </w:r>
      <w:r w:rsidRPr="00C66649">
        <w:rPr>
          <w:rFonts w:ascii="Book Antiqua" w:hAnsi="Book Antiqua" w:cs="Times New Roman"/>
          <w:color w:val="000000" w:themeColor="text1"/>
          <w:sz w:val="21"/>
          <w:szCs w:val="21"/>
          <w:lang w:val="en-GB" w:eastAsia="en-GB"/>
        </w:rPr>
        <w:t xml:space="preserve">used to elicit information </w:t>
      </w:r>
      <w:r w:rsidR="0035622A" w:rsidRPr="00C66649">
        <w:rPr>
          <w:rFonts w:ascii="Book Antiqua" w:hAnsi="Book Antiqua" w:cs="Times New Roman"/>
          <w:color w:val="000000" w:themeColor="text1"/>
          <w:sz w:val="21"/>
          <w:szCs w:val="21"/>
          <w:lang w:val="en-GB" w:eastAsia="en-GB"/>
        </w:rPr>
        <w:t xml:space="preserve">from the </w:t>
      </w:r>
      <w:r w:rsidR="006B4776" w:rsidRPr="00C66649">
        <w:rPr>
          <w:rFonts w:ascii="Book Antiqua" w:hAnsi="Book Antiqua" w:cs="Times New Roman"/>
          <w:color w:val="000000" w:themeColor="text1"/>
          <w:sz w:val="21"/>
          <w:szCs w:val="21"/>
          <w:lang w:val="en-GB" w:eastAsia="en-GB"/>
        </w:rPr>
        <w:t>respondents. However</w:t>
      </w:r>
      <w:r w:rsidR="0047696D" w:rsidRPr="00C66649">
        <w:rPr>
          <w:rFonts w:ascii="Book Antiqua" w:hAnsi="Book Antiqua" w:cs="Times New Roman"/>
          <w:color w:val="000000" w:themeColor="text1"/>
          <w:sz w:val="21"/>
          <w:szCs w:val="21"/>
          <w:lang w:val="en-GB" w:eastAsia="en-GB"/>
        </w:rPr>
        <w:t>, r</w:t>
      </w:r>
      <w:r w:rsidR="00893738" w:rsidRPr="00C66649">
        <w:rPr>
          <w:rFonts w:ascii="Book Antiqua" w:hAnsi="Book Antiqua" w:cs="Times New Roman"/>
          <w:color w:val="000000" w:themeColor="text1"/>
          <w:sz w:val="21"/>
          <w:szCs w:val="21"/>
          <w:lang w:val="en-GB" w:eastAsia="en-GB"/>
        </w:rPr>
        <w:t xml:space="preserve">esponses to the type of programs needed to train the teachers in active learning </w:t>
      </w:r>
      <w:r w:rsidR="00AB4886" w:rsidRPr="00C66649">
        <w:rPr>
          <w:rFonts w:ascii="Book Antiqua" w:hAnsi="Book Antiqua" w:cs="Times New Roman"/>
          <w:color w:val="000000" w:themeColor="text1"/>
          <w:sz w:val="21"/>
          <w:szCs w:val="21"/>
          <w:lang w:val="en-GB" w:eastAsia="en-GB"/>
        </w:rPr>
        <w:t>we</w:t>
      </w:r>
      <w:r w:rsidR="00893738" w:rsidRPr="00C66649">
        <w:rPr>
          <w:rFonts w:ascii="Book Antiqua" w:hAnsi="Book Antiqua" w:cs="Times New Roman"/>
          <w:color w:val="000000" w:themeColor="text1"/>
          <w:sz w:val="21"/>
          <w:szCs w:val="21"/>
          <w:lang w:val="en-GB" w:eastAsia="en-GB"/>
        </w:rPr>
        <w:t>re scaled as Strongly Agreed (SA), Agreed (A), Disagreed (D), and Strongly Disagreed (SD).</w:t>
      </w:r>
      <w:r w:rsidR="0047696D" w:rsidRPr="00C66649">
        <w:rPr>
          <w:rFonts w:ascii="Book Antiqua" w:hAnsi="Book Antiqua" w:cs="Times New Roman"/>
          <w:color w:val="000000" w:themeColor="text1"/>
          <w:sz w:val="21"/>
          <w:szCs w:val="21"/>
          <w:lang w:val="en-GB" w:eastAsia="en-GB"/>
        </w:rPr>
        <w:t>The questionnaire</w:t>
      </w:r>
      <w:r w:rsidR="0035622A" w:rsidRPr="00C66649">
        <w:rPr>
          <w:rFonts w:ascii="Book Antiqua" w:hAnsi="Book Antiqua" w:cs="Times New Roman"/>
          <w:color w:val="000000" w:themeColor="text1"/>
          <w:sz w:val="21"/>
          <w:szCs w:val="21"/>
          <w:lang w:val="en-GB" w:eastAsia="en-GB"/>
        </w:rPr>
        <w:t xml:space="preserve"> was validated by three specialists in Curriculum Studies, Educational Measurement and Evaluation</w:t>
      </w:r>
      <w:r w:rsidR="004A7F5B">
        <w:rPr>
          <w:rFonts w:ascii="Book Antiqua" w:hAnsi="Book Antiqua" w:cs="Times New Roman"/>
          <w:color w:val="000000" w:themeColor="text1"/>
          <w:sz w:val="21"/>
          <w:szCs w:val="21"/>
          <w:lang w:val="en-GB" w:eastAsia="en-GB"/>
        </w:rPr>
        <w:t xml:space="preserve"> </w:t>
      </w:r>
      <w:r w:rsidR="0035622A" w:rsidRPr="00C66649">
        <w:rPr>
          <w:rFonts w:ascii="Book Antiqua" w:hAnsi="Book Antiqua" w:cs="Times New Roman"/>
          <w:color w:val="000000" w:themeColor="text1"/>
          <w:sz w:val="21"/>
          <w:szCs w:val="21"/>
          <w:lang w:val="en-GB" w:eastAsia="en-GB"/>
        </w:rPr>
        <w:t xml:space="preserve">and Development Studies. </w:t>
      </w:r>
    </w:p>
    <w:p w:rsidR="0047696D" w:rsidRPr="00C66649" w:rsidRDefault="0047696D" w:rsidP="003E008C">
      <w:pPr>
        <w:pStyle w:val="NoSpacing"/>
        <w:ind w:left="0" w:right="0" w:firstLine="720"/>
        <w:rPr>
          <w:rFonts w:ascii="Book Antiqua" w:hAnsi="Book Antiqua" w:cs="Times New Roman"/>
          <w:color w:val="000000" w:themeColor="text1"/>
          <w:sz w:val="21"/>
          <w:szCs w:val="21"/>
          <w:lang w:val="en-GB" w:eastAsia="en-GB"/>
        </w:rPr>
      </w:pPr>
    </w:p>
    <w:p w:rsidR="00A84867" w:rsidRPr="00C66649" w:rsidRDefault="00893738" w:rsidP="003E008C">
      <w:pPr>
        <w:pStyle w:val="NoSpacing"/>
        <w:ind w:left="0" w:right="0" w:firstLine="720"/>
        <w:rPr>
          <w:rFonts w:ascii="Book Antiqua" w:hAnsi="Book Antiqua" w:cs="Times New Roman"/>
          <w:color w:val="000000" w:themeColor="text1"/>
          <w:sz w:val="21"/>
          <w:szCs w:val="21"/>
          <w:lang w:val="en-GB" w:eastAsia="en-GB"/>
        </w:rPr>
      </w:pPr>
      <w:r w:rsidRPr="00C66649">
        <w:rPr>
          <w:rFonts w:ascii="Book Antiqua" w:hAnsi="Book Antiqua" w:cs="Times New Roman"/>
          <w:color w:val="000000" w:themeColor="text1"/>
          <w:sz w:val="21"/>
          <w:szCs w:val="21"/>
          <w:lang w:val="en-GB" w:eastAsia="en-GB"/>
        </w:rPr>
        <w:lastRenderedPageBreak/>
        <w:t xml:space="preserve">The </w:t>
      </w:r>
      <w:r w:rsidR="00AB4886" w:rsidRPr="00C66649">
        <w:rPr>
          <w:rFonts w:ascii="Book Antiqua" w:hAnsi="Book Antiqua" w:cs="Times New Roman"/>
          <w:color w:val="000000" w:themeColor="text1"/>
          <w:sz w:val="21"/>
          <w:szCs w:val="21"/>
          <w:lang w:val="en-GB" w:eastAsia="en-GB"/>
        </w:rPr>
        <w:t>four-point</w:t>
      </w:r>
      <w:r w:rsidRPr="00C66649">
        <w:rPr>
          <w:rFonts w:ascii="Book Antiqua" w:hAnsi="Book Antiqua" w:cs="Times New Roman"/>
          <w:color w:val="000000" w:themeColor="text1"/>
          <w:sz w:val="21"/>
          <w:szCs w:val="21"/>
          <w:lang w:val="en-GB" w:eastAsia="en-GB"/>
        </w:rPr>
        <w:t xml:space="preserve"> scale </w:t>
      </w:r>
      <w:r w:rsidR="00AB4886" w:rsidRPr="00C66649">
        <w:rPr>
          <w:rFonts w:ascii="Book Antiqua" w:hAnsi="Book Antiqua" w:cs="Times New Roman"/>
          <w:color w:val="000000" w:themeColor="text1"/>
          <w:sz w:val="21"/>
          <w:szCs w:val="21"/>
          <w:lang w:val="en-GB" w:eastAsia="en-GB"/>
        </w:rPr>
        <w:t>wa</w:t>
      </w:r>
      <w:r w:rsidRPr="00C66649">
        <w:rPr>
          <w:rFonts w:ascii="Book Antiqua" w:hAnsi="Book Antiqua" w:cs="Times New Roman"/>
          <w:color w:val="000000" w:themeColor="text1"/>
          <w:sz w:val="21"/>
          <w:szCs w:val="21"/>
          <w:lang w:val="en-GB" w:eastAsia="en-GB"/>
        </w:rPr>
        <w:t>s weighted 4, 3, 2, and 1 respectively for</w:t>
      </w:r>
      <w:r w:rsidR="00A70E7B">
        <w:rPr>
          <w:rFonts w:ascii="Book Antiqua" w:hAnsi="Book Antiqua" w:cs="Times New Roman"/>
          <w:color w:val="000000" w:themeColor="text1"/>
          <w:sz w:val="21"/>
          <w:szCs w:val="21"/>
          <w:lang w:val="en-GB" w:eastAsia="en-GB"/>
        </w:rPr>
        <w:t xml:space="preserve"> VHL/SA, A/HL, D/LL, and SD/VLL</w:t>
      </w:r>
      <w:r w:rsidRPr="00C66649">
        <w:rPr>
          <w:rFonts w:ascii="Book Antiqua" w:hAnsi="Book Antiqua" w:cs="Times New Roman"/>
          <w:color w:val="000000" w:themeColor="text1"/>
          <w:sz w:val="21"/>
          <w:szCs w:val="21"/>
          <w:lang w:val="en-GB" w:eastAsia="en-GB"/>
        </w:rPr>
        <w:t xml:space="preserve"> for positive statements and the reverse for negative statements. </w:t>
      </w:r>
      <w:r w:rsidR="0047696D" w:rsidRPr="00C66649">
        <w:rPr>
          <w:rFonts w:ascii="Book Antiqua" w:hAnsi="Book Antiqua" w:cs="Times New Roman"/>
          <w:color w:val="000000" w:themeColor="text1"/>
          <w:sz w:val="21"/>
          <w:szCs w:val="21"/>
          <w:lang w:val="en-GB" w:eastAsia="en-GB"/>
        </w:rPr>
        <w:t>M</w:t>
      </w:r>
      <w:r w:rsidR="00AB4886" w:rsidRPr="00C66649">
        <w:rPr>
          <w:rFonts w:ascii="Book Antiqua" w:hAnsi="Book Antiqua" w:cs="Times New Roman"/>
          <w:color w:val="000000" w:themeColor="text1"/>
          <w:sz w:val="21"/>
          <w:szCs w:val="21"/>
          <w:lang w:val="en-GB" w:eastAsia="en-GB"/>
        </w:rPr>
        <w:t>ean response</w:t>
      </w:r>
      <w:r w:rsidR="0047696D" w:rsidRPr="00C66649">
        <w:rPr>
          <w:rFonts w:ascii="Book Antiqua" w:hAnsi="Book Antiqua" w:cs="Times New Roman"/>
          <w:color w:val="000000" w:themeColor="text1"/>
          <w:sz w:val="21"/>
          <w:szCs w:val="21"/>
          <w:lang w:val="en-GB" w:eastAsia="en-GB"/>
        </w:rPr>
        <w:t>s</w:t>
      </w:r>
      <w:r w:rsidR="00AB4886" w:rsidRPr="00C66649">
        <w:rPr>
          <w:rFonts w:ascii="Book Antiqua" w:hAnsi="Book Antiqua" w:cs="Times New Roman"/>
          <w:color w:val="000000" w:themeColor="text1"/>
          <w:sz w:val="21"/>
          <w:szCs w:val="21"/>
          <w:lang w:val="en-GB" w:eastAsia="en-GB"/>
        </w:rPr>
        <w:t xml:space="preserve"> w</w:t>
      </w:r>
      <w:r w:rsidR="0047696D" w:rsidRPr="00C66649">
        <w:rPr>
          <w:rFonts w:ascii="Book Antiqua" w:hAnsi="Book Antiqua" w:cs="Times New Roman"/>
          <w:color w:val="000000" w:themeColor="text1"/>
          <w:sz w:val="21"/>
          <w:szCs w:val="21"/>
          <w:lang w:val="en-GB" w:eastAsia="en-GB"/>
        </w:rPr>
        <w:t>ere</w:t>
      </w:r>
      <w:r w:rsidR="00AB4886" w:rsidRPr="00C66649">
        <w:rPr>
          <w:rFonts w:ascii="Book Antiqua" w:hAnsi="Book Antiqua" w:cs="Times New Roman"/>
          <w:color w:val="000000" w:themeColor="text1"/>
          <w:sz w:val="21"/>
          <w:szCs w:val="21"/>
          <w:lang w:val="en-GB" w:eastAsia="en-GB"/>
        </w:rPr>
        <w:t xml:space="preserve"> got from the cumulated weighted scores (CWS) divided by the number of the respondents. </w:t>
      </w:r>
      <w:r w:rsidR="0035622A" w:rsidRPr="00C66649">
        <w:rPr>
          <w:rFonts w:ascii="Book Antiqua" w:hAnsi="Book Antiqua" w:cs="Times New Roman"/>
          <w:color w:val="000000" w:themeColor="text1"/>
          <w:sz w:val="21"/>
          <w:szCs w:val="21"/>
          <w:lang w:val="en-GB" w:eastAsia="en-GB"/>
        </w:rPr>
        <w:t>M</w:t>
      </w:r>
      <w:r w:rsidR="00B829F9" w:rsidRPr="00C66649">
        <w:rPr>
          <w:rFonts w:ascii="Book Antiqua" w:hAnsi="Book Antiqua" w:cs="Times New Roman"/>
          <w:color w:val="000000" w:themeColor="text1"/>
          <w:sz w:val="21"/>
          <w:szCs w:val="21"/>
          <w:lang w:val="en-GB" w:eastAsia="en-GB"/>
        </w:rPr>
        <w:t xml:space="preserve">ean </w:t>
      </w:r>
      <w:r w:rsidR="0035622A" w:rsidRPr="00C66649">
        <w:rPr>
          <w:rFonts w:ascii="Book Antiqua" w:hAnsi="Book Antiqua" w:cs="Times New Roman"/>
          <w:color w:val="000000" w:themeColor="text1"/>
          <w:sz w:val="21"/>
          <w:szCs w:val="21"/>
          <w:lang w:val="en-GB" w:eastAsia="en-GB"/>
        </w:rPr>
        <w:t>scores</w:t>
      </w:r>
      <w:r w:rsidR="00B829F9" w:rsidRPr="00C66649">
        <w:rPr>
          <w:rFonts w:ascii="Book Antiqua" w:hAnsi="Book Antiqua" w:cs="Times New Roman"/>
          <w:color w:val="000000" w:themeColor="text1"/>
          <w:sz w:val="21"/>
          <w:szCs w:val="21"/>
          <w:lang w:val="en-GB" w:eastAsia="en-GB"/>
        </w:rPr>
        <w:t xml:space="preserve"> w</w:t>
      </w:r>
      <w:r w:rsidR="0035622A" w:rsidRPr="00C66649">
        <w:rPr>
          <w:rFonts w:ascii="Book Antiqua" w:hAnsi="Book Antiqua" w:cs="Times New Roman"/>
          <w:color w:val="000000" w:themeColor="text1"/>
          <w:sz w:val="21"/>
          <w:szCs w:val="21"/>
          <w:lang w:val="en-GB" w:eastAsia="en-GB"/>
        </w:rPr>
        <w:t>ere</w:t>
      </w:r>
      <w:r w:rsidR="00B829F9" w:rsidRPr="00C66649">
        <w:rPr>
          <w:rFonts w:ascii="Book Antiqua" w:hAnsi="Book Antiqua" w:cs="Times New Roman"/>
          <w:color w:val="000000" w:themeColor="text1"/>
          <w:sz w:val="21"/>
          <w:szCs w:val="21"/>
          <w:lang w:val="en-GB" w:eastAsia="en-GB"/>
        </w:rPr>
        <w:t xml:space="preserve"> used for the anal</w:t>
      </w:r>
      <w:r w:rsidR="00A84867" w:rsidRPr="00C66649">
        <w:rPr>
          <w:rFonts w:ascii="Book Antiqua" w:hAnsi="Book Antiqua" w:cs="Times New Roman"/>
          <w:color w:val="000000" w:themeColor="text1"/>
          <w:sz w:val="21"/>
          <w:szCs w:val="21"/>
          <w:lang w:val="en-GB" w:eastAsia="en-GB"/>
        </w:rPr>
        <w:t>y</w:t>
      </w:r>
      <w:r w:rsidR="00A52AA3" w:rsidRPr="00C66649">
        <w:rPr>
          <w:rFonts w:ascii="Book Antiqua" w:hAnsi="Book Antiqua" w:cs="Times New Roman"/>
          <w:color w:val="000000" w:themeColor="text1"/>
          <w:sz w:val="21"/>
          <w:szCs w:val="21"/>
          <w:lang w:val="en-GB" w:eastAsia="en-GB"/>
        </w:rPr>
        <w:t xml:space="preserve">sis. </w:t>
      </w:r>
      <w:r w:rsidR="0035622A" w:rsidRPr="00C66649">
        <w:rPr>
          <w:rFonts w:ascii="Book Antiqua" w:hAnsi="Book Antiqua" w:cs="Times New Roman"/>
          <w:color w:val="000000" w:themeColor="text1"/>
          <w:sz w:val="21"/>
          <w:szCs w:val="21"/>
          <w:lang w:val="en-GB" w:eastAsia="en-GB"/>
        </w:rPr>
        <w:t>A mean of 2.5 was used as a cut-off mean and show</w:t>
      </w:r>
      <w:r w:rsidRPr="00C66649">
        <w:rPr>
          <w:rFonts w:ascii="Book Antiqua" w:hAnsi="Book Antiqua" w:cs="Times New Roman"/>
          <w:color w:val="000000" w:themeColor="text1"/>
          <w:sz w:val="21"/>
          <w:szCs w:val="21"/>
          <w:lang w:val="en-GB" w:eastAsia="en-GB"/>
        </w:rPr>
        <w:t>ed</w:t>
      </w:r>
      <w:r w:rsidR="004A7F5B">
        <w:rPr>
          <w:rFonts w:ascii="Book Antiqua" w:hAnsi="Book Antiqua" w:cs="Times New Roman"/>
          <w:color w:val="000000" w:themeColor="text1"/>
          <w:sz w:val="21"/>
          <w:szCs w:val="21"/>
          <w:lang w:val="en-GB" w:eastAsia="en-GB"/>
        </w:rPr>
        <w:t xml:space="preserve"> </w:t>
      </w:r>
      <w:r w:rsidR="00A70E7B">
        <w:rPr>
          <w:rFonts w:ascii="Book Antiqua" w:hAnsi="Book Antiqua" w:cs="Times New Roman"/>
          <w:color w:val="000000" w:themeColor="text1"/>
          <w:sz w:val="21"/>
          <w:szCs w:val="21"/>
          <w:lang w:val="en-GB" w:eastAsia="en-GB"/>
        </w:rPr>
        <w:t xml:space="preserve">a </w:t>
      </w:r>
      <w:r w:rsidR="0035622A" w:rsidRPr="00C66649">
        <w:rPr>
          <w:rFonts w:ascii="Book Antiqua" w:hAnsi="Book Antiqua" w:cs="Times New Roman"/>
          <w:color w:val="000000" w:themeColor="text1"/>
          <w:sz w:val="21"/>
          <w:szCs w:val="21"/>
          <w:lang w:val="en-GB" w:eastAsia="en-GB"/>
        </w:rPr>
        <w:t xml:space="preserve">positive response; while a mean score of </w:t>
      </w:r>
      <w:r w:rsidR="00B82955" w:rsidRPr="00C66649">
        <w:rPr>
          <w:rFonts w:ascii="Book Antiqua" w:hAnsi="Book Antiqua" w:cs="Times New Roman"/>
          <w:color w:val="000000" w:themeColor="text1"/>
          <w:sz w:val="21"/>
          <w:szCs w:val="21"/>
          <w:lang w:val="en-GB" w:eastAsia="en-GB"/>
        </w:rPr>
        <w:t>less than</w:t>
      </w:r>
      <w:r w:rsidR="0035622A" w:rsidRPr="00C66649">
        <w:rPr>
          <w:rFonts w:ascii="Book Antiqua" w:hAnsi="Book Antiqua" w:cs="Times New Roman"/>
          <w:color w:val="000000" w:themeColor="text1"/>
          <w:sz w:val="21"/>
          <w:szCs w:val="21"/>
          <w:lang w:val="en-GB" w:eastAsia="en-GB"/>
        </w:rPr>
        <w:t xml:space="preserve"> 2.5 depict</w:t>
      </w:r>
      <w:r w:rsidRPr="00C66649">
        <w:rPr>
          <w:rFonts w:ascii="Book Antiqua" w:hAnsi="Book Antiqua" w:cs="Times New Roman"/>
          <w:color w:val="000000" w:themeColor="text1"/>
          <w:sz w:val="21"/>
          <w:szCs w:val="21"/>
          <w:lang w:val="en-GB" w:eastAsia="en-GB"/>
        </w:rPr>
        <w:t>ed</w:t>
      </w:r>
      <w:r w:rsidR="0035622A" w:rsidRPr="00C66649">
        <w:rPr>
          <w:rFonts w:ascii="Book Antiqua" w:hAnsi="Book Antiqua" w:cs="Times New Roman"/>
          <w:color w:val="000000" w:themeColor="text1"/>
          <w:sz w:val="21"/>
          <w:szCs w:val="21"/>
          <w:lang w:val="en-GB" w:eastAsia="en-GB"/>
        </w:rPr>
        <w:t xml:space="preserve"> a negative response. </w:t>
      </w:r>
      <w:r w:rsidR="00B82955" w:rsidRPr="00C66649">
        <w:rPr>
          <w:rFonts w:ascii="Book Antiqua" w:hAnsi="Book Antiqua" w:cs="Times New Roman"/>
          <w:color w:val="000000" w:themeColor="text1"/>
          <w:sz w:val="21"/>
          <w:szCs w:val="21"/>
          <w:lang w:val="en-GB"/>
        </w:rPr>
        <w:t xml:space="preserve">The reliability of the instrument was </w:t>
      </w:r>
      <w:r w:rsidR="006B4776" w:rsidRPr="00C66649">
        <w:rPr>
          <w:rFonts w:ascii="Book Antiqua" w:hAnsi="Book Antiqua" w:cs="Times New Roman"/>
          <w:color w:val="000000" w:themeColor="text1"/>
          <w:sz w:val="21"/>
          <w:szCs w:val="21"/>
          <w:lang w:val="en-GB"/>
        </w:rPr>
        <w:t>conducted using</w:t>
      </w:r>
      <w:r w:rsidR="004A7F5B">
        <w:rPr>
          <w:rFonts w:ascii="Book Antiqua" w:hAnsi="Book Antiqua" w:cs="Times New Roman"/>
          <w:color w:val="000000" w:themeColor="text1"/>
          <w:sz w:val="21"/>
          <w:szCs w:val="21"/>
          <w:lang w:val="en-GB"/>
        </w:rPr>
        <w:t xml:space="preserve"> </w:t>
      </w:r>
      <w:r w:rsidR="00B82955" w:rsidRPr="00C66649">
        <w:rPr>
          <w:rFonts w:ascii="Book Antiqua" w:hAnsi="Book Antiqua" w:cs="Times New Roman"/>
          <w:color w:val="000000" w:themeColor="text1"/>
          <w:sz w:val="21"/>
          <w:szCs w:val="21"/>
          <w:lang w:val="en-GB"/>
        </w:rPr>
        <w:t xml:space="preserve">Cronbach Alpha to determine the internal consistency of the </w:t>
      </w:r>
      <w:r w:rsidR="006B4776" w:rsidRPr="00C66649">
        <w:rPr>
          <w:rFonts w:ascii="Book Antiqua" w:hAnsi="Book Antiqua" w:cs="Times New Roman"/>
          <w:color w:val="000000" w:themeColor="text1"/>
          <w:sz w:val="21"/>
          <w:szCs w:val="21"/>
          <w:lang w:val="en-GB"/>
        </w:rPr>
        <w:t>items. The</w:t>
      </w:r>
      <w:r w:rsidR="00361EAB" w:rsidRPr="00C66649">
        <w:rPr>
          <w:rFonts w:ascii="Book Antiqua" w:hAnsi="Book Antiqua" w:cs="Times New Roman"/>
          <w:color w:val="000000" w:themeColor="text1"/>
          <w:sz w:val="21"/>
          <w:szCs w:val="21"/>
          <w:lang w:val="en-GB"/>
        </w:rPr>
        <w:t xml:space="preserve"> result yielded a reliability index of 0.87</w:t>
      </w:r>
      <w:r w:rsidR="007664B1" w:rsidRPr="00C66649">
        <w:rPr>
          <w:rFonts w:ascii="Book Antiqua" w:hAnsi="Book Antiqua" w:cs="Times New Roman"/>
          <w:color w:val="000000" w:themeColor="text1"/>
          <w:sz w:val="21"/>
          <w:szCs w:val="21"/>
          <w:lang w:val="en-GB"/>
        </w:rPr>
        <w:t>. The data generated were</w:t>
      </w:r>
      <w:r w:rsidR="004A7F5B">
        <w:rPr>
          <w:rFonts w:ascii="Book Antiqua" w:hAnsi="Book Antiqua" w:cs="Times New Roman"/>
          <w:color w:val="000000" w:themeColor="text1"/>
          <w:sz w:val="21"/>
          <w:szCs w:val="21"/>
          <w:lang w:val="en-GB"/>
        </w:rPr>
        <w:t xml:space="preserve"> </w:t>
      </w:r>
      <w:r w:rsidR="00262447" w:rsidRPr="00C66649">
        <w:rPr>
          <w:rFonts w:ascii="Book Antiqua" w:hAnsi="Book Antiqua" w:cs="Times New Roman"/>
          <w:color w:val="000000" w:themeColor="text1"/>
          <w:sz w:val="21"/>
          <w:szCs w:val="21"/>
          <w:lang w:val="en-GB"/>
        </w:rPr>
        <w:t>analyzed using simple mean</w:t>
      </w:r>
      <w:r w:rsidR="00361EAB" w:rsidRPr="00C66649">
        <w:rPr>
          <w:rFonts w:ascii="Book Antiqua" w:hAnsi="Book Antiqua" w:cs="Times New Roman"/>
          <w:color w:val="000000" w:themeColor="text1"/>
          <w:sz w:val="21"/>
          <w:szCs w:val="21"/>
          <w:lang w:val="en-GB"/>
        </w:rPr>
        <w:t xml:space="preserve"> scores.</w:t>
      </w:r>
    </w:p>
    <w:p w:rsidR="00E01F18" w:rsidRPr="00C66649" w:rsidRDefault="00E01F18" w:rsidP="003E008C">
      <w:pPr>
        <w:ind w:left="0" w:right="0" w:firstLine="720"/>
        <w:rPr>
          <w:rFonts w:ascii="Book Antiqua" w:hAnsi="Book Antiqua" w:cs="Times New Roman"/>
          <w:color w:val="000000" w:themeColor="text1"/>
          <w:sz w:val="21"/>
          <w:szCs w:val="21"/>
          <w:lang w:val="en-GB"/>
        </w:rPr>
      </w:pPr>
    </w:p>
    <w:p w:rsidR="00262447" w:rsidRPr="00C66649" w:rsidRDefault="00262447" w:rsidP="00C66649">
      <w:pPr>
        <w:ind w:left="0" w:right="0"/>
        <w:rPr>
          <w:rFonts w:ascii="Book Antiqua" w:hAnsi="Book Antiqua" w:cs="Times New Roman"/>
          <w:b/>
          <w:color w:val="000000" w:themeColor="text1"/>
          <w:sz w:val="21"/>
          <w:szCs w:val="21"/>
          <w:lang w:val="en-GB"/>
        </w:rPr>
      </w:pPr>
      <w:r w:rsidRPr="00C66649">
        <w:rPr>
          <w:rFonts w:ascii="Book Antiqua" w:hAnsi="Book Antiqua" w:cs="Times New Roman"/>
          <w:b/>
          <w:color w:val="000000" w:themeColor="text1"/>
          <w:sz w:val="21"/>
          <w:szCs w:val="21"/>
          <w:lang w:val="en-GB"/>
        </w:rPr>
        <w:t>Results</w:t>
      </w:r>
    </w:p>
    <w:p w:rsidR="00756A5A" w:rsidRPr="00C66649" w:rsidRDefault="00756A5A" w:rsidP="003E008C">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left="0" w:right="0" w:firstLine="720"/>
        <w:rPr>
          <w:rFonts w:ascii="Book Antiqua" w:hAnsi="Book Antiqua"/>
          <w:color w:val="000000" w:themeColor="text1"/>
          <w:sz w:val="21"/>
          <w:szCs w:val="21"/>
          <w:lang w:val="en-GB"/>
        </w:rPr>
      </w:pPr>
    </w:p>
    <w:p w:rsidR="00BD1893" w:rsidRPr="00C66649" w:rsidRDefault="00262447" w:rsidP="00C66649">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left="0" w:right="0"/>
        <w:rPr>
          <w:rFonts w:ascii="Book Antiqua" w:eastAsia="Times New Roman" w:hAnsi="Book Antiqua"/>
          <w:bCs/>
          <w:color w:val="000000" w:themeColor="text1"/>
          <w:sz w:val="21"/>
          <w:szCs w:val="21"/>
          <w:lang w:val="en-GB" w:eastAsia="en-GB"/>
        </w:rPr>
      </w:pPr>
      <w:r w:rsidRPr="00C66649">
        <w:rPr>
          <w:rFonts w:ascii="Book Antiqua" w:hAnsi="Book Antiqua"/>
          <w:color w:val="000000" w:themeColor="text1"/>
          <w:sz w:val="21"/>
          <w:szCs w:val="21"/>
          <w:lang w:val="en-GB"/>
        </w:rPr>
        <w:t xml:space="preserve">Research question </w:t>
      </w:r>
      <w:r w:rsidR="006B4776" w:rsidRPr="00C66649">
        <w:rPr>
          <w:rFonts w:ascii="Book Antiqua" w:hAnsi="Book Antiqua"/>
          <w:color w:val="000000" w:themeColor="text1"/>
          <w:sz w:val="21"/>
          <w:szCs w:val="21"/>
          <w:lang w:val="en-GB"/>
        </w:rPr>
        <w:t>One:</w:t>
      </w:r>
      <w:r w:rsidR="006B4776" w:rsidRPr="00C66649">
        <w:rPr>
          <w:rFonts w:ascii="Book Antiqua" w:eastAsia="Times New Roman" w:hAnsi="Book Antiqua"/>
          <w:bCs/>
          <w:color w:val="000000" w:themeColor="text1"/>
          <w:sz w:val="21"/>
          <w:szCs w:val="21"/>
          <w:lang w:val="en-GB" w:eastAsia="en-GB"/>
        </w:rPr>
        <w:t xml:space="preserve"> What</w:t>
      </w:r>
      <w:r w:rsidR="00BD1893" w:rsidRPr="00C66649">
        <w:rPr>
          <w:rFonts w:ascii="Book Antiqua" w:eastAsia="Times New Roman" w:hAnsi="Book Antiqua"/>
          <w:bCs/>
          <w:color w:val="000000" w:themeColor="text1"/>
          <w:sz w:val="21"/>
          <w:szCs w:val="21"/>
          <w:lang w:val="en-GB" w:eastAsia="en-GB"/>
        </w:rPr>
        <w:t xml:space="preserve"> is the level of awareness of active learning strategy for the attainment of SDG4 by teacher educators?</w:t>
      </w:r>
    </w:p>
    <w:p w:rsidR="008B38FE" w:rsidRPr="00C66649" w:rsidRDefault="008B38FE" w:rsidP="003E008C">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left="0" w:right="0" w:firstLine="720"/>
        <w:rPr>
          <w:rFonts w:ascii="Book Antiqua" w:hAnsi="Book Antiqua"/>
          <w:b/>
          <w:color w:val="000000" w:themeColor="text1"/>
          <w:sz w:val="21"/>
          <w:szCs w:val="21"/>
          <w:lang w:val="en-GB"/>
        </w:rPr>
      </w:pPr>
    </w:p>
    <w:p w:rsidR="00262447" w:rsidRPr="00C66649" w:rsidRDefault="00BD1893" w:rsidP="00C66649">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left="0" w:right="0"/>
        <w:rPr>
          <w:rFonts w:ascii="Book Antiqua" w:eastAsia="Times New Roman" w:hAnsi="Book Antiqua"/>
          <w:bCs/>
          <w:color w:val="000000" w:themeColor="text1"/>
          <w:sz w:val="21"/>
          <w:szCs w:val="21"/>
          <w:lang w:val="en-GB" w:eastAsia="en-GB"/>
        </w:rPr>
      </w:pPr>
      <w:r w:rsidRPr="00C66649">
        <w:rPr>
          <w:rFonts w:ascii="Book Antiqua" w:hAnsi="Book Antiqua"/>
          <w:b/>
          <w:color w:val="000000" w:themeColor="text1"/>
          <w:sz w:val="21"/>
          <w:szCs w:val="21"/>
          <w:lang w:val="en-GB"/>
        </w:rPr>
        <w:t xml:space="preserve">Table </w:t>
      </w:r>
      <w:r w:rsidR="001E5C34" w:rsidRPr="00C66649">
        <w:rPr>
          <w:rFonts w:ascii="Book Antiqua" w:hAnsi="Book Antiqua"/>
          <w:b/>
          <w:color w:val="000000" w:themeColor="text1"/>
          <w:sz w:val="21"/>
          <w:szCs w:val="21"/>
          <w:lang w:val="en-GB"/>
        </w:rPr>
        <w:t>1</w:t>
      </w:r>
      <w:r w:rsidRPr="00C66649">
        <w:rPr>
          <w:rFonts w:ascii="Book Antiqua" w:hAnsi="Book Antiqua"/>
          <w:b/>
          <w:color w:val="000000" w:themeColor="text1"/>
          <w:sz w:val="21"/>
          <w:szCs w:val="21"/>
          <w:lang w:val="en-GB"/>
        </w:rPr>
        <w:t>:</w:t>
      </w:r>
      <w:r w:rsidRPr="00C66649">
        <w:rPr>
          <w:rFonts w:ascii="Book Antiqua" w:hAnsi="Book Antiqua"/>
          <w:color w:val="000000" w:themeColor="text1"/>
          <w:sz w:val="21"/>
          <w:szCs w:val="21"/>
          <w:lang w:val="en-GB"/>
        </w:rPr>
        <w:t xml:space="preserve"> Mean Scores </w:t>
      </w:r>
      <w:r w:rsidR="0047696D" w:rsidRPr="00C66649">
        <w:rPr>
          <w:rFonts w:ascii="Book Antiqua" w:hAnsi="Book Antiqua"/>
          <w:color w:val="000000" w:themeColor="text1"/>
          <w:sz w:val="21"/>
          <w:szCs w:val="21"/>
          <w:lang w:val="en-GB"/>
        </w:rPr>
        <w:t>of</w:t>
      </w:r>
      <w:r w:rsidRPr="00C66649">
        <w:rPr>
          <w:rFonts w:ascii="Book Antiqua" w:eastAsia="Times New Roman" w:hAnsi="Book Antiqua"/>
          <w:bCs/>
          <w:color w:val="000000" w:themeColor="text1"/>
          <w:sz w:val="21"/>
          <w:szCs w:val="21"/>
          <w:lang w:val="en-GB" w:eastAsia="en-GB"/>
        </w:rPr>
        <w:t xml:space="preserve"> Teacher Educators’ level of awareness of </w:t>
      </w:r>
      <w:r w:rsidR="00C66649">
        <w:rPr>
          <w:rFonts w:ascii="Book Antiqua" w:eastAsia="Times New Roman" w:hAnsi="Book Antiqua"/>
          <w:bCs/>
          <w:color w:val="000000" w:themeColor="text1"/>
          <w:sz w:val="21"/>
          <w:szCs w:val="21"/>
          <w:lang w:val="en-GB" w:eastAsia="en-GB"/>
        </w:rPr>
        <w:tab/>
      </w:r>
      <w:r w:rsidRPr="00C66649">
        <w:rPr>
          <w:rFonts w:ascii="Book Antiqua" w:eastAsia="Times New Roman" w:hAnsi="Book Antiqua"/>
          <w:bCs/>
          <w:color w:val="000000" w:themeColor="text1"/>
          <w:sz w:val="21"/>
          <w:szCs w:val="21"/>
          <w:lang w:val="en-GB" w:eastAsia="en-GB"/>
        </w:rPr>
        <w:t>active learning Strategy for the Attainment of SDG4.</w:t>
      </w:r>
    </w:p>
    <w:tbl>
      <w:tblPr>
        <w:tblStyle w:val="TableGrid"/>
        <w:tblpPr w:leftFromText="180" w:rightFromText="180" w:vertAnchor="text" w:horzAnchor="margin" w:tblpXSpec="center" w:tblpY="219"/>
        <w:tblW w:w="7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8"/>
        <w:gridCol w:w="3690"/>
        <w:gridCol w:w="360"/>
        <w:gridCol w:w="360"/>
        <w:gridCol w:w="270"/>
        <w:gridCol w:w="360"/>
        <w:gridCol w:w="450"/>
        <w:gridCol w:w="450"/>
        <w:gridCol w:w="722"/>
      </w:tblGrid>
      <w:tr w:rsidR="00E507E9" w:rsidRPr="00C66649" w:rsidTr="00FB7336">
        <w:trPr>
          <w:trHeight w:val="203"/>
        </w:trPr>
        <w:tc>
          <w:tcPr>
            <w:tcW w:w="378" w:type="dxa"/>
            <w:tcBorders>
              <w:top w:val="single" w:sz="4" w:space="0" w:color="auto"/>
              <w:bottom w:val="single" w:sz="4" w:space="0" w:color="auto"/>
            </w:tcBorders>
          </w:tcPr>
          <w:p w:rsidR="00262447" w:rsidRPr="00C66649" w:rsidRDefault="000C0161" w:rsidP="00C66649">
            <w:pPr>
              <w:ind w:left="-720" w:right="-65" w:firstLine="630"/>
              <w:rPr>
                <w:rFonts w:ascii="Book Antiqua" w:hAnsi="Book Antiqua" w:cs="Times New Roman"/>
                <w:b/>
                <w:color w:val="000000" w:themeColor="text1"/>
                <w:sz w:val="16"/>
                <w:szCs w:val="16"/>
              </w:rPr>
            </w:pPr>
            <w:r w:rsidRPr="00C66649">
              <w:rPr>
                <w:rFonts w:ascii="Book Antiqua" w:hAnsi="Book Antiqua" w:cs="Times New Roman"/>
                <w:b/>
                <w:color w:val="000000" w:themeColor="text1"/>
                <w:sz w:val="16"/>
                <w:szCs w:val="16"/>
              </w:rPr>
              <w:t>S/N</w:t>
            </w:r>
          </w:p>
        </w:tc>
        <w:tc>
          <w:tcPr>
            <w:tcW w:w="3690" w:type="dxa"/>
            <w:tcBorders>
              <w:top w:val="single" w:sz="4" w:space="0" w:color="auto"/>
              <w:bottom w:val="single" w:sz="4" w:space="0" w:color="auto"/>
            </w:tcBorders>
          </w:tcPr>
          <w:p w:rsidR="00262447" w:rsidRPr="00C66649" w:rsidRDefault="00262447" w:rsidP="00C66649">
            <w:pPr>
              <w:ind w:left="-108" w:right="-108" w:firstLine="720"/>
              <w:jc w:val="left"/>
              <w:rPr>
                <w:rFonts w:ascii="Book Antiqua" w:hAnsi="Book Antiqua" w:cs="Times New Roman"/>
                <w:b/>
                <w:color w:val="000000" w:themeColor="text1"/>
                <w:sz w:val="16"/>
                <w:szCs w:val="16"/>
              </w:rPr>
            </w:pPr>
            <w:r w:rsidRPr="00C66649">
              <w:rPr>
                <w:rFonts w:ascii="Book Antiqua" w:hAnsi="Book Antiqua" w:cs="Times New Roman"/>
                <w:b/>
                <w:color w:val="000000" w:themeColor="text1"/>
                <w:sz w:val="16"/>
                <w:szCs w:val="16"/>
              </w:rPr>
              <w:t>Items</w:t>
            </w:r>
          </w:p>
        </w:tc>
        <w:tc>
          <w:tcPr>
            <w:tcW w:w="360" w:type="dxa"/>
            <w:tcBorders>
              <w:top w:val="single" w:sz="4" w:space="0" w:color="auto"/>
              <w:bottom w:val="single" w:sz="4" w:space="0" w:color="auto"/>
            </w:tcBorders>
          </w:tcPr>
          <w:p w:rsidR="00262447" w:rsidRPr="00C66649" w:rsidRDefault="009423ED" w:rsidP="00C33044">
            <w:pPr>
              <w:ind w:left="-738" w:right="-108" w:firstLine="630"/>
              <w:rPr>
                <w:rFonts w:ascii="Book Antiqua" w:hAnsi="Book Antiqua" w:cs="Times New Roman"/>
                <w:b/>
                <w:color w:val="000000" w:themeColor="text1"/>
                <w:sz w:val="16"/>
                <w:szCs w:val="16"/>
              </w:rPr>
            </w:pPr>
            <w:r w:rsidRPr="00C66649">
              <w:rPr>
                <w:rFonts w:ascii="Book Antiqua" w:hAnsi="Book Antiqua" w:cs="Times New Roman"/>
                <w:b/>
                <w:color w:val="000000" w:themeColor="text1"/>
                <w:sz w:val="16"/>
                <w:szCs w:val="16"/>
              </w:rPr>
              <w:t>V</w:t>
            </w:r>
            <w:r w:rsidR="00262447" w:rsidRPr="00C66649">
              <w:rPr>
                <w:rFonts w:ascii="Book Antiqua" w:hAnsi="Book Antiqua" w:cs="Times New Roman"/>
                <w:b/>
                <w:color w:val="000000" w:themeColor="text1"/>
                <w:sz w:val="16"/>
                <w:szCs w:val="16"/>
              </w:rPr>
              <w:t>HL</w:t>
            </w:r>
          </w:p>
        </w:tc>
        <w:tc>
          <w:tcPr>
            <w:tcW w:w="360" w:type="dxa"/>
            <w:tcBorders>
              <w:top w:val="single" w:sz="4" w:space="0" w:color="auto"/>
              <w:bottom w:val="single" w:sz="4" w:space="0" w:color="auto"/>
            </w:tcBorders>
          </w:tcPr>
          <w:p w:rsidR="00262447" w:rsidRPr="00C66649" w:rsidRDefault="009423ED" w:rsidP="00E507E9">
            <w:pPr>
              <w:ind w:left="-108" w:right="-108"/>
              <w:rPr>
                <w:rFonts w:ascii="Book Antiqua" w:hAnsi="Book Antiqua" w:cs="Times New Roman"/>
                <w:b/>
                <w:color w:val="000000" w:themeColor="text1"/>
                <w:sz w:val="16"/>
                <w:szCs w:val="16"/>
              </w:rPr>
            </w:pPr>
            <w:r w:rsidRPr="00C66649">
              <w:rPr>
                <w:rFonts w:ascii="Book Antiqua" w:hAnsi="Book Antiqua" w:cs="Times New Roman"/>
                <w:b/>
                <w:color w:val="000000" w:themeColor="text1"/>
                <w:sz w:val="16"/>
                <w:szCs w:val="16"/>
              </w:rPr>
              <w:t>H</w:t>
            </w:r>
            <w:r w:rsidR="00262447" w:rsidRPr="00C66649">
              <w:rPr>
                <w:rFonts w:ascii="Book Antiqua" w:hAnsi="Book Antiqua" w:cs="Times New Roman"/>
                <w:b/>
                <w:color w:val="000000" w:themeColor="text1"/>
                <w:sz w:val="16"/>
                <w:szCs w:val="16"/>
              </w:rPr>
              <w:t>L</w:t>
            </w:r>
          </w:p>
        </w:tc>
        <w:tc>
          <w:tcPr>
            <w:tcW w:w="270" w:type="dxa"/>
            <w:tcBorders>
              <w:top w:val="single" w:sz="4" w:space="0" w:color="auto"/>
              <w:bottom w:val="single" w:sz="4" w:space="0" w:color="auto"/>
            </w:tcBorders>
          </w:tcPr>
          <w:p w:rsidR="00262447" w:rsidRPr="00C66649" w:rsidRDefault="00262447" w:rsidP="00E507E9">
            <w:pPr>
              <w:ind w:left="-676" w:right="-108" w:firstLine="568"/>
              <w:rPr>
                <w:rFonts w:ascii="Book Antiqua" w:hAnsi="Book Antiqua" w:cs="Times New Roman"/>
                <w:b/>
                <w:color w:val="000000" w:themeColor="text1"/>
                <w:sz w:val="16"/>
                <w:szCs w:val="16"/>
              </w:rPr>
            </w:pPr>
            <w:r w:rsidRPr="00C66649">
              <w:rPr>
                <w:rFonts w:ascii="Book Antiqua" w:hAnsi="Book Antiqua" w:cs="Times New Roman"/>
                <w:b/>
                <w:color w:val="000000" w:themeColor="text1"/>
                <w:sz w:val="16"/>
                <w:szCs w:val="16"/>
              </w:rPr>
              <w:t>LL</w:t>
            </w:r>
          </w:p>
        </w:tc>
        <w:tc>
          <w:tcPr>
            <w:tcW w:w="360" w:type="dxa"/>
            <w:tcBorders>
              <w:top w:val="single" w:sz="4" w:space="0" w:color="auto"/>
              <w:bottom w:val="single" w:sz="4" w:space="0" w:color="auto"/>
            </w:tcBorders>
          </w:tcPr>
          <w:p w:rsidR="00262447" w:rsidRPr="00C66649" w:rsidRDefault="00262447" w:rsidP="00FB7336">
            <w:pPr>
              <w:ind w:left="-108" w:right="-108"/>
              <w:jc w:val="center"/>
              <w:rPr>
                <w:rFonts w:ascii="Book Antiqua" w:hAnsi="Book Antiqua" w:cs="Times New Roman"/>
                <w:b/>
                <w:color w:val="000000" w:themeColor="text1"/>
                <w:sz w:val="16"/>
                <w:szCs w:val="16"/>
              </w:rPr>
            </w:pPr>
            <w:r w:rsidRPr="00C66649">
              <w:rPr>
                <w:rFonts w:ascii="Book Antiqua" w:hAnsi="Book Antiqua" w:cs="Times New Roman"/>
                <w:b/>
                <w:color w:val="000000" w:themeColor="text1"/>
                <w:sz w:val="16"/>
                <w:szCs w:val="16"/>
              </w:rPr>
              <w:t>VLL</w:t>
            </w:r>
          </w:p>
        </w:tc>
        <w:tc>
          <w:tcPr>
            <w:tcW w:w="450" w:type="dxa"/>
            <w:tcBorders>
              <w:top w:val="single" w:sz="4" w:space="0" w:color="auto"/>
              <w:bottom w:val="single" w:sz="4" w:space="0" w:color="auto"/>
            </w:tcBorders>
          </w:tcPr>
          <w:p w:rsidR="00262447" w:rsidRPr="00C66649" w:rsidRDefault="00400522" w:rsidP="00E507E9">
            <w:pPr>
              <w:ind w:left="-108" w:right="-108"/>
              <w:rPr>
                <w:rFonts w:ascii="Book Antiqua" w:hAnsi="Book Antiqua" w:cs="Times New Roman"/>
                <w:b/>
                <w:color w:val="000000" w:themeColor="text1"/>
                <w:sz w:val="16"/>
                <w:szCs w:val="16"/>
              </w:rPr>
            </w:pPr>
            <w:r w:rsidRPr="00C66649">
              <w:rPr>
                <w:rFonts w:ascii="Book Antiqua" w:hAnsi="Book Antiqua" w:cs="Times New Roman"/>
                <w:b/>
                <w:color w:val="000000" w:themeColor="text1"/>
                <w:sz w:val="16"/>
                <w:szCs w:val="16"/>
              </w:rPr>
              <w:t>CWS</w:t>
            </w:r>
          </w:p>
        </w:tc>
        <w:tc>
          <w:tcPr>
            <w:tcW w:w="450" w:type="dxa"/>
            <w:tcBorders>
              <w:top w:val="single" w:sz="4" w:space="0" w:color="auto"/>
              <w:bottom w:val="single" w:sz="4" w:space="0" w:color="auto"/>
            </w:tcBorders>
          </w:tcPr>
          <w:p w:rsidR="00262447" w:rsidRPr="00C66649" w:rsidRDefault="00400522" w:rsidP="00E507E9">
            <w:pPr>
              <w:ind w:left="-108" w:right="-108"/>
              <w:rPr>
                <w:rFonts w:ascii="Book Antiqua" w:hAnsi="Book Antiqua" w:cs="Times New Roman"/>
                <w:b/>
                <w:color w:val="000000" w:themeColor="text1"/>
                <w:sz w:val="16"/>
                <w:szCs w:val="16"/>
              </w:rPr>
            </w:pPr>
            <w:r w:rsidRPr="00C66649">
              <w:rPr>
                <w:rFonts w:ascii="Book Antiqua" w:hAnsi="Book Antiqua" w:cs="Times New Roman"/>
                <w:b/>
                <w:color w:val="000000" w:themeColor="text1"/>
                <w:sz w:val="16"/>
                <w:szCs w:val="16"/>
              </w:rPr>
              <w:t>EAN</w:t>
            </w:r>
          </w:p>
        </w:tc>
        <w:tc>
          <w:tcPr>
            <w:tcW w:w="722" w:type="dxa"/>
            <w:tcBorders>
              <w:top w:val="single" w:sz="4" w:space="0" w:color="auto"/>
              <w:bottom w:val="single" w:sz="4" w:space="0" w:color="auto"/>
            </w:tcBorders>
          </w:tcPr>
          <w:p w:rsidR="00262447" w:rsidRPr="00C66649" w:rsidRDefault="00262447" w:rsidP="00E507E9">
            <w:pPr>
              <w:ind w:left="-108" w:right="-106"/>
              <w:rPr>
                <w:rFonts w:ascii="Book Antiqua" w:hAnsi="Book Antiqua" w:cs="Times New Roman"/>
                <w:b/>
                <w:color w:val="000000" w:themeColor="text1"/>
                <w:sz w:val="16"/>
                <w:szCs w:val="16"/>
              </w:rPr>
            </w:pPr>
            <w:r w:rsidRPr="00C66649">
              <w:rPr>
                <w:rFonts w:ascii="Book Antiqua" w:hAnsi="Book Antiqua" w:cs="Times New Roman"/>
                <w:b/>
                <w:color w:val="000000" w:themeColor="text1"/>
                <w:sz w:val="16"/>
                <w:szCs w:val="16"/>
              </w:rPr>
              <w:t>D</w:t>
            </w:r>
            <w:r w:rsidR="00400522" w:rsidRPr="00C66649">
              <w:rPr>
                <w:rFonts w:ascii="Book Antiqua" w:hAnsi="Book Antiqua" w:cs="Times New Roman"/>
                <w:b/>
                <w:color w:val="000000" w:themeColor="text1"/>
                <w:sz w:val="16"/>
                <w:szCs w:val="16"/>
              </w:rPr>
              <w:t>EC</w:t>
            </w:r>
          </w:p>
        </w:tc>
      </w:tr>
      <w:tr w:rsidR="00E507E9" w:rsidRPr="00C66649" w:rsidTr="00FF0BF2">
        <w:trPr>
          <w:trHeight w:val="407"/>
        </w:trPr>
        <w:tc>
          <w:tcPr>
            <w:tcW w:w="378" w:type="dxa"/>
            <w:tcBorders>
              <w:top w:val="single" w:sz="4" w:space="0" w:color="auto"/>
            </w:tcBorders>
          </w:tcPr>
          <w:p w:rsidR="00262447" w:rsidRPr="00C66649" w:rsidRDefault="00262447" w:rsidP="00C66649">
            <w:pPr>
              <w:ind w:left="-90" w:right="0"/>
              <w:jc w:val="left"/>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1</w:t>
            </w:r>
          </w:p>
        </w:tc>
        <w:tc>
          <w:tcPr>
            <w:tcW w:w="3690" w:type="dxa"/>
            <w:tcBorders>
              <w:top w:val="single" w:sz="4" w:space="0" w:color="auto"/>
            </w:tcBorders>
          </w:tcPr>
          <w:p w:rsidR="00262447" w:rsidRPr="00C66649" w:rsidRDefault="00262447" w:rsidP="00B44C3B">
            <w:pPr>
              <w:ind w:left="-108" w:right="-108"/>
              <w:jc w:val="left"/>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 xml:space="preserve">Active learning strategy involves </w:t>
            </w:r>
            <w:r w:rsidR="007664B1" w:rsidRPr="00C66649">
              <w:rPr>
                <w:rFonts w:ascii="Book Antiqua" w:hAnsi="Book Antiqua" w:cs="Times New Roman"/>
                <w:color w:val="000000" w:themeColor="text1"/>
                <w:sz w:val="16"/>
                <w:szCs w:val="16"/>
              </w:rPr>
              <w:t>engaging</w:t>
            </w:r>
            <w:r w:rsidR="009241D8" w:rsidRPr="00C66649">
              <w:rPr>
                <w:rFonts w:ascii="Book Antiqua" w:hAnsi="Book Antiqua" w:cs="Times New Roman"/>
                <w:color w:val="000000" w:themeColor="text1"/>
                <w:sz w:val="16"/>
                <w:szCs w:val="16"/>
              </w:rPr>
              <w:t xml:space="preserve"> students in critical thinking about the SDG4</w:t>
            </w:r>
          </w:p>
        </w:tc>
        <w:tc>
          <w:tcPr>
            <w:tcW w:w="360" w:type="dxa"/>
            <w:tcBorders>
              <w:top w:val="single" w:sz="4" w:space="0" w:color="auto"/>
            </w:tcBorders>
          </w:tcPr>
          <w:p w:rsidR="00262447" w:rsidRPr="00C66649" w:rsidRDefault="00302395" w:rsidP="00C33044">
            <w:pPr>
              <w:ind w:left="-753" w:right="-108" w:firstLine="645"/>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180</w:t>
            </w:r>
          </w:p>
        </w:tc>
        <w:tc>
          <w:tcPr>
            <w:tcW w:w="360" w:type="dxa"/>
            <w:tcBorders>
              <w:top w:val="single" w:sz="4" w:space="0" w:color="auto"/>
            </w:tcBorders>
          </w:tcPr>
          <w:p w:rsidR="00262447" w:rsidRPr="00C66649" w:rsidRDefault="00302395" w:rsidP="00E507E9">
            <w:pPr>
              <w:ind w:left="-108"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120</w:t>
            </w:r>
          </w:p>
        </w:tc>
        <w:tc>
          <w:tcPr>
            <w:tcW w:w="270" w:type="dxa"/>
            <w:tcBorders>
              <w:top w:val="single" w:sz="4" w:space="0" w:color="auto"/>
            </w:tcBorders>
          </w:tcPr>
          <w:p w:rsidR="00262447" w:rsidRPr="00C66649" w:rsidRDefault="00302395" w:rsidP="00E507E9">
            <w:pPr>
              <w:ind w:left="-676" w:right="-108" w:firstLine="56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240</w:t>
            </w:r>
          </w:p>
        </w:tc>
        <w:tc>
          <w:tcPr>
            <w:tcW w:w="360" w:type="dxa"/>
            <w:tcBorders>
              <w:top w:val="single" w:sz="4" w:space="0" w:color="auto"/>
            </w:tcBorders>
          </w:tcPr>
          <w:p w:rsidR="00262447" w:rsidRPr="00C66649" w:rsidRDefault="00302395" w:rsidP="00E507E9">
            <w:pPr>
              <w:ind w:left="0"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35</w:t>
            </w:r>
          </w:p>
        </w:tc>
        <w:tc>
          <w:tcPr>
            <w:tcW w:w="450" w:type="dxa"/>
            <w:tcBorders>
              <w:top w:val="single" w:sz="4" w:space="0" w:color="auto"/>
            </w:tcBorders>
          </w:tcPr>
          <w:p w:rsidR="00262447" w:rsidRPr="00C66649" w:rsidRDefault="00302395" w:rsidP="00E507E9">
            <w:pPr>
              <w:ind w:left="-108"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575</w:t>
            </w:r>
          </w:p>
        </w:tc>
        <w:tc>
          <w:tcPr>
            <w:tcW w:w="450" w:type="dxa"/>
            <w:tcBorders>
              <w:top w:val="single" w:sz="4" w:space="0" w:color="auto"/>
            </w:tcBorders>
          </w:tcPr>
          <w:p w:rsidR="00262447" w:rsidRPr="00C66649" w:rsidRDefault="00302395" w:rsidP="00E507E9">
            <w:pPr>
              <w:ind w:left="-108"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2.</w:t>
            </w:r>
            <w:r w:rsidR="00B663AA" w:rsidRPr="00C66649">
              <w:rPr>
                <w:rFonts w:ascii="Book Antiqua" w:hAnsi="Book Antiqua" w:cs="Times New Roman"/>
                <w:color w:val="000000" w:themeColor="text1"/>
                <w:sz w:val="16"/>
                <w:szCs w:val="16"/>
              </w:rPr>
              <w:t>4</w:t>
            </w:r>
          </w:p>
        </w:tc>
        <w:tc>
          <w:tcPr>
            <w:tcW w:w="722" w:type="dxa"/>
            <w:tcBorders>
              <w:top w:val="single" w:sz="4" w:space="0" w:color="auto"/>
            </w:tcBorders>
          </w:tcPr>
          <w:p w:rsidR="00262447" w:rsidRPr="00C66649" w:rsidRDefault="000C0161" w:rsidP="00E507E9">
            <w:pPr>
              <w:ind w:left="-108" w:right="-106"/>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Negativ</w:t>
            </w:r>
            <w:r w:rsidR="00400522" w:rsidRPr="00C66649">
              <w:rPr>
                <w:rFonts w:ascii="Book Antiqua" w:hAnsi="Book Antiqua" w:cs="Times New Roman"/>
                <w:color w:val="000000" w:themeColor="text1"/>
                <w:sz w:val="16"/>
                <w:szCs w:val="16"/>
              </w:rPr>
              <w:t>e</w:t>
            </w:r>
          </w:p>
        </w:tc>
      </w:tr>
      <w:tr w:rsidR="00E507E9" w:rsidRPr="00C66649" w:rsidTr="00FB7336">
        <w:trPr>
          <w:trHeight w:val="273"/>
        </w:trPr>
        <w:tc>
          <w:tcPr>
            <w:tcW w:w="378" w:type="dxa"/>
          </w:tcPr>
          <w:p w:rsidR="00262447" w:rsidRPr="00C66649" w:rsidRDefault="00262447" w:rsidP="00C66649">
            <w:pPr>
              <w:ind w:left="-90" w:right="0"/>
              <w:jc w:val="left"/>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2</w:t>
            </w:r>
          </w:p>
        </w:tc>
        <w:tc>
          <w:tcPr>
            <w:tcW w:w="3690" w:type="dxa"/>
          </w:tcPr>
          <w:p w:rsidR="00262447" w:rsidRPr="00C66649" w:rsidRDefault="007664B1" w:rsidP="00B44C3B">
            <w:pPr>
              <w:ind w:left="-108" w:right="-108"/>
              <w:jc w:val="left"/>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S</w:t>
            </w:r>
            <w:r w:rsidR="00262447" w:rsidRPr="00C66649">
              <w:rPr>
                <w:rFonts w:ascii="Book Antiqua" w:hAnsi="Book Antiqua" w:cs="Times New Roman"/>
                <w:color w:val="000000" w:themeColor="text1"/>
                <w:sz w:val="16"/>
                <w:szCs w:val="16"/>
              </w:rPr>
              <w:t>tudents spe</w:t>
            </w:r>
            <w:r w:rsidR="009241D8" w:rsidRPr="00C66649">
              <w:rPr>
                <w:rFonts w:ascii="Book Antiqua" w:hAnsi="Book Antiqua" w:cs="Times New Roman"/>
                <w:color w:val="000000" w:themeColor="text1"/>
                <w:sz w:val="16"/>
                <w:szCs w:val="16"/>
              </w:rPr>
              <w:t>ak on challenging issue on the SDG4</w:t>
            </w:r>
          </w:p>
        </w:tc>
        <w:tc>
          <w:tcPr>
            <w:tcW w:w="360" w:type="dxa"/>
          </w:tcPr>
          <w:p w:rsidR="00262447" w:rsidRPr="00C66649" w:rsidRDefault="00CA7D04" w:rsidP="00C33044">
            <w:pPr>
              <w:ind w:left="-753" w:right="-108" w:firstLine="645"/>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216</w:t>
            </w:r>
          </w:p>
        </w:tc>
        <w:tc>
          <w:tcPr>
            <w:tcW w:w="360" w:type="dxa"/>
          </w:tcPr>
          <w:p w:rsidR="00262447" w:rsidRPr="00C66649" w:rsidRDefault="00CA7D04" w:rsidP="00E507E9">
            <w:pPr>
              <w:ind w:left="-108"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156</w:t>
            </w:r>
          </w:p>
        </w:tc>
        <w:tc>
          <w:tcPr>
            <w:tcW w:w="270" w:type="dxa"/>
          </w:tcPr>
          <w:p w:rsidR="00262447" w:rsidRPr="00C66649" w:rsidRDefault="00CA7D04" w:rsidP="00E507E9">
            <w:pPr>
              <w:ind w:left="-676" w:right="-108" w:firstLine="56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214</w:t>
            </w:r>
          </w:p>
        </w:tc>
        <w:tc>
          <w:tcPr>
            <w:tcW w:w="360" w:type="dxa"/>
          </w:tcPr>
          <w:p w:rsidR="00262447" w:rsidRPr="00C66649" w:rsidRDefault="00CA7D04" w:rsidP="00E507E9">
            <w:pPr>
              <w:ind w:left="0"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27</w:t>
            </w:r>
          </w:p>
        </w:tc>
        <w:tc>
          <w:tcPr>
            <w:tcW w:w="450" w:type="dxa"/>
          </w:tcPr>
          <w:p w:rsidR="00262447" w:rsidRPr="00C66649" w:rsidRDefault="00CA7D04" w:rsidP="00E507E9">
            <w:pPr>
              <w:ind w:left="-108"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613</w:t>
            </w:r>
          </w:p>
        </w:tc>
        <w:tc>
          <w:tcPr>
            <w:tcW w:w="450" w:type="dxa"/>
          </w:tcPr>
          <w:p w:rsidR="00262447" w:rsidRPr="00C66649" w:rsidRDefault="004F6173" w:rsidP="00E507E9">
            <w:pPr>
              <w:ind w:left="-108"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2.</w:t>
            </w:r>
            <w:r w:rsidR="00397356" w:rsidRPr="00C66649">
              <w:rPr>
                <w:rFonts w:ascii="Book Antiqua" w:hAnsi="Book Antiqua" w:cs="Times New Roman"/>
                <w:color w:val="000000" w:themeColor="text1"/>
                <w:sz w:val="16"/>
                <w:szCs w:val="16"/>
              </w:rPr>
              <w:t>6</w:t>
            </w:r>
          </w:p>
        </w:tc>
        <w:tc>
          <w:tcPr>
            <w:tcW w:w="722" w:type="dxa"/>
          </w:tcPr>
          <w:p w:rsidR="00262447" w:rsidRPr="00C66649" w:rsidRDefault="000C0161" w:rsidP="00E507E9">
            <w:pPr>
              <w:ind w:left="-108" w:right="-106"/>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Positive</w:t>
            </w:r>
          </w:p>
        </w:tc>
      </w:tr>
      <w:tr w:rsidR="00E507E9" w:rsidRPr="00C66649" w:rsidTr="00A04B79">
        <w:trPr>
          <w:trHeight w:val="183"/>
        </w:trPr>
        <w:tc>
          <w:tcPr>
            <w:tcW w:w="378" w:type="dxa"/>
          </w:tcPr>
          <w:p w:rsidR="00262447" w:rsidRPr="00C66649" w:rsidRDefault="00262447" w:rsidP="00C66649">
            <w:pPr>
              <w:ind w:left="-90" w:right="0"/>
              <w:jc w:val="left"/>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3</w:t>
            </w:r>
          </w:p>
        </w:tc>
        <w:tc>
          <w:tcPr>
            <w:tcW w:w="3690" w:type="dxa"/>
          </w:tcPr>
          <w:p w:rsidR="00262447" w:rsidRPr="00C66649" w:rsidRDefault="00CA7D04" w:rsidP="00B44C3B">
            <w:pPr>
              <w:ind w:left="-108" w:right="-108"/>
              <w:jc w:val="left"/>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Active learning involves collaborative learning</w:t>
            </w:r>
          </w:p>
        </w:tc>
        <w:tc>
          <w:tcPr>
            <w:tcW w:w="360" w:type="dxa"/>
          </w:tcPr>
          <w:p w:rsidR="00262447" w:rsidRPr="00C66649" w:rsidRDefault="004F6173" w:rsidP="00C33044">
            <w:pPr>
              <w:ind w:left="-753" w:right="-108" w:firstLine="645"/>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152</w:t>
            </w:r>
          </w:p>
        </w:tc>
        <w:tc>
          <w:tcPr>
            <w:tcW w:w="360" w:type="dxa"/>
          </w:tcPr>
          <w:p w:rsidR="00262447" w:rsidRPr="00C66649" w:rsidRDefault="004F6173" w:rsidP="00E507E9">
            <w:pPr>
              <w:ind w:left="-108"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126</w:t>
            </w:r>
          </w:p>
        </w:tc>
        <w:tc>
          <w:tcPr>
            <w:tcW w:w="270" w:type="dxa"/>
          </w:tcPr>
          <w:p w:rsidR="00262447" w:rsidRPr="00C66649" w:rsidRDefault="004F6173" w:rsidP="00E507E9">
            <w:pPr>
              <w:ind w:left="-676" w:right="-108" w:firstLine="56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268</w:t>
            </w:r>
          </w:p>
        </w:tc>
        <w:tc>
          <w:tcPr>
            <w:tcW w:w="360" w:type="dxa"/>
          </w:tcPr>
          <w:p w:rsidR="00262447" w:rsidRPr="00C66649" w:rsidRDefault="004F6173" w:rsidP="00E507E9">
            <w:pPr>
              <w:ind w:left="0"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26</w:t>
            </w:r>
          </w:p>
        </w:tc>
        <w:tc>
          <w:tcPr>
            <w:tcW w:w="450" w:type="dxa"/>
          </w:tcPr>
          <w:p w:rsidR="00262447" w:rsidRPr="00C66649" w:rsidRDefault="004F6173" w:rsidP="00E507E9">
            <w:pPr>
              <w:ind w:left="-108"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512</w:t>
            </w:r>
          </w:p>
        </w:tc>
        <w:tc>
          <w:tcPr>
            <w:tcW w:w="450" w:type="dxa"/>
          </w:tcPr>
          <w:p w:rsidR="00262447" w:rsidRPr="00C66649" w:rsidRDefault="00397356" w:rsidP="00E507E9">
            <w:pPr>
              <w:ind w:left="-108"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2.1</w:t>
            </w:r>
          </w:p>
        </w:tc>
        <w:tc>
          <w:tcPr>
            <w:tcW w:w="722" w:type="dxa"/>
          </w:tcPr>
          <w:p w:rsidR="00262447" w:rsidRPr="00C66649" w:rsidRDefault="000C0161" w:rsidP="00E507E9">
            <w:pPr>
              <w:ind w:left="-108" w:right="-106"/>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Negative</w:t>
            </w:r>
          </w:p>
        </w:tc>
      </w:tr>
      <w:tr w:rsidR="00E507E9" w:rsidRPr="00C66649" w:rsidTr="00FB7336">
        <w:trPr>
          <w:trHeight w:val="183"/>
        </w:trPr>
        <w:tc>
          <w:tcPr>
            <w:tcW w:w="378" w:type="dxa"/>
          </w:tcPr>
          <w:p w:rsidR="00262447" w:rsidRPr="00C66649" w:rsidRDefault="00262447" w:rsidP="00C66649">
            <w:pPr>
              <w:ind w:left="-90" w:right="0"/>
              <w:jc w:val="left"/>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4</w:t>
            </w:r>
          </w:p>
        </w:tc>
        <w:tc>
          <w:tcPr>
            <w:tcW w:w="3690" w:type="dxa"/>
          </w:tcPr>
          <w:p w:rsidR="00262447" w:rsidRPr="00C66649" w:rsidRDefault="00CA7D04" w:rsidP="00B44C3B">
            <w:pPr>
              <w:ind w:left="-108" w:right="-108"/>
              <w:jc w:val="left"/>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It involves problem solving based learning</w:t>
            </w:r>
          </w:p>
        </w:tc>
        <w:tc>
          <w:tcPr>
            <w:tcW w:w="360" w:type="dxa"/>
          </w:tcPr>
          <w:p w:rsidR="00262447" w:rsidRPr="00C66649" w:rsidRDefault="004F6173" w:rsidP="00C33044">
            <w:pPr>
              <w:ind w:left="-753" w:right="-108" w:firstLine="645"/>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188</w:t>
            </w:r>
          </w:p>
        </w:tc>
        <w:tc>
          <w:tcPr>
            <w:tcW w:w="360" w:type="dxa"/>
          </w:tcPr>
          <w:p w:rsidR="00262447" w:rsidRPr="00C66649" w:rsidRDefault="004F6173" w:rsidP="00E507E9">
            <w:pPr>
              <w:ind w:left="-108"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111</w:t>
            </w:r>
          </w:p>
        </w:tc>
        <w:tc>
          <w:tcPr>
            <w:tcW w:w="270" w:type="dxa"/>
          </w:tcPr>
          <w:p w:rsidR="00262447" w:rsidRPr="00C66649" w:rsidRDefault="004F6173" w:rsidP="00E507E9">
            <w:pPr>
              <w:ind w:left="-676" w:right="-108" w:firstLine="56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252</w:t>
            </w:r>
          </w:p>
        </w:tc>
        <w:tc>
          <w:tcPr>
            <w:tcW w:w="360" w:type="dxa"/>
          </w:tcPr>
          <w:p w:rsidR="00262447" w:rsidRPr="00C66649" w:rsidRDefault="004F6173" w:rsidP="00E507E9">
            <w:pPr>
              <w:ind w:left="0"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30</w:t>
            </w:r>
          </w:p>
        </w:tc>
        <w:tc>
          <w:tcPr>
            <w:tcW w:w="450" w:type="dxa"/>
          </w:tcPr>
          <w:p w:rsidR="00262447" w:rsidRPr="00C66649" w:rsidRDefault="004F6173" w:rsidP="00E507E9">
            <w:pPr>
              <w:ind w:left="-108"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581</w:t>
            </w:r>
          </w:p>
        </w:tc>
        <w:tc>
          <w:tcPr>
            <w:tcW w:w="450" w:type="dxa"/>
          </w:tcPr>
          <w:p w:rsidR="00262447" w:rsidRPr="00C66649" w:rsidRDefault="004F6173" w:rsidP="00E507E9">
            <w:pPr>
              <w:ind w:left="-108"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2.4</w:t>
            </w:r>
          </w:p>
        </w:tc>
        <w:tc>
          <w:tcPr>
            <w:tcW w:w="722" w:type="dxa"/>
          </w:tcPr>
          <w:p w:rsidR="00262447" w:rsidRPr="00C66649" w:rsidRDefault="000C0161" w:rsidP="00E507E9">
            <w:pPr>
              <w:ind w:left="-108" w:right="-106"/>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Negative</w:t>
            </w:r>
          </w:p>
        </w:tc>
      </w:tr>
      <w:tr w:rsidR="00E507E9" w:rsidRPr="00C66649" w:rsidTr="00FB7336">
        <w:trPr>
          <w:trHeight w:val="237"/>
        </w:trPr>
        <w:tc>
          <w:tcPr>
            <w:tcW w:w="378" w:type="dxa"/>
          </w:tcPr>
          <w:p w:rsidR="00262447" w:rsidRPr="00C66649" w:rsidRDefault="00262447" w:rsidP="00C66649">
            <w:pPr>
              <w:ind w:left="-90" w:right="0"/>
              <w:jc w:val="left"/>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5</w:t>
            </w:r>
          </w:p>
        </w:tc>
        <w:tc>
          <w:tcPr>
            <w:tcW w:w="3690" w:type="dxa"/>
          </w:tcPr>
          <w:p w:rsidR="00262447" w:rsidRPr="00C66649" w:rsidRDefault="00CA7D04" w:rsidP="00B44C3B">
            <w:pPr>
              <w:ind w:left="-108" w:right="-108"/>
              <w:jc w:val="left"/>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It involves the us</w:t>
            </w:r>
            <w:r w:rsidR="009C4D88" w:rsidRPr="00C66649">
              <w:rPr>
                <w:rFonts w:ascii="Book Antiqua" w:hAnsi="Book Antiqua" w:cs="Times New Roman"/>
                <w:color w:val="000000" w:themeColor="text1"/>
                <w:sz w:val="16"/>
                <w:szCs w:val="16"/>
              </w:rPr>
              <w:t>e</w:t>
            </w:r>
            <w:r w:rsidRPr="00C66649">
              <w:rPr>
                <w:rFonts w:ascii="Book Antiqua" w:hAnsi="Book Antiqua" w:cs="Times New Roman"/>
                <w:color w:val="000000" w:themeColor="text1"/>
                <w:sz w:val="16"/>
                <w:szCs w:val="16"/>
              </w:rPr>
              <w:t xml:space="preserve"> of case study approach</w:t>
            </w:r>
          </w:p>
        </w:tc>
        <w:tc>
          <w:tcPr>
            <w:tcW w:w="360" w:type="dxa"/>
          </w:tcPr>
          <w:p w:rsidR="00262447" w:rsidRPr="00C66649" w:rsidRDefault="004F6173" w:rsidP="00C33044">
            <w:pPr>
              <w:ind w:left="-753" w:right="-108" w:firstLine="645"/>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160</w:t>
            </w:r>
          </w:p>
        </w:tc>
        <w:tc>
          <w:tcPr>
            <w:tcW w:w="360" w:type="dxa"/>
          </w:tcPr>
          <w:p w:rsidR="00262447" w:rsidRPr="00C66649" w:rsidRDefault="004F6173" w:rsidP="00E507E9">
            <w:pPr>
              <w:ind w:left="-108"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108</w:t>
            </w:r>
          </w:p>
        </w:tc>
        <w:tc>
          <w:tcPr>
            <w:tcW w:w="270" w:type="dxa"/>
          </w:tcPr>
          <w:p w:rsidR="00262447" w:rsidRPr="00C66649" w:rsidRDefault="004F6173" w:rsidP="00E507E9">
            <w:pPr>
              <w:ind w:left="-676" w:right="-108" w:firstLine="56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284</w:t>
            </w:r>
          </w:p>
        </w:tc>
        <w:tc>
          <w:tcPr>
            <w:tcW w:w="360" w:type="dxa"/>
          </w:tcPr>
          <w:p w:rsidR="00262447" w:rsidRPr="00C66649" w:rsidRDefault="004F6173" w:rsidP="00E507E9">
            <w:pPr>
              <w:ind w:left="0"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22</w:t>
            </w:r>
          </w:p>
        </w:tc>
        <w:tc>
          <w:tcPr>
            <w:tcW w:w="450" w:type="dxa"/>
          </w:tcPr>
          <w:p w:rsidR="00262447" w:rsidRPr="00C66649" w:rsidRDefault="004F6173" w:rsidP="00E507E9">
            <w:pPr>
              <w:ind w:left="-108"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574</w:t>
            </w:r>
          </w:p>
        </w:tc>
        <w:tc>
          <w:tcPr>
            <w:tcW w:w="450" w:type="dxa"/>
          </w:tcPr>
          <w:p w:rsidR="00262447" w:rsidRPr="00C66649" w:rsidRDefault="00397356" w:rsidP="00E507E9">
            <w:pPr>
              <w:ind w:left="-108"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2.4</w:t>
            </w:r>
          </w:p>
        </w:tc>
        <w:tc>
          <w:tcPr>
            <w:tcW w:w="722" w:type="dxa"/>
          </w:tcPr>
          <w:p w:rsidR="00262447" w:rsidRPr="00C66649" w:rsidRDefault="000C0161" w:rsidP="00E507E9">
            <w:pPr>
              <w:ind w:left="-108" w:right="-106"/>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Negative</w:t>
            </w:r>
          </w:p>
        </w:tc>
      </w:tr>
      <w:tr w:rsidR="00E507E9" w:rsidRPr="00C66649" w:rsidTr="00FB7336">
        <w:trPr>
          <w:trHeight w:val="122"/>
        </w:trPr>
        <w:tc>
          <w:tcPr>
            <w:tcW w:w="378" w:type="dxa"/>
          </w:tcPr>
          <w:p w:rsidR="00262447" w:rsidRPr="00C66649" w:rsidRDefault="00262447" w:rsidP="00C66649">
            <w:pPr>
              <w:ind w:left="-90" w:right="0"/>
              <w:jc w:val="left"/>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6</w:t>
            </w:r>
          </w:p>
        </w:tc>
        <w:tc>
          <w:tcPr>
            <w:tcW w:w="3690" w:type="dxa"/>
          </w:tcPr>
          <w:p w:rsidR="00262447" w:rsidRPr="00C66649" w:rsidRDefault="00AB4886" w:rsidP="00B44C3B">
            <w:pPr>
              <w:ind w:left="-108" w:right="-108"/>
              <w:jc w:val="left"/>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I</w:t>
            </w:r>
            <w:r w:rsidR="00262447" w:rsidRPr="00C66649">
              <w:rPr>
                <w:rFonts w:ascii="Book Antiqua" w:hAnsi="Book Antiqua" w:cs="Times New Roman"/>
                <w:color w:val="000000" w:themeColor="text1"/>
                <w:sz w:val="16"/>
                <w:szCs w:val="16"/>
              </w:rPr>
              <w:t>t involves giving and receiving feedback</w:t>
            </w:r>
          </w:p>
        </w:tc>
        <w:tc>
          <w:tcPr>
            <w:tcW w:w="360" w:type="dxa"/>
          </w:tcPr>
          <w:p w:rsidR="00262447" w:rsidRPr="00C66649" w:rsidRDefault="004F6173" w:rsidP="00C33044">
            <w:pPr>
              <w:ind w:left="-753" w:right="-108" w:firstLine="645"/>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112</w:t>
            </w:r>
          </w:p>
        </w:tc>
        <w:tc>
          <w:tcPr>
            <w:tcW w:w="360" w:type="dxa"/>
          </w:tcPr>
          <w:p w:rsidR="00262447" w:rsidRPr="00C66649" w:rsidRDefault="004F6173" w:rsidP="00E507E9">
            <w:pPr>
              <w:ind w:left="-108"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120</w:t>
            </w:r>
          </w:p>
        </w:tc>
        <w:tc>
          <w:tcPr>
            <w:tcW w:w="270" w:type="dxa"/>
          </w:tcPr>
          <w:p w:rsidR="00262447" w:rsidRPr="00C66649" w:rsidRDefault="004F6173" w:rsidP="00E507E9">
            <w:pPr>
              <w:ind w:left="-676" w:right="-108" w:firstLine="56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272</w:t>
            </w:r>
          </w:p>
        </w:tc>
        <w:tc>
          <w:tcPr>
            <w:tcW w:w="360" w:type="dxa"/>
          </w:tcPr>
          <w:p w:rsidR="00262447" w:rsidRPr="00C66649" w:rsidRDefault="004F6173" w:rsidP="00E507E9">
            <w:pPr>
              <w:ind w:left="0"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36</w:t>
            </w:r>
          </w:p>
        </w:tc>
        <w:tc>
          <w:tcPr>
            <w:tcW w:w="450" w:type="dxa"/>
          </w:tcPr>
          <w:p w:rsidR="00262447" w:rsidRPr="00C66649" w:rsidRDefault="004F6173" w:rsidP="00E507E9">
            <w:pPr>
              <w:ind w:left="-108"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540</w:t>
            </w:r>
          </w:p>
        </w:tc>
        <w:tc>
          <w:tcPr>
            <w:tcW w:w="450" w:type="dxa"/>
          </w:tcPr>
          <w:p w:rsidR="00262447" w:rsidRPr="00C66649" w:rsidRDefault="00397356" w:rsidP="00E507E9">
            <w:pPr>
              <w:ind w:left="-108"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2.3</w:t>
            </w:r>
          </w:p>
        </w:tc>
        <w:tc>
          <w:tcPr>
            <w:tcW w:w="722" w:type="dxa"/>
          </w:tcPr>
          <w:p w:rsidR="00262447" w:rsidRPr="00C66649" w:rsidRDefault="000C0161" w:rsidP="00E507E9">
            <w:pPr>
              <w:ind w:left="-108" w:right="-106"/>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Negative</w:t>
            </w:r>
          </w:p>
        </w:tc>
      </w:tr>
      <w:tr w:rsidR="00E507E9" w:rsidRPr="00C66649" w:rsidTr="00FB7336">
        <w:trPr>
          <w:trHeight w:val="122"/>
        </w:trPr>
        <w:tc>
          <w:tcPr>
            <w:tcW w:w="378" w:type="dxa"/>
          </w:tcPr>
          <w:p w:rsidR="00262447" w:rsidRPr="00C66649" w:rsidRDefault="00262447" w:rsidP="00C66649">
            <w:pPr>
              <w:ind w:left="-90" w:right="0"/>
              <w:jc w:val="left"/>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7</w:t>
            </w:r>
          </w:p>
        </w:tc>
        <w:tc>
          <w:tcPr>
            <w:tcW w:w="3690" w:type="dxa"/>
          </w:tcPr>
          <w:p w:rsidR="00262447" w:rsidRPr="00C66649" w:rsidRDefault="00AB4886" w:rsidP="00B44C3B">
            <w:pPr>
              <w:ind w:left="-108" w:right="-108"/>
              <w:jc w:val="left"/>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I</w:t>
            </w:r>
            <w:r w:rsidR="009423ED" w:rsidRPr="00C66649">
              <w:rPr>
                <w:rFonts w:ascii="Book Antiqua" w:hAnsi="Book Antiqua" w:cs="Times New Roman"/>
                <w:color w:val="000000" w:themeColor="text1"/>
                <w:sz w:val="16"/>
                <w:szCs w:val="16"/>
              </w:rPr>
              <w:t>t involves the use of</w:t>
            </w:r>
            <w:r w:rsidR="00262447" w:rsidRPr="00C66649">
              <w:rPr>
                <w:rFonts w:ascii="Book Antiqua" w:hAnsi="Book Antiqua" w:cs="Times New Roman"/>
                <w:color w:val="000000" w:themeColor="text1"/>
                <w:sz w:val="16"/>
                <w:szCs w:val="16"/>
              </w:rPr>
              <w:t xml:space="preserve"> reflective practices</w:t>
            </w:r>
          </w:p>
        </w:tc>
        <w:tc>
          <w:tcPr>
            <w:tcW w:w="360" w:type="dxa"/>
          </w:tcPr>
          <w:p w:rsidR="00262447" w:rsidRPr="00C66649" w:rsidRDefault="004F6173" w:rsidP="00C33044">
            <w:pPr>
              <w:ind w:left="-753" w:right="-108" w:firstLine="645"/>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125</w:t>
            </w:r>
          </w:p>
        </w:tc>
        <w:tc>
          <w:tcPr>
            <w:tcW w:w="360" w:type="dxa"/>
          </w:tcPr>
          <w:p w:rsidR="00262447" w:rsidRPr="00C66649" w:rsidRDefault="004F6173" w:rsidP="00E507E9">
            <w:pPr>
              <w:ind w:left="-108"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141</w:t>
            </w:r>
          </w:p>
        </w:tc>
        <w:tc>
          <w:tcPr>
            <w:tcW w:w="270" w:type="dxa"/>
          </w:tcPr>
          <w:p w:rsidR="00262447" w:rsidRPr="00C66649" w:rsidRDefault="004F6173" w:rsidP="00E507E9">
            <w:pPr>
              <w:ind w:left="-676" w:right="-108" w:firstLine="56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280</w:t>
            </w:r>
          </w:p>
        </w:tc>
        <w:tc>
          <w:tcPr>
            <w:tcW w:w="360" w:type="dxa"/>
          </w:tcPr>
          <w:p w:rsidR="00262447" w:rsidRPr="00C66649" w:rsidRDefault="004F6173" w:rsidP="00E507E9">
            <w:pPr>
              <w:ind w:left="0"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21</w:t>
            </w:r>
          </w:p>
        </w:tc>
        <w:tc>
          <w:tcPr>
            <w:tcW w:w="450" w:type="dxa"/>
          </w:tcPr>
          <w:p w:rsidR="00262447" w:rsidRPr="00C66649" w:rsidRDefault="004F6173" w:rsidP="00E507E9">
            <w:pPr>
              <w:ind w:left="-108"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567</w:t>
            </w:r>
          </w:p>
        </w:tc>
        <w:tc>
          <w:tcPr>
            <w:tcW w:w="450" w:type="dxa"/>
          </w:tcPr>
          <w:p w:rsidR="00262447" w:rsidRPr="00C66649" w:rsidRDefault="004F6173" w:rsidP="00E507E9">
            <w:pPr>
              <w:ind w:left="-108" w:right="-108"/>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2</w:t>
            </w:r>
            <w:r w:rsidR="00397356" w:rsidRPr="00C66649">
              <w:rPr>
                <w:rFonts w:ascii="Book Antiqua" w:hAnsi="Book Antiqua" w:cs="Times New Roman"/>
                <w:color w:val="000000" w:themeColor="text1"/>
                <w:sz w:val="16"/>
                <w:szCs w:val="16"/>
              </w:rPr>
              <w:t>.4</w:t>
            </w:r>
          </w:p>
        </w:tc>
        <w:tc>
          <w:tcPr>
            <w:tcW w:w="722" w:type="dxa"/>
          </w:tcPr>
          <w:p w:rsidR="00262447" w:rsidRPr="00C66649" w:rsidRDefault="000C0161" w:rsidP="00E507E9">
            <w:pPr>
              <w:ind w:left="-108" w:right="-106"/>
              <w:rPr>
                <w:rFonts w:ascii="Book Antiqua" w:hAnsi="Book Antiqua" w:cs="Times New Roman"/>
                <w:color w:val="000000" w:themeColor="text1"/>
                <w:sz w:val="16"/>
                <w:szCs w:val="16"/>
              </w:rPr>
            </w:pPr>
            <w:r w:rsidRPr="00C66649">
              <w:rPr>
                <w:rFonts w:ascii="Book Antiqua" w:hAnsi="Book Antiqua" w:cs="Times New Roman"/>
                <w:color w:val="000000" w:themeColor="text1"/>
                <w:sz w:val="16"/>
                <w:szCs w:val="16"/>
              </w:rPr>
              <w:t>Negative</w:t>
            </w:r>
          </w:p>
        </w:tc>
      </w:tr>
      <w:tr w:rsidR="000C0161" w:rsidRPr="00C66649" w:rsidTr="00FF0BF2">
        <w:tblPrEx>
          <w:tblLook w:val="0000"/>
        </w:tblPrEx>
        <w:trPr>
          <w:trHeight w:val="138"/>
        </w:trPr>
        <w:tc>
          <w:tcPr>
            <w:tcW w:w="4068" w:type="dxa"/>
            <w:gridSpan w:val="2"/>
            <w:tcBorders>
              <w:bottom w:val="single" w:sz="4" w:space="0" w:color="auto"/>
            </w:tcBorders>
          </w:tcPr>
          <w:p w:rsidR="009E60A8" w:rsidRDefault="009E60A8" w:rsidP="00C66649">
            <w:pPr>
              <w:ind w:left="0" w:right="0" w:firstLine="720"/>
              <w:rPr>
                <w:rFonts w:ascii="Book Antiqua" w:hAnsi="Book Antiqua" w:cs="Times New Roman"/>
                <w:b/>
                <w:color w:val="000000" w:themeColor="text1"/>
                <w:sz w:val="16"/>
                <w:szCs w:val="16"/>
              </w:rPr>
            </w:pPr>
          </w:p>
          <w:p w:rsidR="00FF0BF2" w:rsidRPr="00C66649" w:rsidRDefault="000C0161" w:rsidP="00FF0BF2">
            <w:pPr>
              <w:ind w:left="0" w:right="0" w:firstLine="720"/>
              <w:rPr>
                <w:rFonts w:ascii="Book Antiqua" w:hAnsi="Book Antiqua" w:cs="Times New Roman"/>
                <w:b/>
                <w:color w:val="000000" w:themeColor="text1"/>
                <w:sz w:val="16"/>
                <w:szCs w:val="16"/>
              </w:rPr>
            </w:pPr>
            <w:r w:rsidRPr="00C66649">
              <w:rPr>
                <w:rFonts w:ascii="Book Antiqua" w:hAnsi="Book Antiqua" w:cs="Times New Roman"/>
                <w:b/>
                <w:color w:val="000000" w:themeColor="text1"/>
                <w:sz w:val="16"/>
                <w:szCs w:val="16"/>
              </w:rPr>
              <w:t>Grand Mean</w:t>
            </w:r>
          </w:p>
        </w:tc>
        <w:tc>
          <w:tcPr>
            <w:tcW w:w="2972" w:type="dxa"/>
            <w:gridSpan w:val="7"/>
            <w:tcBorders>
              <w:bottom w:val="single" w:sz="4" w:space="0" w:color="auto"/>
            </w:tcBorders>
          </w:tcPr>
          <w:p w:rsidR="009E60A8" w:rsidRDefault="009E60A8" w:rsidP="00C66649">
            <w:pPr>
              <w:ind w:left="0" w:right="0" w:firstLine="720"/>
              <w:rPr>
                <w:rFonts w:ascii="Book Antiqua" w:hAnsi="Book Antiqua" w:cs="Times New Roman"/>
                <w:b/>
                <w:color w:val="000000" w:themeColor="text1"/>
                <w:sz w:val="16"/>
                <w:szCs w:val="16"/>
              </w:rPr>
            </w:pPr>
          </w:p>
          <w:p w:rsidR="000C0161" w:rsidRPr="00C66649" w:rsidRDefault="000C0161" w:rsidP="00C66649">
            <w:pPr>
              <w:ind w:left="0" w:right="0" w:firstLine="720"/>
              <w:rPr>
                <w:rFonts w:ascii="Book Antiqua" w:hAnsi="Book Antiqua" w:cs="Times New Roman"/>
                <w:b/>
                <w:color w:val="000000" w:themeColor="text1"/>
                <w:sz w:val="16"/>
                <w:szCs w:val="16"/>
              </w:rPr>
            </w:pPr>
            <w:r w:rsidRPr="00C66649">
              <w:rPr>
                <w:rFonts w:ascii="Book Antiqua" w:hAnsi="Book Antiqua" w:cs="Times New Roman"/>
                <w:b/>
                <w:color w:val="000000" w:themeColor="text1"/>
                <w:sz w:val="16"/>
                <w:szCs w:val="16"/>
              </w:rPr>
              <w:t>2.</w:t>
            </w:r>
            <w:r w:rsidR="005A7FDC" w:rsidRPr="00C66649">
              <w:rPr>
                <w:rFonts w:ascii="Book Antiqua" w:hAnsi="Book Antiqua" w:cs="Times New Roman"/>
                <w:b/>
                <w:color w:val="000000" w:themeColor="text1"/>
                <w:sz w:val="16"/>
                <w:szCs w:val="16"/>
              </w:rPr>
              <w:t>4</w:t>
            </w:r>
          </w:p>
        </w:tc>
      </w:tr>
    </w:tbl>
    <w:p w:rsidR="00DA0419" w:rsidRDefault="00DA0419" w:rsidP="003E008C">
      <w:pPr>
        <w:ind w:left="0" w:right="0" w:firstLine="720"/>
        <w:rPr>
          <w:rFonts w:ascii="Book Antiqua" w:hAnsi="Book Antiqua" w:cs="Times New Roman"/>
          <w:color w:val="000000" w:themeColor="text1"/>
          <w:sz w:val="21"/>
          <w:szCs w:val="21"/>
          <w:lang w:val="en-GB"/>
        </w:rPr>
      </w:pPr>
    </w:p>
    <w:p w:rsidR="004F6173" w:rsidRDefault="004F6173" w:rsidP="00490953">
      <w:pPr>
        <w:ind w:left="0"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A grand mean of 2.</w:t>
      </w:r>
      <w:r w:rsidR="005A7FDC" w:rsidRPr="00C66649">
        <w:rPr>
          <w:rFonts w:ascii="Book Antiqua" w:hAnsi="Book Antiqua" w:cs="Times New Roman"/>
          <w:color w:val="000000" w:themeColor="text1"/>
          <w:sz w:val="21"/>
          <w:szCs w:val="21"/>
          <w:lang w:val="en-GB"/>
        </w:rPr>
        <w:t>4</w:t>
      </w:r>
      <w:r w:rsidRPr="00C66649">
        <w:rPr>
          <w:rFonts w:ascii="Book Antiqua" w:hAnsi="Book Antiqua" w:cs="Times New Roman"/>
          <w:color w:val="000000" w:themeColor="text1"/>
          <w:sz w:val="21"/>
          <w:szCs w:val="21"/>
          <w:lang w:val="en-GB"/>
        </w:rPr>
        <w:t xml:space="preserve"> show</w:t>
      </w:r>
      <w:r w:rsidR="009423ED" w:rsidRPr="00C66649">
        <w:rPr>
          <w:rFonts w:ascii="Book Antiqua" w:hAnsi="Book Antiqua" w:cs="Times New Roman"/>
          <w:color w:val="000000" w:themeColor="text1"/>
          <w:sz w:val="21"/>
          <w:szCs w:val="21"/>
          <w:lang w:val="en-GB"/>
        </w:rPr>
        <w:t>ed that the teacher</w:t>
      </w:r>
      <w:r w:rsidR="004A7F5B">
        <w:rPr>
          <w:rFonts w:ascii="Book Antiqua" w:hAnsi="Book Antiqua" w:cs="Times New Roman"/>
          <w:color w:val="000000" w:themeColor="text1"/>
          <w:sz w:val="21"/>
          <w:szCs w:val="21"/>
          <w:lang w:val="en-GB"/>
        </w:rPr>
        <w:t xml:space="preserve"> </w:t>
      </w:r>
      <w:r w:rsidR="006B4776" w:rsidRPr="00C66649">
        <w:rPr>
          <w:rFonts w:ascii="Book Antiqua" w:hAnsi="Book Antiqua" w:cs="Times New Roman"/>
          <w:color w:val="000000" w:themeColor="text1"/>
          <w:sz w:val="21"/>
          <w:szCs w:val="21"/>
          <w:lang w:val="en-GB"/>
        </w:rPr>
        <w:t>educators’ level</w:t>
      </w:r>
      <w:r w:rsidR="00AB4886" w:rsidRPr="00C66649">
        <w:rPr>
          <w:rFonts w:ascii="Book Antiqua" w:hAnsi="Book Antiqua" w:cs="Times New Roman"/>
          <w:color w:val="000000" w:themeColor="text1"/>
          <w:sz w:val="21"/>
          <w:szCs w:val="21"/>
          <w:lang w:val="en-GB"/>
        </w:rPr>
        <w:t xml:space="preserve"> of awareness on the use of the active learning strategy for the attainment of the SDG4 was low.</w:t>
      </w:r>
    </w:p>
    <w:p w:rsidR="00490953" w:rsidRPr="00C66649" w:rsidRDefault="00490953" w:rsidP="00490953">
      <w:pPr>
        <w:ind w:left="0" w:right="0"/>
        <w:rPr>
          <w:rFonts w:ascii="Book Antiqua" w:hAnsi="Book Antiqua" w:cs="Times New Roman"/>
          <w:color w:val="000000" w:themeColor="text1"/>
          <w:sz w:val="21"/>
          <w:szCs w:val="21"/>
          <w:lang w:val="en-GB"/>
        </w:rPr>
      </w:pPr>
    </w:p>
    <w:p w:rsidR="00BD1893" w:rsidRPr="00C66649" w:rsidRDefault="00BD1893" w:rsidP="0049095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left="0" w:right="0"/>
        <w:rPr>
          <w:rFonts w:ascii="Book Antiqua" w:eastAsia="Times New Roman" w:hAnsi="Book Antiqua"/>
          <w:bCs/>
          <w:color w:val="000000" w:themeColor="text1"/>
          <w:sz w:val="21"/>
          <w:szCs w:val="21"/>
          <w:lang w:val="en-GB" w:eastAsia="en-GB"/>
        </w:rPr>
      </w:pPr>
      <w:r w:rsidRPr="00C66649">
        <w:rPr>
          <w:rFonts w:ascii="Book Antiqua" w:hAnsi="Book Antiqua"/>
          <w:color w:val="000000" w:themeColor="text1"/>
          <w:sz w:val="21"/>
          <w:szCs w:val="21"/>
          <w:lang w:val="en-GB"/>
        </w:rPr>
        <w:t xml:space="preserve">Research Question </w:t>
      </w:r>
      <w:r w:rsidR="009954DD" w:rsidRPr="00C66649">
        <w:rPr>
          <w:rFonts w:ascii="Book Antiqua" w:hAnsi="Book Antiqua"/>
          <w:color w:val="000000" w:themeColor="text1"/>
          <w:sz w:val="21"/>
          <w:szCs w:val="21"/>
          <w:lang w:val="en-GB"/>
        </w:rPr>
        <w:t>Two</w:t>
      </w:r>
      <w:r w:rsidRPr="00C66649">
        <w:rPr>
          <w:rFonts w:ascii="Book Antiqua" w:hAnsi="Book Antiqua"/>
          <w:color w:val="000000" w:themeColor="text1"/>
          <w:sz w:val="21"/>
          <w:szCs w:val="21"/>
          <w:lang w:val="en-GB"/>
        </w:rPr>
        <w:t xml:space="preserve">: </w:t>
      </w:r>
      <w:r w:rsidRPr="00C66649">
        <w:rPr>
          <w:rFonts w:ascii="Book Antiqua" w:eastAsia="Times New Roman" w:hAnsi="Book Antiqua"/>
          <w:bCs/>
          <w:color w:val="000000" w:themeColor="text1"/>
          <w:sz w:val="21"/>
          <w:szCs w:val="21"/>
          <w:lang w:val="en-GB" w:eastAsia="en-GB"/>
        </w:rPr>
        <w:t>What is the level of awareness of the values of active learning strategy for the attainment of SDG4 by teacher educators?</w:t>
      </w:r>
    </w:p>
    <w:p w:rsidR="00854365" w:rsidRPr="00C66649" w:rsidRDefault="00854365" w:rsidP="003E008C">
      <w:pPr>
        <w:ind w:left="0" w:right="0" w:firstLine="720"/>
        <w:rPr>
          <w:rFonts w:ascii="Book Antiqua" w:eastAsia="Times New Roman" w:hAnsi="Book Antiqua" w:cs="Times New Roman"/>
          <w:b/>
          <w:bCs/>
          <w:color w:val="000000" w:themeColor="text1"/>
          <w:sz w:val="21"/>
          <w:szCs w:val="21"/>
          <w:lang w:val="en-GB" w:eastAsia="en-GB"/>
        </w:rPr>
      </w:pPr>
    </w:p>
    <w:p w:rsidR="00900837" w:rsidRDefault="00900837" w:rsidP="00490953">
      <w:pPr>
        <w:spacing w:after="120"/>
        <w:ind w:left="0" w:right="0"/>
        <w:rPr>
          <w:rFonts w:ascii="Book Antiqua" w:eastAsia="Times New Roman" w:hAnsi="Book Antiqua" w:cs="Times New Roman"/>
          <w:b/>
          <w:bCs/>
          <w:color w:val="000000" w:themeColor="text1"/>
          <w:sz w:val="21"/>
          <w:szCs w:val="21"/>
          <w:lang w:val="en-GB" w:eastAsia="en-GB"/>
        </w:rPr>
      </w:pPr>
    </w:p>
    <w:p w:rsidR="00900837" w:rsidRDefault="00900837" w:rsidP="00490953">
      <w:pPr>
        <w:spacing w:after="120"/>
        <w:ind w:left="0" w:right="0"/>
        <w:rPr>
          <w:rFonts w:ascii="Book Antiqua" w:eastAsia="Times New Roman" w:hAnsi="Book Antiqua" w:cs="Times New Roman"/>
          <w:b/>
          <w:bCs/>
          <w:color w:val="000000" w:themeColor="text1"/>
          <w:sz w:val="21"/>
          <w:szCs w:val="21"/>
          <w:lang w:val="en-GB" w:eastAsia="en-GB"/>
        </w:rPr>
      </w:pPr>
    </w:p>
    <w:p w:rsidR="00854365" w:rsidRPr="00C66649" w:rsidRDefault="00BD1893" w:rsidP="00490953">
      <w:pPr>
        <w:spacing w:after="120"/>
        <w:ind w:left="0" w:right="0"/>
        <w:rPr>
          <w:rFonts w:ascii="Book Antiqua" w:eastAsia="Times New Roman" w:hAnsi="Book Antiqua" w:cs="Times New Roman"/>
          <w:bCs/>
          <w:color w:val="000000" w:themeColor="text1"/>
          <w:sz w:val="21"/>
          <w:szCs w:val="21"/>
          <w:lang w:val="en-GB" w:eastAsia="en-GB"/>
        </w:rPr>
      </w:pPr>
      <w:r w:rsidRPr="00C66649">
        <w:rPr>
          <w:rFonts w:ascii="Book Antiqua" w:eastAsia="Times New Roman" w:hAnsi="Book Antiqua" w:cs="Times New Roman"/>
          <w:b/>
          <w:bCs/>
          <w:color w:val="000000" w:themeColor="text1"/>
          <w:sz w:val="21"/>
          <w:szCs w:val="21"/>
          <w:lang w:val="en-GB" w:eastAsia="en-GB"/>
        </w:rPr>
        <w:lastRenderedPageBreak/>
        <w:t>Table 2:</w:t>
      </w:r>
      <w:r w:rsidRPr="00C66649">
        <w:rPr>
          <w:rFonts w:ascii="Book Antiqua" w:eastAsia="Times New Roman" w:hAnsi="Book Antiqua" w:cs="Times New Roman"/>
          <w:bCs/>
          <w:color w:val="000000" w:themeColor="text1"/>
          <w:sz w:val="21"/>
          <w:szCs w:val="21"/>
          <w:lang w:val="en-GB" w:eastAsia="en-GB"/>
        </w:rPr>
        <w:t xml:space="preserve"> Mean Score </w:t>
      </w:r>
      <w:r w:rsidR="0047696D" w:rsidRPr="00C66649">
        <w:rPr>
          <w:rFonts w:ascii="Book Antiqua" w:eastAsia="Times New Roman" w:hAnsi="Book Antiqua" w:cs="Times New Roman"/>
          <w:bCs/>
          <w:color w:val="000000" w:themeColor="text1"/>
          <w:sz w:val="21"/>
          <w:szCs w:val="21"/>
          <w:lang w:val="en-GB" w:eastAsia="en-GB"/>
        </w:rPr>
        <w:t>of</w:t>
      </w:r>
      <w:r w:rsidRPr="00C66649">
        <w:rPr>
          <w:rFonts w:ascii="Book Antiqua" w:eastAsia="Times New Roman" w:hAnsi="Book Antiqua" w:cs="Times New Roman"/>
          <w:bCs/>
          <w:color w:val="000000" w:themeColor="text1"/>
          <w:sz w:val="21"/>
          <w:szCs w:val="21"/>
          <w:lang w:val="en-GB" w:eastAsia="en-GB"/>
        </w:rPr>
        <w:t xml:space="preserve"> Teacher Educators’ level of awareness of the values </w:t>
      </w:r>
      <w:r w:rsidR="00854365" w:rsidRPr="00C66649">
        <w:rPr>
          <w:rFonts w:ascii="Book Antiqua" w:eastAsia="Times New Roman" w:hAnsi="Book Antiqua" w:cs="Times New Roman"/>
          <w:bCs/>
          <w:color w:val="000000" w:themeColor="text1"/>
          <w:sz w:val="21"/>
          <w:szCs w:val="21"/>
          <w:lang w:val="en-GB" w:eastAsia="en-GB"/>
        </w:rPr>
        <w:tab/>
      </w:r>
      <w:r w:rsidRPr="00C66649">
        <w:rPr>
          <w:rFonts w:ascii="Book Antiqua" w:eastAsia="Times New Roman" w:hAnsi="Book Antiqua" w:cs="Times New Roman"/>
          <w:bCs/>
          <w:color w:val="000000" w:themeColor="text1"/>
          <w:sz w:val="21"/>
          <w:szCs w:val="21"/>
          <w:lang w:val="en-GB" w:eastAsia="en-GB"/>
        </w:rPr>
        <w:t>of active learning strategy for the attainment of SDG4</w:t>
      </w:r>
    </w:p>
    <w:tbl>
      <w:tblPr>
        <w:tblStyle w:val="TableGrid"/>
        <w:tblpPr w:leftFromText="180" w:rightFromText="180" w:vertAnchor="text" w:tblpX="126" w:tblpY="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8"/>
        <w:gridCol w:w="3600"/>
        <w:gridCol w:w="360"/>
        <w:gridCol w:w="360"/>
        <w:gridCol w:w="270"/>
        <w:gridCol w:w="270"/>
        <w:gridCol w:w="360"/>
        <w:gridCol w:w="630"/>
        <w:gridCol w:w="792"/>
      </w:tblGrid>
      <w:tr w:rsidR="00540C68" w:rsidRPr="007D6689" w:rsidTr="001A7540">
        <w:trPr>
          <w:trHeight w:val="195"/>
        </w:trPr>
        <w:tc>
          <w:tcPr>
            <w:tcW w:w="378" w:type="dxa"/>
            <w:tcBorders>
              <w:top w:val="single" w:sz="4" w:space="0" w:color="auto"/>
              <w:bottom w:val="single" w:sz="4" w:space="0" w:color="auto"/>
            </w:tcBorders>
          </w:tcPr>
          <w:p w:rsidR="00400522" w:rsidRPr="007D6689" w:rsidRDefault="00400522" w:rsidP="005A62F9">
            <w:pPr>
              <w:ind w:left="-90" w:right="-108"/>
              <w:rPr>
                <w:rFonts w:ascii="Book Antiqua" w:hAnsi="Book Antiqua" w:cs="Times New Roman"/>
                <w:b/>
                <w:color w:val="000000" w:themeColor="text1"/>
                <w:sz w:val="16"/>
                <w:szCs w:val="16"/>
              </w:rPr>
            </w:pPr>
            <w:r w:rsidRPr="007D6689">
              <w:rPr>
                <w:rFonts w:ascii="Book Antiqua" w:hAnsi="Book Antiqua" w:cs="Times New Roman"/>
                <w:b/>
                <w:color w:val="000000" w:themeColor="text1"/>
                <w:sz w:val="16"/>
                <w:szCs w:val="16"/>
              </w:rPr>
              <w:t>S/N</w:t>
            </w:r>
          </w:p>
        </w:tc>
        <w:tc>
          <w:tcPr>
            <w:tcW w:w="3600" w:type="dxa"/>
            <w:tcBorders>
              <w:top w:val="single" w:sz="4" w:space="0" w:color="auto"/>
              <w:bottom w:val="single" w:sz="4" w:space="0" w:color="auto"/>
            </w:tcBorders>
          </w:tcPr>
          <w:p w:rsidR="00400522" w:rsidRPr="007D6689" w:rsidRDefault="00400522" w:rsidP="00A44DA3">
            <w:pPr>
              <w:ind w:left="0" w:right="0" w:firstLine="720"/>
              <w:rPr>
                <w:rFonts w:ascii="Book Antiqua" w:hAnsi="Book Antiqua" w:cs="Times New Roman"/>
                <w:b/>
                <w:color w:val="000000" w:themeColor="text1"/>
                <w:sz w:val="16"/>
                <w:szCs w:val="16"/>
              </w:rPr>
            </w:pPr>
            <w:r w:rsidRPr="007D6689">
              <w:rPr>
                <w:rFonts w:ascii="Book Antiqua" w:hAnsi="Book Antiqua" w:cs="Times New Roman"/>
                <w:b/>
                <w:color w:val="000000" w:themeColor="text1"/>
                <w:sz w:val="16"/>
                <w:szCs w:val="16"/>
              </w:rPr>
              <w:t>ITEMS</w:t>
            </w:r>
          </w:p>
        </w:tc>
        <w:tc>
          <w:tcPr>
            <w:tcW w:w="360" w:type="dxa"/>
            <w:tcBorders>
              <w:top w:val="single" w:sz="4" w:space="0" w:color="auto"/>
              <w:bottom w:val="single" w:sz="4" w:space="0" w:color="auto"/>
            </w:tcBorders>
          </w:tcPr>
          <w:p w:rsidR="00400522" w:rsidRPr="007D6689" w:rsidRDefault="00400522" w:rsidP="00277770">
            <w:pPr>
              <w:ind w:left="-90" w:right="-108"/>
              <w:rPr>
                <w:rFonts w:ascii="Book Antiqua" w:hAnsi="Book Antiqua" w:cs="Times New Roman"/>
                <w:b/>
                <w:color w:val="000000" w:themeColor="text1"/>
                <w:sz w:val="16"/>
                <w:szCs w:val="16"/>
              </w:rPr>
            </w:pPr>
            <w:r w:rsidRPr="007D6689">
              <w:rPr>
                <w:rFonts w:ascii="Book Antiqua" w:hAnsi="Book Antiqua" w:cs="Times New Roman"/>
                <w:b/>
                <w:color w:val="000000" w:themeColor="text1"/>
                <w:sz w:val="16"/>
                <w:szCs w:val="16"/>
              </w:rPr>
              <w:t>HL</w:t>
            </w:r>
          </w:p>
        </w:tc>
        <w:tc>
          <w:tcPr>
            <w:tcW w:w="360" w:type="dxa"/>
            <w:tcBorders>
              <w:top w:val="single" w:sz="4" w:space="0" w:color="auto"/>
              <w:bottom w:val="single" w:sz="4" w:space="0" w:color="auto"/>
            </w:tcBorders>
          </w:tcPr>
          <w:p w:rsidR="00400522" w:rsidRPr="007D6689" w:rsidRDefault="009423ED" w:rsidP="00540C68">
            <w:pPr>
              <w:ind w:left="-108" w:right="-108"/>
              <w:rPr>
                <w:rFonts w:ascii="Book Antiqua" w:hAnsi="Book Antiqua" w:cs="Times New Roman"/>
                <w:b/>
                <w:color w:val="000000" w:themeColor="text1"/>
                <w:sz w:val="16"/>
                <w:szCs w:val="16"/>
              </w:rPr>
            </w:pPr>
            <w:r w:rsidRPr="007D6689">
              <w:rPr>
                <w:rFonts w:ascii="Book Antiqua" w:hAnsi="Book Antiqua" w:cs="Times New Roman"/>
                <w:b/>
                <w:color w:val="000000" w:themeColor="text1"/>
                <w:sz w:val="16"/>
                <w:szCs w:val="16"/>
              </w:rPr>
              <w:t>H</w:t>
            </w:r>
            <w:r w:rsidR="00400522" w:rsidRPr="007D6689">
              <w:rPr>
                <w:rFonts w:ascii="Book Antiqua" w:hAnsi="Book Antiqua" w:cs="Times New Roman"/>
                <w:b/>
                <w:color w:val="000000" w:themeColor="text1"/>
                <w:sz w:val="16"/>
                <w:szCs w:val="16"/>
              </w:rPr>
              <w:t>L</w:t>
            </w:r>
          </w:p>
        </w:tc>
        <w:tc>
          <w:tcPr>
            <w:tcW w:w="270" w:type="dxa"/>
            <w:tcBorders>
              <w:top w:val="single" w:sz="4" w:space="0" w:color="auto"/>
              <w:bottom w:val="single" w:sz="4" w:space="0" w:color="auto"/>
            </w:tcBorders>
          </w:tcPr>
          <w:p w:rsidR="00400522" w:rsidRPr="007D6689" w:rsidRDefault="00400522" w:rsidP="00277770">
            <w:pPr>
              <w:ind w:left="0" w:right="-108"/>
              <w:rPr>
                <w:rFonts w:ascii="Book Antiqua" w:hAnsi="Book Antiqua" w:cs="Times New Roman"/>
                <w:b/>
                <w:color w:val="000000" w:themeColor="text1"/>
                <w:sz w:val="16"/>
                <w:szCs w:val="16"/>
              </w:rPr>
            </w:pPr>
            <w:r w:rsidRPr="007D6689">
              <w:rPr>
                <w:rFonts w:ascii="Book Antiqua" w:hAnsi="Book Antiqua" w:cs="Times New Roman"/>
                <w:b/>
                <w:color w:val="000000" w:themeColor="text1"/>
                <w:sz w:val="16"/>
                <w:szCs w:val="16"/>
              </w:rPr>
              <w:t>L</w:t>
            </w:r>
          </w:p>
        </w:tc>
        <w:tc>
          <w:tcPr>
            <w:tcW w:w="270" w:type="dxa"/>
            <w:tcBorders>
              <w:top w:val="single" w:sz="4" w:space="0" w:color="auto"/>
              <w:bottom w:val="single" w:sz="4" w:space="0" w:color="auto"/>
            </w:tcBorders>
          </w:tcPr>
          <w:p w:rsidR="00400522" w:rsidRPr="007D6689" w:rsidRDefault="00400522" w:rsidP="00277770">
            <w:pPr>
              <w:ind w:left="-108" w:right="-108"/>
              <w:rPr>
                <w:rFonts w:ascii="Book Antiqua" w:hAnsi="Book Antiqua" w:cs="Times New Roman"/>
                <w:b/>
                <w:color w:val="000000" w:themeColor="text1"/>
                <w:sz w:val="16"/>
                <w:szCs w:val="16"/>
              </w:rPr>
            </w:pPr>
            <w:r w:rsidRPr="007D6689">
              <w:rPr>
                <w:rFonts w:ascii="Book Antiqua" w:hAnsi="Book Antiqua" w:cs="Times New Roman"/>
                <w:b/>
                <w:color w:val="000000" w:themeColor="text1"/>
                <w:sz w:val="16"/>
                <w:szCs w:val="16"/>
              </w:rPr>
              <w:t>LL</w:t>
            </w:r>
          </w:p>
        </w:tc>
        <w:tc>
          <w:tcPr>
            <w:tcW w:w="360" w:type="dxa"/>
            <w:tcBorders>
              <w:top w:val="single" w:sz="4" w:space="0" w:color="auto"/>
              <w:bottom w:val="single" w:sz="4" w:space="0" w:color="auto"/>
            </w:tcBorders>
          </w:tcPr>
          <w:p w:rsidR="00400522" w:rsidRPr="007D6689" w:rsidRDefault="00400522" w:rsidP="00277770">
            <w:pPr>
              <w:ind w:left="-90" w:right="-108"/>
              <w:rPr>
                <w:rFonts w:ascii="Book Antiqua" w:hAnsi="Book Antiqua" w:cs="Times New Roman"/>
                <w:b/>
                <w:color w:val="000000" w:themeColor="text1"/>
                <w:sz w:val="16"/>
                <w:szCs w:val="16"/>
              </w:rPr>
            </w:pPr>
            <w:r w:rsidRPr="007D6689">
              <w:rPr>
                <w:rFonts w:ascii="Book Antiqua" w:hAnsi="Book Antiqua" w:cs="Times New Roman"/>
                <w:b/>
                <w:color w:val="000000" w:themeColor="text1"/>
                <w:sz w:val="16"/>
                <w:szCs w:val="16"/>
              </w:rPr>
              <w:t>WS</w:t>
            </w:r>
          </w:p>
        </w:tc>
        <w:tc>
          <w:tcPr>
            <w:tcW w:w="630" w:type="dxa"/>
            <w:tcBorders>
              <w:top w:val="single" w:sz="4" w:space="0" w:color="auto"/>
              <w:bottom w:val="single" w:sz="4" w:space="0" w:color="auto"/>
            </w:tcBorders>
          </w:tcPr>
          <w:p w:rsidR="00400522" w:rsidRPr="007D6689" w:rsidRDefault="00400522" w:rsidP="001A7540">
            <w:pPr>
              <w:ind w:left="-108" w:right="-89"/>
              <w:rPr>
                <w:rFonts w:ascii="Book Antiqua" w:hAnsi="Book Antiqua" w:cs="Times New Roman"/>
                <w:b/>
                <w:color w:val="000000" w:themeColor="text1"/>
                <w:sz w:val="16"/>
                <w:szCs w:val="16"/>
              </w:rPr>
            </w:pPr>
            <w:r w:rsidRPr="007D6689">
              <w:rPr>
                <w:rFonts w:ascii="Book Antiqua" w:hAnsi="Book Antiqua" w:cs="Times New Roman"/>
                <w:b/>
                <w:color w:val="000000" w:themeColor="text1"/>
                <w:sz w:val="16"/>
                <w:szCs w:val="16"/>
              </w:rPr>
              <w:t>MEAN</w:t>
            </w:r>
          </w:p>
        </w:tc>
        <w:tc>
          <w:tcPr>
            <w:tcW w:w="792" w:type="dxa"/>
            <w:tcBorders>
              <w:top w:val="single" w:sz="4" w:space="0" w:color="auto"/>
              <w:bottom w:val="single" w:sz="4" w:space="0" w:color="auto"/>
            </w:tcBorders>
          </w:tcPr>
          <w:p w:rsidR="00400522" w:rsidRPr="007D6689" w:rsidRDefault="000C0161" w:rsidP="00540C68">
            <w:pPr>
              <w:ind w:left="-127" w:right="-126"/>
              <w:rPr>
                <w:rFonts w:ascii="Book Antiqua" w:hAnsi="Book Antiqua" w:cs="Times New Roman"/>
                <w:b/>
                <w:color w:val="000000" w:themeColor="text1"/>
                <w:sz w:val="16"/>
                <w:szCs w:val="16"/>
              </w:rPr>
            </w:pPr>
            <w:r w:rsidRPr="007D6689">
              <w:rPr>
                <w:rFonts w:ascii="Book Antiqua" w:hAnsi="Book Antiqua" w:cs="Times New Roman"/>
                <w:b/>
                <w:color w:val="000000" w:themeColor="text1"/>
                <w:sz w:val="16"/>
                <w:szCs w:val="16"/>
              </w:rPr>
              <w:t>DEC</w:t>
            </w:r>
          </w:p>
        </w:tc>
      </w:tr>
      <w:tr w:rsidR="00540C68" w:rsidRPr="007D6689" w:rsidTr="001A7540">
        <w:trPr>
          <w:trHeight w:val="390"/>
        </w:trPr>
        <w:tc>
          <w:tcPr>
            <w:tcW w:w="378" w:type="dxa"/>
            <w:tcBorders>
              <w:top w:val="single" w:sz="4" w:space="0" w:color="auto"/>
            </w:tcBorders>
          </w:tcPr>
          <w:p w:rsidR="003336E5" w:rsidRPr="007D6689" w:rsidRDefault="005C2FF1" w:rsidP="00A44DA3">
            <w:pPr>
              <w:ind w:left="-90" w:right="-108" w:firstLine="90"/>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1</w:t>
            </w:r>
          </w:p>
        </w:tc>
        <w:tc>
          <w:tcPr>
            <w:tcW w:w="3600" w:type="dxa"/>
            <w:tcBorders>
              <w:top w:val="single" w:sz="4" w:space="0" w:color="auto"/>
            </w:tcBorders>
          </w:tcPr>
          <w:p w:rsidR="003336E5" w:rsidRPr="007D6689" w:rsidRDefault="003336E5" w:rsidP="0048797C">
            <w:pPr>
              <w:ind w:left="-90" w:right="-108"/>
              <w:jc w:val="left"/>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It transforms students from passive listeners to active listeners</w:t>
            </w:r>
          </w:p>
        </w:tc>
        <w:tc>
          <w:tcPr>
            <w:tcW w:w="360" w:type="dxa"/>
            <w:tcBorders>
              <w:top w:val="single" w:sz="4" w:space="0" w:color="auto"/>
            </w:tcBorders>
          </w:tcPr>
          <w:p w:rsidR="003336E5" w:rsidRPr="007D6689" w:rsidRDefault="003336E5" w:rsidP="00277770">
            <w:pPr>
              <w:ind w:left="-90"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184</w:t>
            </w:r>
          </w:p>
        </w:tc>
        <w:tc>
          <w:tcPr>
            <w:tcW w:w="360" w:type="dxa"/>
            <w:tcBorders>
              <w:top w:val="single" w:sz="4" w:space="0" w:color="auto"/>
            </w:tcBorders>
          </w:tcPr>
          <w:p w:rsidR="003336E5" w:rsidRPr="007D6689" w:rsidRDefault="003336E5" w:rsidP="00540C68">
            <w:pPr>
              <w:ind w:left="-108"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126</w:t>
            </w:r>
          </w:p>
        </w:tc>
        <w:tc>
          <w:tcPr>
            <w:tcW w:w="270" w:type="dxa"/>
            <w:tcBorders>
              <w:top w:val="single" w:sz="4" w:space="0" w:color="auto"/>
            </w:tcBorders>
          </w:tcPr>
          <w:p w:rsidR="003336E5" w:rsidRPr="007D6689" w:rsidRDefault="003336E5" w:rsidP="007B4977">
            <w:pPr>
              <w:ind w:left="-90"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44</w:t>
            </w:r>
          </w:p>
        </w:tc>
        <w:tc>
          <w:tcPr>
            <w:tcW w:w="270" w:type="dxa"/>
            <w:tcBorders>
              <w:top w:val="single" w:sz="4" w:space="0" w:color="auto"/>
            </w:tcBorders>
          </w:tcPr>
          <w:p w:rsidR="003336E5" w:rsidRPr="007D6689" w:rsidRDefault="003336E5" w:rsidP="00B10F65">
            <w:pPr>
              <w:ind w:left="-108"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32</w:t>
            </w:r>
          </w:p>
        </w:tc>
        <w:tc>
          <w:tcPr>
            <w:tcW w:w="360" w:type="dxa"/>
            <w:tcBorders>
              <w:top w:val="single" w:sz="4" w:space="0" w:color="auto"/>
            </w:tcBorders>
          </w:tcPr>
          <w:p w:rsidR="003336E5" w:rsidRPr="007D6689" w:rsidRDefault="003336E5" w:rsidP="00B10F65">
            <w:pPr>
              <w:ind w:left="-90"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86</w:t>
            </w:r>
          </w:p>
        </w:tc>
        <w:tc>
          <w:tcPr>
            <w:tcW w:w="630" w:type="dxa"/>
            <w:tcBorders>
              <w:top w:val="single" w:sz="4" w:space="0" w:color="auto"/>
            </w:tcBorders>
          </w:tcPr>
          <w:p w:rsidR="003336E5" w:rsidRPr="007D6689" w:rsidRDefault="003336E5" w:rsidP="001A7540">
            <w:pPr>
              <w:ind w:left="-108" w:right="-89"/>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2.</w:t>
            </w:r>
            <w:r w:rsidR="005A7FDC" w:rsidRPr="007D6689">
              <w:rPr>
                <w:rFonts w:ascii="Book Antiqua" w:hAnsi="Book Antiqua" w:cs="Times New Roman"/>
                <w:color w:val="000000" w:themeColor="text1"/>
                <w:sz w:val="16"/>
                <w:szCs w:val="16"/>
              </w:rPr>
              <w:t>4</w:t>
            </w:r>
          </w:p>
        </w:tc>
        <w:tc>
          <w:tcPr>
            <w:tcW w:w="792" w:type="dxa"/>
            <w:tcBorders>
              <w:top w:val="single" w:sz="4" w:space="0" w:color="auto"/>
            </w:tcBorders>
          </w:tcPr>
          <w:p w:rsidR="003336E5" w:rsidRPr="007D6689" w:rsidRDefault="000C0161" w:rsidP="00B10F65">
            <w:pPr>
              <w:ind w:left="-127" w:right="-126"/>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Negative</w:t>
            </w:r>
          </w:p>
        </w:tc>
      </w:tr>
      <w:tr w:rsidR="00540C68" w:rsidRPr="007D6689" w:rsidTr="00940967">
        <w:trPr>
          <w:trHeight w:val="402"/>
        </w:trPr>
        <w:tc>
          <w:tcPr>
            <w:tcW w:w="378" w:type="dxa"/>
          </w:tcPr>
          <w:p w:rsidR="003336E5" w:rsidRPr="007D6689" w:rsidRDefault="005C2FF1" w:rsidP="00A44DA3">
            <w:pPr>
              <w:ind w:left="-90" w:right="-108" w:firstLine="90"/>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2</w:t>
            </w:r>
          </w:p>
        </w:tc>
        <w:tc>
          <w:tcPr>
            <w:tcW w:w="3600" w:type="dxa"/>
          </w:tcPr>
          <w:p w:rsidR="003336E5" w:rsidRPr="007D6689" w:rsidRDefault="00AB4886" w:rsidP="0048797C">
            <w:pPr>
              <w:ind w:left="-90" w:right="-108"/>
              <w:jc w:val="left"/>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Think-pair-</w:t>
            </w:r>
            <w:r w:rsidR="003336E5" w:rsidRPr="007D6689">
              <w:rPr>
                <w:rFonts w:ascii="Book Antiqua" w:hAnsi="Book Antiqua" w:cs="Times New Roman"/>
                <w:color w:val="000000" w:themeColor="text1"/>
                <w:sz w:val="16"/>
                <w:szCs w:val="16"/>
              </w:rPr>
              <w:t>share is used for structured group collaboration in large classes.</w:t>
            </w:r>
          </w:p>
        </w:tc>
        <w:tc>
          <w:tcPr>
            <w:tcW w:w="360" w:type="dxa"/>
          </w:tcPr>
          <w:p w:rsidR="003336E5" w:rsidRPr="007D6689" w:rsidRDefault="003336E5" w:rsidP="00277770">
            <w:pPr>
              <w:ind w:left="-90"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132</w:t>
            </w:r>
          </w:p>
        </w:tc>
        <w:tc>
          <w:tcPr>
            <w:tcW w:w="360" w:type="dxa"/>
            <w:vAlign w:val="bottom"/>
          </w:tcPr>
          <w:p w:rsidR="003336E5" w:rsidRPr="007D6689" w:rsidRDefault="003336E5" w:rsidP="0048797C">
            <w:pPr>
              <w:ind w:left="-108"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144</w:t>
            </w:r>
          </w:p>
          <w:p w:rsidR="00940967" w:rsidRPr="007D6689" w:rsidRDefault="00940967" w:rsidP="00940967">
            <w:pPr>
              <w:ind w:left="0" w:right="-108"/>
              <w:rPr>
                <w:rFonts w:ascii="Book Antiqua" w:hAnsi="Book Antiqua" w:cs="Times New Roman"/>
                <w:color w:val="000000" w:themeColor="text1"/>
                <w:sz w:val="16"/>
                <w:szCs w:val="16"/>
              </w:rPr>
            </w:pPr>
          </w:p>
        </w:tc>
        <w:tc>
          <w:tcPr>
            <w:tcW w:w="270" w:type="dxa"/>
          </w:tcPr>
          <w:p w:rsidR="003336E5" w:rsidRPr="007D6689" w:rsidRDefault="003336E5" w:rsidP="007B4977">
            <w:pPr>
              <w:ind w:left="-90"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32</w:t>
            </w:r>
          </w:p>
        </w:tc>
        <w:tc>
          <w:tcPr>
            <w:tcW w:w="270" w:type="dxa"/>
          </w:tcPr>
          <w:p w:rsidR="003336E5" w:rsidRPr="007D6689" w:rsidRDefault="003336E5" w:rsidP="00B10F65">
            <w:pPr>
              <w:ind w:left="-108"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42</w:t>
            </w:r>
          </w:p>
        </w:tc>
        <w:tc>
          <w:tcPr>
            <w:tcW w:w="360" w:type="dxa"/>
          </w:tcPr>
          <w:p w:rsidR="003336E5" w:rsidRPr="007D6689" w:rsidRDefault="003336E5" w:rsidP="00B10F65">
            <w:pPr>
              <w:ind w:left="-90"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50</w:t>
            </w:r>
          </w:p>
        </w:tc>
        <w:tc>
          <w:tcPr>
            <w:tcW w:w="630" w:type="dxa"/>
          </w:tcPr>
          <w:p w:rsidR="003336E5" w:rsidRPr="007D6689" w:rsidRDefault="003336E5" w:rsidP="001A7540">
            <w:pPr>
              <w:ind w:left="-108" w:right="-89"/>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2.</w:t>
            </w:r>
            <w:r w:rsidR="00A945EA" w:rsidRPr="007D6689">
              <w:rPr>
                <w:rFonts w:ascii="Book Antiqua" w:hAnsi="Book Antiqua" w:cs="Times New Roman"/>
                <w:color w:val="000000" w:themeColor="text1"/>
                <w:sz w:val="16"/>
                <w:szCs w:val="16"/>
              </w:rPr>
              <w:t>3</w:t>
            </w:r>
          </w:p>
        </w:tc>
        <w:tc>
          <w:tcPr>
            <w:tcW w:w="792" w:type="dxa"/>
          </w:tcPr>
          <w:p w:rsidR="003336E5" w:rsidRPr="007D6689" w:rsidRDefault="000C0161" w:rsidP="00B10F65">
            <w:pPr>
              <w:ind w:left="-127" w:right="-126"/>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Negative</w:t>
            </w:r>
          </w:p>
        </w:tc>
      </w:tr>
      <w:tr w:rsidR="00540C68" w:rsidRPr="007D6689" w:rsidTr="001A7540">
        <w:trPr>
          <w:trHeight w:val="390"/>
        </w:trPr>
        <w:tc>
          <w:tcPr>
            <w:tcW w:w="378" w:type="dxa"/>
          </w:tcPr>
          <w:p w:rsidR="003336E5" w:rsidRPr="007D6689" w:rsidRDefault="005C2FF1" w:rsidP="00A44DA3">
            <w:pPr>
              <w:ind w:left="-90" w:right="-108" w:firstLine="90"/>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3</w:t>
            </w:r>
          </w:p>
        </w:tc>
        <w:tc>
          <w:tcPr>
            <w:tcW w:w="3600" w:type="dxa"/>
          </w:tcPr>
          <w:p w:rsidR="003336E5" w:rsidRPr="007D6689" w:rsidRDefault="000C0161" w:rsidP="0048797C">
            <w:pPr>
              <w:ind w:left="-90" w:right="-108"/>
              <w:jc w:val="left"/>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U</w:t>
            </w:r>
            <w:r w:rsidR="003336E5" w:rsidRPr="007D6689">
              <w:rPr>
                <w:rFonts w:ascii="Book Antiqua" w:hAnsi="Book Antiqua" w:cs="Times New Roman"/>
                <w:color w:val="000000" w:themeColor="text1"/>
                <w:sz w:val="16"/>
                <w:szCs w:val="16"/>
              </w:rPr>
              <w:t xml:space="preserve">se of popular films and </w:t>
            </w:r>
            <w:r w:rsidR="009423ED" w:rsidRPr="007D6689">
              <w:rPr>
                <w:rFonts w:ascii="Book Antiqua" w:hAnsi="Book Antiqua" w:cs="Times New Roman"/>
                <w:color w:val="000000" w:themeColor="text1"/>
                <w:sz w:val="16"/>
                <w:szCs w:val="16"/>
              </w:rPr>
              <w:t>video stimulates</w:t>
            </w:r>
            <w:r w:rsidR="003336E5" w:rsidRPr="007D6689">
              <w:rPr>
                <w:rFonts w:ascii="Book Antiqua" w:hAnsi="Book Antiqua" w:cs="Times New Roman"/>
                <w:color w:val="000000" w:themeColor="text1"/>
                <w:sz w:val="16"/>
                <w:szCs w:val="16"/>
              </w:rPr>
              <w:t xml:space="preserve"> critical thinking</w:t>
            </w:r>
          </w:p>
        </w:tc>
        <w:tc>
          <w:tcPr>
            <w:tcW w:w="360" w:type="dxa"/>
          </w:tcPr>
          <w:p w:rsidR="003336E5" w:rsidRPr="007D6689" w:rsidRDefault="003336E5" w:rsidP="00277770">
            <w:pPr>
              <w:ind w:left="-90"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168</w:t>
            </w:r>
          </w:p>
          <w:p w:rsidR="003336E5" w:rsidRPr="007D6689" w:rsidRDefault="003336E5" w:rsidP="00277770">
            <w:pPr>
              <w:ind w:left="-90" w:right="-108" w:firstLine="90"/>
              <w:rPr>
                <w:rFonts w:ascii="Book Antiqua" w:hAnsi="Book Antiqua" w:cs="Times New Roman"/>
                <w:color w:val="000000" w:themeColor="text1"/>
                <w:sz w:val="16"/>
                <w:szCs w:val="16"/>
              </w:rPr>
            </w:pPr>
          </w:p>
        </w:tc>
        <w:tc>
          <w:tcPr>
            <w:tcW w:w="360" w:type="dxa"/>
            <w:vAlign w:val="bottom"/>
          </w:tcPr>
          <w:p w:rsidR="003336E5" w:rsidRPr="007D6689" w:rsidRDefault="003336E5" w:rsidP="0048797C">
            <w:pPr>
              <w:ind w:left="-108"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132</w:t>
            </w:r>
          </w:p>
          <w:p w:rsidR="00940967" w:rsidRPr="007D6689" w:rsidRDefault="00940967" w:rsidP="0048797C">
            <w:pPr>
              <w:ind w:left="-108" w:right="-108"/>
              <w:rPr>
                <w:rFonts w:ascii="Book Antiqua" w:hAnsi="Book Antiqua" w:cs="Times New Roman"/>
                <w:color w:val="000000" w:themeColor="text1"/>
                <w:sz w:val="16"/>
                <w:szCs w:val="16"/>
              </w:rPr>
            </w:pPr>
          </w:p>
        </w:tc>
        <w:tc>
          <w:tcPr>
            <w:tcW w:w="270" w:type="dxa"/>
          </w:tcPr>
          <w:p w:rsidR="003336E5" w:rsidRPr="007D6689" w:rsidRDefault="003336E5" w:rsidP="007B4977">
            <w:pPr>
              <w:ind w:left="-90"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50</w:t>
            </w:r>
          </w:p>
        </w:tc>
        <w:tc>
          <w:tcPr>
            <w:tcW w:w="270" w:type="dxa"/>
          </w:tcPr>
          <w:p w:rsidR="003336E5" w:rsidRPr="007D6689" w:rsidRDefault="003336E5" w:rsidP="00B10F65">
            <w:pPr>
              <w:ind w:left="-108"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29</w:t>
            </w:r>
          </w:p>
        </w:tc>
        <w:tc>
          <w:tcPr>
            <w:tcW w:w="360" w:type="dxa"/>
          </w:tcPr>
          <w:p w:rsidR="003336E5" w:rsidRPr="007D6689" w:rsidRDefault="003336E5" w:rsidP="00B10F65">
            <w:pPr>
              <w:ind w:left="-90"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79</w:t>
            </w:r>
          </w:p>
        </w:tc>
        <w:tc>
          <w:tcPr>
            <w:tcW w:w="630" w:type="dxa"/>
          </w:tcPr>
          <w:p w:rsidR="003336E5" w:rsidRPr="007D6689" w:rsidRDefault="003336E5" w:rsidP="001A7540">
            <w:pPr>
              <w:ind w:left="-108" w:right="-89"/>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2.4</w:t>
            </w:r>
          </w:p>
        </w:tc>
        <w:tc>
          <w:tcPr>
            <w:tcW w:w="792" w:type="dxa"/>
          </w:tcPr>
          <w:p w:rsidR="003336E5" w:rsidRPr="007D6689" w:rsidRDefault="000C0161" w:rsidP="00B10F65">
            <w:pPr>
              <w:ind w:left="-127" w:right="-126"/>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Negative</w:t>
            </w:r>
          </w:p>
        </w:tc>
      </w:tr>
      <w:tr w:rsidR="00540C68" w:rsidRPr="007D6689" w:rsidTr="007D6689">
        <w:trPr>
          <w:trHeight w:val="213"/>
        </w:trPr>
        <w:tc>
          <w:tcPr>
            <w:tcW w:w="378" w:type="dxa"/>
          </w:tcPr>
          <w:p w:rsidR="003336E5" w:rsidRPr="007D6689" w:rsidRDefault="005C2FF1" w:rsidP="00A44DA3">
            <w:pPr>
              <w:ind w:left="-90" w:right="-108" w:firstLine="90"/>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4</w:t>
            </w:r>
          </w:p>
        </w:tc>
        <w:tc>
          <w:tcPr>
            <w:tcW w:w="3600" w:type="dxa"/>
          </w:tcPr>
          <w:p w:rsidR="003336E5" w:rsidRPr="007D6689" w:rsidRDefault="003336E5" w:rsidP="0048797C">
            <w:pPr>
              <w:ind w:left="-90" w:right="-108"/>
              <w:jc w:val="left"/>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Pausing lectures encourage active engagement</w:t>
            </w:r>
          </w:p>
        </w:tc>
        <w:tc>
          <w:tcPr>
            <w:tcW w:w="360" w:type="dxa"/>
          </w:tcPr>
          <w:p w:rsidR="003336E5" w:rsidRPr="007D6689" w:rsidRDefault="003336E5" w:rsidP="00277770">
            <w:pPr>
              <w:ind w:left="-90"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144</w:t>
            </w:r>
          </w:p>
        </w:tc>
        <w:tc>
          <w:tcPr>
            <w:tcW w:w="360" w:type="dxa"/>
            <w:vAlign w:val="bottom"/>
          </w:tcPr>
          <w:p w:rsidR="00940967" w:rsidRPr="007D6689" w:rsidRDefault="003336E5" w:rsidP="007D6689">
            <w:pPr>
              <w:ind w:left="-108"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135</w:t>
            </w:r>
          </w:p>
        </w:tc>
        <w:tc>
          <w:tcPr>
            <w:tcW w:w="270" w:type="dxa"/>
          </w:tcPr>
          <w:p w:rsidR="003336E5" w:rsidRPr="007D6689" w:rsidRDefault="003336E5" w:rsidP="007B4977">
            <w:pPr>
              <w:ind w:left="-90"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62</w:t>
            </w:r>
          </w:p>
        </w:tc>
        <w:tc>
          <w:tcPr>
            <w:tcW w:w="270" w:type="dxa"/>
          </w:tcPr>
          <w:p w:rsidR="003336E5" w:rsidRPr="007D6689" w:rsidRDefault="003336E5" w:rsidP="00B10F65">
            <w:pPr>
              <w:ind w:left="-108"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28</w:t>
            </w:r>
          </w:p>
        </w:tc>
        <w:tc>
          <w:tcPr>
            <w:tcW w:w="360" w:type="dxa"/>
          </w:tcPr>
          <w:p w:rsidR="003336E5" w:rsidRPr="007D6689" w:rsidRDefault="003336E5" w:rsidP="00B10F65">
            <w:pPr>
              <w:ind w:left="-90"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69</w:t>
            </w:r>
          </w:p>
        </w:tc>
        <w:tc>
          <w:tcPr>
            <w:tcW w:w="630" w:type="dxa"/>
          </w:tcPr>
          <w:p w:rsidR="003336E5" w:rsidRPr="007D6689" w:rsidRDefault="003336E5" w:rsidP="001A7540">
            <w:pPr>
              <w:ind w:left="-108" w:right="-89"/>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2.</w:t>
            </w:r>
            <w:r w:rsidR="005A7FDC" w:rsidRPr="007D6689">
              <w:rPr>
                <w:rFonts w:ascii="Book Antiqua" w:hAnsi="Book Antiqua" w:cs="Times New Roman"/>
                <w:color w:val="000000" w:themeColor="text1"/>
                <w:sz w:val="16"/>
                <w:szCs w:val="16"/>
              </w:rPr>
              <w:t>4</w:t>
            </w:r>
          </w:p>
        </w:tc>
        <w:tc>
          <w:tcPr>
            <w:tcW w:w="792" w:type="dxa"/>
          </w:tcPr>
          <w:p w:rsidR="003336E5" w:rsidRPr="007D6689" w:rsidRDefault="000C0161" w:rsidP="00B10F65">
            <w:pPr>
              <w:ind w:left="-127" w:right="-126"/>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Negative</w:t>
            </w:r>
          </w:p>
        </w:tc>
      </w:tr>
      <w:tr w:rsidR="00540C68" w:rsidRPr="007D6689" w:rsidTr="007D6689">
        <w:trPr>
          <w:trHeight w:val="357"/>
        </w:trPr>
        <w:tc>
          <w:tcPr>
            <w:tcW w:w="378" w:type="dxa"/>
          </w:tcPr>
          <w:p w:rsidR="003336E5" w:rsidRPr="007D6689" w:rsidRDefault="005C2FF1" w:rsidP="00A44DA3">
            <w:pPr>
              <w:ind w:left="-90" w:right="-108" w:firstLine="90"/>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5</w:t>
            </w:r>
          </w:p>
        </w:tc>
        <w:tc>
          <w:tcPr>
            <w:tcW w:w="3600" w:type="dxa"/>
          </w:tcPr>
          <w:p w:rsidR="003336E5" w:rsidRPr="007D6689" w:rsidRDefault="003336E5" w:rsidP="0048797C">
            <w:pPr>
              <w:ind w:left="-90" w:right="-108"/>
              <w:jc w:val="left"/>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Short in-class writing before the lectures help t</w:t>
            </w:r>
            <w:r w:rsidR="00D949C6" w:rsidRPr="007D6689">
              <w:rPr>
                <w:rFonts w:ascii="Book Antiqua" w:hAnsi="Book Antiqua" w:cs="Times New Roman"/>
                <w:color w:val="000000" w:themeColor="text1"/>
                <w:sz w:val="16"/>
                <w:szCs w:val="16"/>
              </w:rPr>
              <w:t>he</w:t>
            </w:r>
            <w:r w:rsidRPr="007D6689">
              <w:rPr>
                <w:rFonts w:ascii="Book Antiqua" w:hAnsi="Book Antiqua" w:cs="Times New Roman"/>
                <w:color w:val="000000" w:themeColor="text1"/>
                <w:sz w:val="16"/>
                <w:szCs w:val="16"/>
              </w:rPr>
              <w:t xml:space="preserve"> students to prepare along with the lecturer</w:t>
            </w:r>
          </w:p>
        </w:tc>
        <w:tc>
          <w:tcPr>
            <w:tcW w:w="360" w:type="dxa"/>
          </w:tcPr>
          <w:p w:rsidR="003336E5" w:rsidRPr="007D6689" w:rsidRDefault="003336E5" w:rsidP="007D6689">
            <w:pPr>
              <w:ind w:left="-90"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172</w:t>
            </w:r>
          </w:p>
        </w:tc>
        <w:tc>
          <w:tcPr>
            <w:tcW w:w="360" w:type="dxa"/>
            <w:vAlign w:val="bottom"/>
          </w:tcPr>
          <w:p w:rsidR="003336E5" w:rsidRPr="007D6689" w:rsidRDefault="003336E5" w:rsidP="0048797C">
            <w:pPr>
              <w:ind w:left="-108"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120</w:t>
            </w:r>
          </w:p>
          <w:p w:rsidR="00940967" w:rsidRPr="007D6689" w:rsidRDefault="00940967" w:rsidP="007D6689">
            <w:pPr>
              <w:ind w:left="0" w:right="-108"/>
              <w:rPr>
                <w:rFonts w:ascii="Book Antiqua" w:hAnsi="Book Antiqua" w:cs="Times New Roman"/>
                <w:color w:val="000000" w:themeColor="text1"/>
                <w:sz w:val="16"/>
                <w:szCs w:val="16"/>
              </w:rPr>
            </w:pPr>
          </w:p>
        </w:tc>
        <w:tc>
          <w:tcPr>
            <w:tcW w:w="270" w:type="dxa"/>
          </w:tcPr>
          <w:p w:rsidR="003336E5" w:rsidRPr="007D6689" w:rsidRDefault="003336E5" w:rsidP="007B4977">
            <w:pPr>
              <w:ind w:left="-90"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40</w:t>
            </w:r>
          </w:p>
        </w:tc>
        <w:tc>
          <w:tcPr>
            <w:tcW w:w="270" w:type="dxa"/>
          </w:tcPr>
          <w:p w:rsidR="003336E5" w:rsidRPr="007D6689" w:rsidRDefault="003336E5" w:rsidP="007B4977">
            <w:pPr>
              <w:ind w:left="-108"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40</w:t>
            </w:r>
          </w:p>
        </w:tc>
        <w:tc>
          <w:tcPr>
            <w:tcW w:w="360" w:type="dxa"/>
          </w:tcPr>
          <w:p w:rsidR="003336E5" w:rsidRPr="007D6689" w:rsidRDefault="003336E5" w:rsidP="00B10F65">
            <w:pPr>
              <w:ind w:left="-90"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72</w:t>
            </w:r>
          </w:p>
        </w:tc>
        <w:tc>
          <w:tcPr>
            <w:tcW w:w="630" w:type="dxa"/>
          </w:tcPr>
          <w:p w:rsidR="003336E5" w:rsidRPr="007D6689" w:rsidRDefault="00A945EA" w:rsidP="001A7540">
            <w:pPr>
              <w:ind w:left="-108" w:right="-89"/>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2.4</w:t>
            </w:r>
          </w:p>
        </w:tc>
        <w:tc>
          <w:tcPr>
            <w:tcW w:w="792" w:type="dxa"/>
          </w:tcPr>
          <w:p w:rsidR="003336E5" w:rsidRPr="007D6689" w:rsidRDefault="000C0161" w:rsidP="00B10F65">
            <w:pPr>
              <w:ind w:left="-127" w:right="-126"/>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Negative</w:t>
            </w:r>
          </w:p>
        </w:tc>
      </w:tr>
      <w:tr w:rsidR="00540C68" w:rsidRPr="007D6689" w:rsidTr="001A7540">
        <w:trPr>
          <w:trHeight w:val="390"/>
        </w:trPr>
        <w:tc>
          <w:tcPr>
            <w:tcW w:w="378" w:type="dxa"/>
          </w:tcPr>
          <w:p w:rsidR="003336E5" w:rsidRPr="007D6689" w:rsidRDefault="009423ED" w:rsidP="00A44DA3">
            <w:pPr>
              <w:ind w:left="-90" w:right="-108" w:firstLine="90"/>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6</w:t>
            </w:r>
          </w:p>
        </w:tc>
        <w:tc>
          <w:tcPr>
            <w:tcW w:w="3600" w:type="dxa"/>
          </w:tcPr>
          <w:p w:rsidR="003336E5" w:rsidRPr="007D6689" w:rsidRDefault="009423ED" w:rsidP="0048797C">
            <w:pPr>
              <w:ind w:left="-90" w:right="-108"/>
              <w:jc w:val="left"/>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F</w:t>
            </w:r>
            <w:r w:rsidR="003336E5" w:rsidRPr="007D6689">
              <w:rPr>
                <w:rFonts w:ascii="Book Antiqua" w:hAnsi="Book Antiqua" w:cs="Times New Roman"/>
                <w:color w:val="000000" w:themeColor="text1"/>
                <w:sz w:val="16"/>
                <w:szCs w:val="16"/>
              </w:rPr>
              <w:t>ormative evaluative cards are used during lessons</w:t>
            </w:r>
          </w:p>
        </w:tc>
        <w:tc>
          <w:tcPr>
            <w:tcW w:w="360" w:type="dxa"/>
          </w:tcPr>
          <w:p w:rsidR="003336E5" w:rsidRPr="007D6689" w:rsidRDefault="003336E5" w:rsidP="00277770">
            <w:pPr>
              <w:ind w:left="-90"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200</w:t>
            </w:r>
          </w:p>
        </w:tc>
        <w:tc>
          <w:tcPr>
            <w:tcW w:w="360" w:type="dxa"/>
            <w:vAlign w:val="bottom"/>
          </w:tcPr>
          <w:p w:rsidR="003336E5" w:rsidRPr="007D6689" w:rsidRDefault="00756799" w:rsidP="0048797C">
            <w:pPr>
              <w:ind w:left="-108"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96</w:t>
            </w:r>
          </w:p>
          <w:p w:rsidR="00940967" w:rsidRPr="007D6689" w:rsidRDefault="00940967" w:rsidP="0048797C">
            <w:pPr>
              <w:ind w:left="-108" w:right="-108"/>
              <w:rPr>
                <w:rFonts w:ascii="Book Antiqua" w:hAnsi="Book Antiqua" w:cs="Times New Roman"/>
                <w:color w:val="000000" w:themeColor="text1"/>
                <w:sz w:val="16"/>
                <w:szCs w:val="16"/>
              </w:rPr>
            </w:pPr>
          </w:p>
        </w:tc>
        <w:tc>
          <w:tcPr>
            <w:tcW w:w="270" w:type="dxa"/>
          </w:tcPr>
          <w:p w:rsidR="003336E5" w:rsidRPr="007D6689" w:rsidRDefault="00756799" w:rsidP="007B4977">
            <w:pPr>
              <w:ind w:left="-90"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46</w:t>
            </w:r>
          </w:p>
        </w:tc>
        <w:tc>
          <w:tcPr>
            <w:tcW w:w="270" w:type="dxa"/>
          </w:tcPr>
          <w:p w:rsidR="003336E5" w:rsidRPr="007D6689" w:rsidRDefault="00756799" w:rsidP="007B4977">
            <w:pPr>
              <w:ind w:left="-108"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32</w:t>
            </w:r>
          </w:p>
        </w:tc>
        <w:tc>
          <w:tcPr>
            <w:tcW w:w="360" w:type="dxa"/>
          </w:tcPr>
          <w:p w:rsidR="003336E5" w:rsidRPr="007D6689" w:rsidRDefault="00756799" w:rsidP="00B10F65">
            <w:pPr>
              <w:ind w:left="-90"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74</w:t>
            </w:r>
          </w:p>
        </w:tc>
        <w:tc>
          <w:tcPr>
            <w:tcW w:w="630" w:type="dxa"/>
          </w:tcPr>
          <w:p w:rsidR="003336E5" w:rsidRPr="007D6689" w:rsidRDefault="00756799" w:rsidP="001A7540">
            <w:pPr>
              <w:ind w:left="-108" w:right="-89"/>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2.</w:t>
            </w:r>
            <w:r w:rsidR="00A945EA" w:rsidRPr="007D6689">
              <w:rPr>
                <w:rFonts w:ascii="Book Antiqua" w:hAnsi="Book Antiqua" w:cs="Times New Roman"/>
                <w:color w:val="000000" w:themeColor="text1"/>
                <w:sz w:val="16"/>
                <w:szCs w:val="16"/>
              </w:rPr>
              <w:t>4</w:t>
            </w:r>
          </w:p>
        </w:tc>
        <w:tc>
          <w:tcPr>
            <w:tcW w:w="792" w:type="dxa"/>
          </w:tcPr>
          <w:p w:rsidR="003336E5" w:rsidRPr="007D6689" w:rsidRDefault="000C0161" w:rsidP="00B10F65">
            <w:pPr>
              <w:ind w:left="-127" w:right="-126"/>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Negative</w:t>
            </w:r>
          </w:p>
        </w:tc>
      </w:tr>
      <w:tr w:rsidR="00540C68" w:rsidRPr="007D6689" w:rsidTr="001A7540">
        <w:trPr>
          <w:trHeight w:val="390"/>
        </w:trPr>
        <w:tc>
          <w:tcPr>
            <w:tcW w:w="378" w:type="dxa"/>
          </w:tcPr>
          <w:p w:rsidR="003336E5" w:rsidRPr="007D6689" w:rsidRDefault="009423ED" w:rsidP="00A44DA3">
            <w:pPr>
              <w:ind w:left="-90" w:right="-108" w:firstLine="90"/>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7</w:t>
            </w:r>
          </w:p>
        </w:tc>
        <w:tc>
          <w:tcPr>
            <w:tcW w:w="3600" w:type="dxa"/>
          </w:tcPr>
          <w:p w:rsidR="003336E5" w:rsidRPr="007D6689" w:rsidRDefault="009423ED" w:rsidP="0048797C">
            <w:pPr>
              <w:ind w:left="-90" w:right="-108"/>
              <w:jc w:val="left"/>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S</w:t>
            </w:r>
            <w:r w:rsidR="003336E5" w:rsidRPr="007D6689">
              <w:rPr>
                <w:rFonts w:ascii="Book Antiqua" w:hAnsi="Book Antiqua" w:cs="Times New Roman"/>
                <w:color w:val="000000" w:themeColor="text1"/>
                <w:sz w:val="16"/>
                <w:szCs w:val="16"/>
              </w:rPr>
              <w:t>tudents-po</w:t>
            </w:r>
            <w:r w:rsidR="00AB4886" w:rsidRPr="007D6689">
              <w:rPr>
                <w:rFonts w:ascii="Book Antiqua" w:hAnsi="Book Antiqua" w:cs="Times New Roman"/>
                <w:color w:val="000000" w:themeColor="text1"/>
                <w:sz w:val="16"/>
                <w:szCs w:val="16"/>
              </w:rPr>
              <w:t>sed questions stimulate student</w:t>
            </w:r>
            <w:r w:rsidR="003336E5" w:rsidRPr="007D6689">
              <w:rPr>
                <w:rFonts w:ascii="Book Antiqua" w:hAnsi="Book Antiqua" w:cs="Times New Roman"/>
                <w:color w:val="000000" w:themeColor="text1"/>
                <w:sz w:val="16"/>
                <w:szCs w:val="16"/>
              </w:rPr>
              <w:t>-</w:t>
            </w:r>
            <w:r w:rsidR="00AB4886" w:rsidRPr="007D6689">
              <w:rPr>
                <w:rFonts w:ascii="Book Antiqua" w:hAnsi="Book Antiqua" w:cs="Times New Roman"/>
                <w:color w:val="000000" w:themeColor="text1"/>
                <w:sz w:val="16"/>
                <w:szCs w:val="16"/>
              </w:rPr>
              <w:t>teacher</w:t>
            </w:r>
            <w:r w:rsidR="003336E5" w:rsidRPr="007D6689">
              <w:rPr>
                <w:rFonts w:ascii="Book Antiqua" w:hAnsi="Book Antiqua" w:cs="Times New Roman"/>
                <w:color w:val="000000" w:themeColor="text1"/>
                <w:sz w:val="16"/>
                <w:szCs w:val="16"/>
              </w:rPr>
              <w:t xml:space="preserve"> interaction</w:t>
            </w:r>
          </w:p>
        </w:tc>
        <w:tc>
          <w:tcPr>
            <w:tcW w:w="360" w:type="dxa"/>
          </w:tcPr>
          <w:p w:rsidR="003336E5" w:rsidRPr="007D6689" w:rsidRDefault="00756799" w:rsidP="00277770">
            <w:pPr>
              <w:ind w:left="-90"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160</w:t>
            </w:r>
          </w:p>
        </w:tc>
        <w:tc>
          <w:tcPr>
            <w:tcW w:w="360" w:type="dxa"/>
            <w:vAlign w:val="bottom"/>
          </w:tcPr>
          <w:p w:rsidR="003336E5" w:rsidRPr="007D6689" w:rsidRDefault="00756799" w:rsidP="0048797C">
            <w:pPr>
              <w:ind w:left="-108"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120</w:t>
            </w:r>
          </w:p>
          <w:p w:rsidR="00940967" w:rsidRPr="007D6689" w:rsidRDefault="00940967" w:rsidP="0048797C">
            <w:pPr>
              <w:ind w:left="-108" w:right="-108"/>
              <w:rPr>
                <w:rFonts w:ascii="Book Antiqua" w:hAnsi="Book Antiqua" w:cs="Times New Roman"/>
                <w:color w:val="000000" w:themeColor="text1"/>
                <w:sz w:val="16"/>
                <w:szCs w:val="16"/>
              </w:rPr>
            </w:pPr>
          </w:p>
        </w:tc>
        <w:tc>
          <w:tcPr>
            <w:tcW w:w="270" w:type="dxa"/>
          </w:tcPr>
          <w:p w:rsidR="003336E5" w:rsidRPr="007D6689" w:rsidRDefault="00756799" w:rsidP="007B4977">
            <w:pPr>
              <w:ind w:left="-90"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40</w:t>
            </w:r>
          </w:p>
        </w:tc>
        <w:tc>
          <w:tcPr>
            <w:tcW w:w="270" w:type="dxa"/>
          </w:tcPr>
          <w:p w:rsidR="003336E5" w:rsidRPr="007D6689" w:rsidRDefault="00756799" w:rsidP="007B4977">
            <w:pPr>
              <w:ind w:left="-108"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40</w:t>
            </w:r>
          </w:p>
        </w:tc>
        <w:tc>
          <w:tcPr>
            <w:tcW w:w="360" w:type="dxa"/>
          </w:tcPr>
          <w:p w:rsidR="003336E5" w:rsidRPr="007D6689" w:rsidRDefault="00756799" w:rsidP="00B10F65">
            <w:pPr>
              <w:ind w:left="-90" w:right="-108"/>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60</w:t>
            </w:r>
          </w:p>
        </w:tc>
        <w:tc>
          <w:tcPr>
            <w:tcW w:w="630" w:type="dxa"/>
          </w:tcPr>
          <w:p w:rsidR="003336E5" w:rsidRPr="007D6689" w:rsidRDefault="00A945EA" w:rsidP="001A7540">
            <w:pPr>
              <w:ind w:left="-108" w:right="-89"/>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2.3</w:t>
            </w:r>
          </w:p>
        </w:tc>
        <w:tc>
          <w:tcPr>
            <w:tcW w:w="792" w:type="dxa"/>
          </w:tcPr>
          <w:p w:rsidR="003336E5" w:rsidRPr="007D6689" w:rsidRDefault="000C0161" w:rsidP="00B10F65">
            <w:pPr>
              <w:ind w:left="-127" w:right="-126"/>
              <w:rPr>
                <w:rFonts w:ascii="Book Antiqua" w:hAnsi="Book Antiqua" w:cs="Times New Roman"/>
                <w:color w:val="000000" w:themeColor="text1"/>
                <w:sz w:val="16"/>
                <w:szCs w:val="16"/>
              </w:rPr>
            </w:pPr>
            <w:r w:rsidRPr="007D6689">
              <w:rPr>
                <w:rFonts w:ascii="Book Antiqua" w:hAnsi="Book Antiqua" w:cs="Times New Roman"/>
                <w:color w:val="000000" w:themeColor="text1"/>
                <w:sz w:val="16"/>
                <w:szCs w:val="16"/>
              </w:rPr>
              <w:t>Negative</w:t>
            </w:r>
          </w:p>
        </w:tc>
      </w:tr>
      <w:tr w:rsidR="000C0161" w:rsidRPr="007D6689" w:rsidTr="001A7540">
        <w:trPr>
          <w:trHeight w:val="195"/>
        </w:trPr>
        <w:tc>
          <w:tcPr>
            <w:tcW w:w="378" w:type="dxa"/>
            <w:tcBorders>
              <w:bottom w:val="single" w:sz="4" w:space="0" w:color="auto"/>
            </w:tcBorders>
          </w:tcPr>
          <w:p w:rsidR="000C0161" w:rsidRPr="007D6689" w:rsidRDefault="000C0161" w:rsidP="00A44DA3">
            <w:pPr>
              <w:ind w:left="0" w:right="0" w:firstLine="720"/>
              <w:rPr>
                <w:rFonts w:ascii="Book Antiqua" w:hAnsi="Book Antiqua" w:cs="Times New Roman"/>
                <w:b/>
                <w:color w:val="000000" w:themeColor="text1"/>
                <w:sz w:val="16"/>
                <w:szCs w:val="16"/>
              </w:rPr>
            </w:pPr>
          </w:p>
        </w:tc>
        <w:tc>
          <w:tcPr>
            <w:tcW w:w="3600" w:type="dxa"/>
            <w:tcBorders>
              <w:bottom w:val="single" w:sz="4" w:space="0" w:color="auto"/>
            </w:tcBorders>
          </w:tcPr>
          <w:p w:rsidR="000C0161" w:rsidRPr="007D6689" w:rsidRDefault="000C0161" w:rsidP="0048797C">
            <w:pPr>
              <w:ind w:left="-90" w:right="-108" w:firstLine="720"/>
              <w:jc w:val="left"/>
              <w:rPr>
                <w:rFonts w:ascii="Book Antiqua" w:hAnsi="Book Antiqua" w:cs="Times New Roman"/>
                <w:b/>
                <w:color w:val="000000" w:themeColor="text1"/>
                <w:sz w:val="20"/>
                <w:szCs w:val="20"/>
              </w:rPr>
            </w:pPr>
            <w:r w:rsidRPr="007D6689">
              <w:rPr>
                <w:rFonts w:ascii="Book Antiqua" w:hAnsi="Book Antiqua" w:cs="Times New Roman"/>
                <w:b/>
                <w:color w:val="000000" w:themeColor="text1"/>
                <w:sz w:val="20"/>
                <w:szCs w:val="20"/>
              </w:rPr>
              <w:t>Grand mean</w:t>
            </w:r>
          </w:p>
        </w:tc>
        <w:tc>
          <w:tcPr>
            <w:tcW w:w="3042" w:type="dxa"/>
            <w:gridSpan w:val="7"/>
            <w:tcBorders>
              <w:bottom w:val="single" w:sz="4" w:space="0" w:color="auto"/>
            </w:tcBorders>
          </w:tcPr>
          <w:p w:rsidR="000C0161" w:rsidRPr="007D6689" w:rsidRDefault="000C0161" w:rsidP="00A44DA3">
            <w:pPr>
              <w:ind w:left="0" w:right="0" w:firstLine="720"/>
              <w:rPr>
                <w:rFonts w:ascii="Book Antiqua" w:hAnsi="Book Antiqua" w:cs="Times New Roman"/>
                <w:b/>
                <w:color w:val="000000" w:themeColor="text1"/>
                <w:sz w:val="20"/>
                <w:szCs w:val="20"/>
              </w:rPr>
            </w:pPr>
            <w:r w:rsidRPr="007D6689">
              <w:rPr>
                <w:rFonts w:ascii="Book Antiqua" w:hAnsi="Book Antiqua" w:cs="Times New Roman"/>
                <w:b/>
                <w:color w:val="000000" w:themeColor="text1"/>
                <w:sz w:val="20"/>
                <w:szCs w:val="20"/>
              </w:rPr>
              <w:t>2.</w:t>
            </w:r>
            <w:r w:rsidR="00A945EA" w:rsidRPr="007D6689">
              <w:rPr>
                <w:rFonts w:ascii="Book Antiqua" w:hAnsi="Book Antiqua" w:cs="Times New Roman"/>
                <w:b/>
                <w:color w:val="000000" w:themeColor="text1"/>
                <w:sz w:val="20"/>
                <w:szCs w:val="20"/>
              </w:rPr>
              <w:t>4</w:t>
            </w:r>
          </w:p>
        </w:tc>
      </w:tr>
    </w:tbl>
    <w:p w:rsidR="0000178C" w:rsidRPr="00C66649" w:rsidRDefault="0000178C" w:rsidP="003E008C">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left="0" w:right="0" w:firstLine="720"/>
        <w:rPr>
          <w:rFonts w:ascii="Book Antiqua" w:eastAsia="Times New Roman" w:hAnsi="Book Antiqua"/>
          <w:b/>
          <w:bCs/>
          <w:color w:val="000000" w:themeColor="text1"/>
          <w:sz w:val="21"/>
          <w:szCs w:val="21"/>
          <w:lang w:val="en-GB" w:eastAsia="en-GB"/>
        </w:rPr>
      </w:pPr>
    </w:p>
    <w:p w:rsidR="00756799" w:rsidRPr="00C66649" w:rsidRDefault="00756799" w:rsidP="00490953">
      <w:pPr>
        <w:ind w:left="0"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A mean of 2.</w:t>
      </w:r>
      <w:r w:rsidR="00A945EA" w:rsidRPr="00C66649">
        <w:rPr>
          <w:rFonts w:ascii="Book Antiqua" w:hAnsi="Book Antiqua" w:cs="Times New Roman"/>
          <w:color w:val="000000" w:themeColor="text1"/>
          <w:sz w:val="21"/>
          <w:szCs w:val="21"/>
          <w:lang w:val="en-GB"/>
        </w:rPr>
        <w:t>4</w:t>
      </w:r>
      <w:r w:rsidRPr="00C66649">
        <w:rPr>
          <w:rFonts w:ascii="Book Antiqua" w:hAnsi="Book Antiqua" w:cs="Times New Roman"/>
          <w:color w:val="000000" w:themeColor="text1"/>
          <w:sz w:val="21"/>
          <w:szCs w:val="21"/>
          <w:lang w:val="en-GB"/>
        </w:rPr>
        <w:t xml:space="preserve"> indicated that the teachers were not aware of the </w:t>
      </w:r>
      <w:r w:rsidR="00BC4265" w:rsidRPr="00C66649">
        <w:rPr>
          <w:rFonts w:ascii="Book Antiqua" w:hAnsi="Book Antiqua" w:cs="Times New Roman"/>
          <w:color w:val="000000" w:themeColor="text1"/>
          <w:sz w:val="21"/>
          <w:szCs w:val="21"/>
          <w:lang w:val="en-GB"/>
        </w:rPr>
        <w:t xml:space="preserve">values of </w:t>
      </w:r>
      <w:r w:rsidRPr="00C66649">
        <w:rPr>
          <w:rFonts w:ascii="Book Antiqua" w:hAnsi="Book Antiqua" w:cs="Times New Roman"/>
          <w:color w:val="000000" w:themeColor="text1"/>
          <w:sz w:val="21"/>
          <w:szCs w:val="21"/>
          <w:lang w:val="en-GB"/>
        </w:rPr>
        <w:t xml:space="preserve">active </w:t>
      </w:r>
      <w:r w:rsidR="00BC4265" w:rsidRPr="00C66649">
        <w:rPr>
          <w:rFonts w:ascii="Book Antiqua" w:hAnsi="Book Antiqua" w:cs="Times New Roman"/>
          <w:color w:val="000000" w:themeColor="text1"/>
          <w:sz w:val="21"/>
          <w:szCs w:val="21"/>
          <w:lang w:val="en-GB"/>
        </w:rPr>
        <w:t>learning strategies</w:t>
      </w:r>
      <w:r w:rsidRPr="00C66649">
        <w:rPr>
          <w:rFonts w:ascii="Book Antiqua" w:hAnsi="Book Antiqua" w:cs="Times New Roman"/>
          <w:color w:val="000000" w:themeColor="text1"/>
          <w:sz w:val="21"/>
          <w:szCs w:val="21"/>
          <w:lang w:val="en-GB"/>
        </w:rPr>
        <w:t xml:space="preserve"> that can transform the </w:t>
      </w:r>
      <w:r w:rsidR="00BC4265" w:rsidRPr="00C66649">
        <w:rPr>
          <w:rFonts w:ascii="Book Antiqua" w:hAnsi="Book Antiqua" w:cs="Times New Roman"/>
          <w:color w:val="000000" w:themeColor="text1"/>
          <w:sz w:val="21"/>
          <w:szCs w:val="21"/>
          <w:lang w:val="en-GB"/>
        </w:rPr>
        <w:t>class</w:t>
      </w:r>
      <w:r w:rsidR="0047696D" w:rsidRPr="00C66649">
        <w:rPr>
          <w:rFonts w:ascii="Book Antiqua" w:hAnsi="Book Antiqua" w:cs="Times New Roman"/>
          <w:color w:val="000000" w:themeColor="text1"/>
          <w:sz w:val="21"/>
          <w:szCs w:val="21"/>
          <w:lang w:val="en-GB"/>
        </w:rPr>
        <w:t>es</w:t>
      </w:r>
      <w:r w:rsidR="00BC4265" w:rsidRPr="00C66649">
        <w:rPr>
          <w:rFonts w:ascii="Book Antiqua" w:hAnsi="Book Antiqua" w:cs="Times New Roman"/>
          <w:color w:val="000000" w:themeColor="text1"/>
          <w:sz w:val="21"/>
          <w:szCs w:val="21"/>
          <w:lang w:val="en-GB"/>
        </w:rPr>
        <w:t xml:space="preserve"> into interactive </w:t>
      </w:r>
      <w:r w:rsidR="00853E92" w:rsidRPr="00C66649">
        <w:rPr>
          <w:rFonts w:ascii="Book Antiqua" w:hAnsi="Book Antiqua" w:cs="Times New Roman"/>
          <w:color w:val="000000" w:themeColor="text1"/>
          <w:sz w:val="21"/>
          <w:szCs w:val="21"/>
          <w:lang w:val="en-GB"/>
        </w:rPr>
        <w:t>ones</w:t>
      </w:r>
      <w:r w:rsidRPr="00C66649">
        <w:rPr>
          <w:rFonts w:ascii="Book Antiqua" w:hAnsi="Book Antiqua" w:cs="Times New Roman"/>
          <w:color w:val="000000" w:themeColor="text1"/>
          <w:sz w:val="21"/>
          <w:szCs w:val="21"/>
          <w:lang w:val="en-GB"/>
        </w:rPr>
        <w:t>.</w:t>
      </w:r>
    </w:p>
    <w:p w:rsidR="00490953" w:rsidRDefault="00490953" w:rsidP="0049095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left="0" w:right="0"/>
        <w:rPr>
          <w:rFonts w:ascii="Book Antiqua" w:eastAsia="Times New Roman" w:hAnsi="Book Antiqua"/>
          <w:bCs/>
          <w:color w:val="000000" w:themeColor="text1"/>
          <w:sz w:val="21"/>
          <w:szCs w:val="21"/>
          <w:lang w:val="en-GB" w:eastAsia="en-GB"/>
        </w:rPr>
      </w:pPr>
    </w:p>
    <w:p w:rsidR="00BD1893" w:rsidRPr="00C66649" w:rsidRDefault="00BD1893" w:rsidP="00490953">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left="0" w:right="0"/>
        <w:rPr>
          <w:rFonts w:ascii="Book Antiqua" w:eastAsia="Times New Roman" w:hAnsi="Book Antiqua"/>
          <w:bCs/>
          <w:color w:val="000000" w:themeColor="text1"/>
          <w:sz w:val="21"/>
          <w:szCs w:val="21"/>
          <w:lang w:val="en-GB" w:eastAsia="en-GB"/>
        </w:rPr>
      </w:pPr>
      <w:r w:rsidRPr="00C66649">
        <w:rPr>
          <w:rFonts w:ascii="Book Antiqua" w:eastAsia="Times New Roman" w:hAnsi="Book Antiqua"/>
          <w:bCs/>
          <w:color w:val="000000" w:themeColor="text1"/>
          <w:sz w:val="21"/>
          <w:szCs w:val="21"/>
          <w:lang w:val="en-GB" w:eastAsia="en-GB"/>
        </w:rPr>
        <w:t>Research Question Three</w:t>
      </w:r>
      <w:r w:rsidR="000C0161" w:rsidRPr="00C66649">
        <w:rPr>
          <w:rFonts w:ascii="Book Antiqua" w:eastAsia="Times New Roman" w:hAnsi="Book Antiqua"/>
          <w:bCs/>
          <w:color w:val="000000" w:themeColor="text1"/>
          <w:sz w:val="21"/>
          <w:szCs w:val="21"/>
          <w:lang w:val="en-GB" w:eastAsia="en-GB"/>
        </w:rPr>
        <w:t>:</w:t>
      </w:r>
      <w:r w:rsidRPr="00C66649">
        <w:rPr>
          <w:rFonts w:ascii="Book Antiqua" w:eastAsia="Times New Roman" w:hAnsi="Book Antiqua"/>
          <w:bCs/>
          <w:color w:val="000000" w:themeColor="text1"/>
          <w:sz w:val="21"/>
          <w:szCs w:val="21"/>
          <w:lang w:val="en-GB" w:eastAsia="en-GB"/>
        </w:rPr>
        <w:t xml:space="preserve"> What is the level of awareness of the use of active learning strategy to attain inclusiveness by teacher educators?</w:t>
      </w:r>
    </w:p>
    <w:p w:rsidR="00490953" w:rsidRDefault="00490953" w:rsidP="005A62F9">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left="0" w:right="0"/>
        <w:rPr>
          <w:rFonts w:ascii="Book Antiqua" w:eastAsia="Times New Roman" w:hAnsi="Book Antiqua"/>
          <w:b/>
          <w:bCs/>
          <w:color w:val="000000" w:themeColor="text1"/>
          <w:sz w:val="21"/>
          <w:szCs w:val="21"/>
          <w:lang w:val="en-GB" w:eastAsia="en-GB"/>
        </w:rPr>
      </w:pPr>
    </w:p>
    <w:p w:rsidR="000C0161" w:rsidRPr="00C66649" w:rsidRDefault="00BD1893" w:rsidP="00BB720B">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line="240" w:lineRule="auto"/>
        <w:ind w:left="0" w:right="0"/>
        <w:rPr>
          <w:rFonts w:ascii="Book Antiqua" w:eastAsia="Times New Roman" w:hAnsi="Book Antiqua"/>
          <w:bCs/>
          <w:color w:val="000000" w:themeColor="text1"/>
          <w:sz w:val="21"/>
          <w:szCs w:val="21"/>
          <w:lang w:val="en-GB" w:eastAsia="en-GB"/>
        </w:rPr>
      </w:pPr>
      <w:r w:rsidRPr="00C66649">
        <w:rPr>
          <w:rFonts w:ascii="Book Antiqua" w:eastAsia="Times New Roman" w:hAnsi="Book Antiqua"/>
          <w:b/>
          <w:bCs/>
          <w:color w:val="000000" w:themeColor="text1"/>
          <w:sz w:val="21"/>
          <w:szCs w:val="21"/>
          <w:lang w:val="en-GB" w:eastAsia="en-GB"/>
        </w:rPr>
        <w:t>Table 3:</w:t>
      </w:r>
      <w:r w:rsidR="00F42A3F" w:rsidRPr="00C66649">
        <w:rPr>
          <w:rFonts w:ascii="Book Antiqua" w:eastAsia="Times New Roman" w:hAnsi="Book Antiqua"/>
          <w:bCs/>
          <w:color w:val="000000" w:themeColor="text1"/>
          <w:sz w:val="21"/>
          <w:szCs w:val="21"/>
          <w:lang w:val="en-GB" w:eastAsia="en-GB"/>
        </w:rPr>
        <w:t xml:space="preserve">Mean Scores </w:t>
      </w:r>
      <w:r w:rsidR="006B4776" w:rsidRPr="00C66649">
        <w:rPr>
          <w:rFonts w:ascii="Book Antiqua" w:eastAsia="Times New Roman" w:hAnsi="Book Antiqua"/>
          <w:bCs/>
          <w:color w:val="000000" w:themeColor="text1"/>
          <w:sz w:val="21"/>
          <w:szCs w:val="21"/>
          <w:lang w:val="en-GB" w:eastAsia="en-GB"/>
        </w:rPr>
        <w:t>of Teacher</w:t>
      </w:r>
      <w:r w:rsidR="00F42A3F" w:rsidRPr="00C66649">
        <w:rPr>
          <w:rFonts w:ascii="Book Antiqua" w:eastAsia="Times New Roman" w:hAnsi="Book Antiqua"/>
          <w:bCs/>
          <w:color w:val="000000" w:themeColor="text1"/>
          <w:sz w:val="21"/>
          <w:szCs w:val="21"/>
          <w:lang w:val="en-GB" w:eastAsia="en-GB"/>
        </w:rPr>
        <w:t xml:space="preserve"> Educators’ level of awareness of the </w:t>
      </w:r>
      <w:r w:rsidR="004D5525" w:rsidRPr="00C66649">
        <w:rPr>
          <w:rFonts w:ascii="Book Antiqua" w:eastAsia="Times New Roman" w:hAnsi="Book Antiqua"/>
          <w:bCs/>
          <w:color w:val="000000" w:themeColor="text1"/>
          <w:sz w:val="21"/>
          <w:szCs w:val="21"/>
          <w:lang w:val="en-GB" w:eastAsia="en-GB"/>
        </w:rPr>
        <w:tab/>
      </w:r>
      <w:r w:rsidR="00F42A3F" w:rsidRPr="00C66649">
        <w:rPr>
          <w:rFonts w:ascii="Book Antiqua" w:eastAsia="Times New Roman" w:hAnsi="Book Antiqua"/>
          <w:bCs/>
          <w:color w:val="000000" w:themeColor="text1"/>
          <w:sz w:val="21"/>
          <w:szCs w:val="21"/>
          <w:lang w:val="en-GB" w:eastAsia="en-GB"/>
        </w:rPr>
        <w:t xml:space="preserve">use of active learning strategy for the attainment of SDG4. </w:t>
      </w:r>
    </w:p>
    <w:tbl>
      <w:tblPr>
        <w:tblStyle w:val="TableGrid"/>
        <w:tblpPr w:leftFromText="180" w:rightFromText="180" w:vertAnchor="text" w:tblpX="126" w:tblpY="58"/>
        <w:tblW w:w="7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8"/>
        <w:gridCol w:w="3960"/>
        <w:gridCol w:w="270"/>
        <w:gridCol w:w="270"/>
        <w:gridCol w:w="270"/>
        <w:gridCol w:w="270"/>
        <w:gridCol w:w="360"/>
        <w:gridCol w:w="540"/>
        <w:gridCol w:w="720"/>
      </w:tblGrid>
      <w:tr w:rsidR="00490953" w:rsidRPr="000E6429" w:rsidTr="00490953">
        <w:trPr>
          <w:trHeight w:val="77"/>
        </w:trPr>
        <w:tc>
          <w:tcPr>
            <w:tcW w:w="378" w:type="dxa"/>
            <w:tcBorders>
              <w:top w:val="single" w:sz="4" w:space="0" w:color="auto"/>
              <w:bottom w:val="single" w:sz="4" w:space="0" w:color="auto"/>
            </w:tcBorders>
          </w:tcPr>
          <w:p w:rsidR="00400522" w:rsidRPr="000E6429" w:rsidRDefault="00400522" w:rsidP="005A62F9">
            <w:pPr>
              <w:ind w:left="-90" w:right="-108"/>
              <w:rPr>
                <w:rFonts w:ascii="Book Antiqua" w:hAnsi="Book Antiqua" w:cs="Times New Roman"/>
                <w:b/>
                <w:color w:val="000000" w:themeColor="text1"/>
                <w:sz w:val="16"/>
                <w:szCs w:val="16"/>
              </w:rPr>
            </w:pPr>
            <w:r w:rsidRPr="000E6429">
              <w:rPr>
                <w:rFonts w:ascii="Book Antiqua" w:hAnsi="Book Antiqua" w:cs="Times New Roman"/>
                <w:b/>
                <w:color w:val="000000" w:themeColor="text1"/>
                <w:sz w:val="16"/>
                <w:szCs w:val="16"/>
              </w:rPr>
              <w:t>S/N</w:t>
            </w:r>
          </w:p>
        </w:tc>
        <w:tc>
          <w:tcPr>
            <w:tcW w:w="3960" w:type="dxa"/>
            <w:tcBorders>
              <w:top w:val="single" w:sz="4" w:space="0" w:color="auto"/>
              <w:bottom w:val="single" w:sz="4" w:space="0" w:color="auto"/>
            </w:tcBorders>
          </w:tcPr>
          <w:p w:rsidR="00400522" w:rsidRPr="00490953" w:rsidRDefault="00400522" w:rsidP="00E24801">
            <w:pPr>
              <w:ind w:left="-108" w:right="-108" w:firstLine="720"/>
              <w:rPr>
                <w:rFonts w:ascii="Book Antiqua" w:hAnsi="Book Antiqua" w:cs="Times New Roman"/>
                <w:b/>
                <w:color w:val="000000" w:themeColor="text1"/>
                <w:sz w:val="14"/>
                <w:szCs w:val="14"/>
              </w:rPr>
            </w:pPr>
            <w:r w:rsidRPr="00490953">
              <w:rPr>
                <w:rFonts w:ascii="Book Antiqua" w:hAnsi="Book Antiqua" w:cs="Times New Roman"/>
                <w:b/>
                <w:color w:val="000000" w:themeColor="text1"/>
                <w:sz w:val="14"/>
                <w:szCs w:val="14"/>
              </w:rPr>
              <w:t>ITEMS</w:t>
            </w:r>
          </w:p>
        </w:tc>
        <w:tc>
          <w:tcPr>
            <w:tcW w:w="270" w:type="dxa"/>
            <w:tcBorders>
              <w:top w:val="single" w:sz="4" w:space="0" w:color="auto"/>
              <w:bottom w:val="single" w:sz="4" w:space="0" w:color="auto"/>
            </w:tcBorders>
          </w:tcPr>
          <w:p w:rsidR="00400522" w:rsidRPr="00490953" w:rsidRDefault="00400522" w:rsidP="00052FE8">
            <w:pPr>
              <w:ind w:left="-108" w:right="-108"/>
              <w:rPr>
                <w:rFonts w:ascii="Book Antiqua" w:hAnsi="Book Antiqua" w:cs="Times New Roman"/>
                <w:b/>
                <w:color w:val="000000" w:themeColor="text1"/>
                <w:sz w:val="14"/>
                <w:szCs w:val="14"/>
              </w:rPr>
            </w:pPr>
            <w:r w:rsidRPr="00490953">
              <w:rPr>
                <w:rFonts w:ascii="Book Antiqua" w:hAnsi="Book Antiqua" w:cs="Times New Roman"/>
                <w:b/>
                <w:color w:val="000000" w:themeColor="text1"/>
                <w:sz w:val="14"/>
                <w:szCs w:val="14"/>
              </w:rPr>
              <w:t>HL</w:t>
            </w:r>
          </w:p>
        </w:tc>
        <w:tc>
          <w:tcPr>
            <w:tcW w:w="270" w:type="dxa"/>
            <w:tcBorders>
              <w:top w:val="single" w:sz="4" w:space="0" w:color="auto"/>
              <w:bottom w:val="single" w:sz="4" w:space="0" w:color="auto"/>
            </w:tcBorders>
          </w:tcPr>
          <w:p w:rsidR="00400522" w:rsidRPr="00490953" w:rsidRDefault="00400522" w:rsidP="00052FE8">
            <w:pPr>
              <w:ind w:left="0" w:right="-108"/>
              <w:rPr>
                <w:rFonts w:ascii="Book Antiqua" w:hAnsi="Book Antiqua" w:cs="Times New Roman"/>
                <w:b/>
                <w:color w:val="000000" w:themeColor="text1"/>
                <w:sz w:val="14"/>
                <w:szCs w:val="14"/>
              </w:rPr>
            </w:pPr>
            <w:r w:rsidRPr="00490953">
              <w:rPr>
                <w:rFonts w:ascii="Book Antiqua" w:hAnsi="Book Antiqua" w:cs="Times New Roman"/>
                <w:b/>
                <w:color w:val="000000" w:themeColor="text1"/>
                <w:sz w:val="14"/>
                <w:szCs w:val="14"/>
              </w:rPr>
              <w:t>L</w:t>
            </w:r>
          </w:p>
        </w:tc>
        <w:tc>
          <w:tcPr>
            <w:tcW w:w="270" w:type="dxa"/>
            <w:tcBorders>
              <w:top w:val="single" w:sz="4" w:space="0" w:color="auto"/>
              <w:bottom w:val="single" w:sz="4" w:space="0" w:color="auto"/>
            </w:tcBorders>
          </w:tcPr>
          <w:p w:rsidR="00400522" w:rsidRPr="00490953" w:rsidRDefault="00400522" w:rsidP="00F67088">
            <w:pPr>
              <w:ind w:left="0" w:right="-108"/>
              <w:rPr>
                <w:rFonts w:ascii="Book Antiqua" w:hAnsi="Book Antiqua" w:cs="Times New Roman"/>
                <w:b/>
                <w:color w:val="000000" w:themeColor="text1"/>
                <w:sz w:val="14"/>
                <w:szCs w:val="14"/>
              </w:rPr>
            </w:pPr>
            <w:r w:rsidRPr="00490953">
              <w:rPr>
                <w:rFonts w:ascii="Book Antiqua" w:hAnsi="Book Antiqua" w:cs="Times New Roman"/>
                <w:b/>
                <w:color w:val="000000" w:themeColor="text1"/>
                <w:sz w:val="14"/>
                <w:szCs w:val="14"/>
              </w:rPr>
              <w:t>L</w:t>
            </w:r>
          </w:p>
        </w:tc>
        <w:tc>
          <w:tcPr>
            <w:tcW w:w="270" w:type="dxa"/>
            <w:tcBorders>
              <w:top w:val="single" w:sz="4" w:space="0" w:color="auto"/>
              <w:bottom w:val="single" w:sz="4" w:space="0" w:color="auto"/>
            </w:tcBorders>
          </w:tcPr>
          <w:p w:rsidR="00400522" w:rsidRPr="00490953" w:rsidRDefault="00400522" w:rsidP="00CE7C04">
            <w:pPr>
              <w:ind w:left="-108" w:right="-108"/>
              <w:rPr>
                <w:rFonts w:ascii="Book Antiqua" w:hAnsi="Book Antiqua" w:cs="Times New Roman"/>
                <w:b/>
                <w:color w:val="000000" w:themeColor="text1"/>
                <w:sz w:val="14"/>
                <w:szCs w:val="14"/>
              </w:rPr>
            </w:pPr>
            <w:r w:rsidRPr="00490953">
              <w:rPr>
                <w:rFonts w:ascii="Book Antiqua" w:hAnsi="Book Antiqua" w:cs="Times New Roman"/>
                <w:b/>
                <w:color w:val="000000" w:themeColor="text1"/>
                <w:sz w:val="14"/>
                <w:szCs w:val="14"/>
              </w:rPr>
              <w:t>LL</w:t>
            </w:r>
          </w:p>
        </w:tc>
        <w:tc>
          <w:tcPr>
            <w:tcW w:w="360" w:type="dxa"/>
            <w:tcBorders>
              <w:top w:val="single" w:sz="4" w:space="0" w:color="auto"/>
              <w:bottom w:val="single" w:sz="4" w:space="0" w:color="auto"/>
            </w:tcBorders>
          </w:tcPr>
          <w:p w:rsidR="00400522" w:rsidRPr="00490953" w:rsidRDefault="00400522" w:rsidP="00AD1381">
            <w:pPr>
              <w:ind w:left="-108" w:right="-108"/>
              <w:rPr>
                <w:rFonts w:ascii="Book Antiqua" w:hAnsi="Book Antiqua" w:cs="Times New Roman"/>
                <w:b/>
                <w:color w:val="000000" w:themeColor="text1"/>
                <w:sz w:val="14"/>
                <w:szCs w:val="14"/>
              </w:rPr>
            </w:pPr>
            <w:r w:rsidRPr="00490953">
              <w:rPr>
                <w:rFonts w:ascii="Book Antiqua" w:hAnsi="Book Antiqua" w:cs="Times New Roman"/>
                <w:b/>
                <w:color w:val="000000" w:themeColor="text1"/>
                <w:sz w:val="14"/>
                <w:szCs w:val="14"/>
              </w:rPr>
              <w:t>WS</w:t>
            </w:r>
          </w:p>
        </w:tc>
        <w:tc>
          <w:tcPr>
            <w:tcW w:w="540" w:type="dxa"/>
            <w:tcBorders>
              <w:top w:val="single" w:sz="4" w:space="0" w:color="auto"/>
              <w:bottom w:val="single" w:sz="4" w:space="0" w:color="auto"/>
            </w:tcBorders>
          </w:tcPr>
          <w:p w:rsidR="00400522" w:rsidRPr="00490953" w:rsidRDefault="00400522" w:rsidP="00AD1381">
            <w:pPr>
              <w:ind w:left="-108" w:right="-108"/>
              <w:rPr>
                <w:rFonts w:ascii="Book Antiqua" w:hAnsi="Book Antiqua" w:cs="Times New Roman"/>
                <w:b/>
                <w:color w:val="000000" w:themeColor="text1"/>
                <w:sz w:val="14"/>
                <w:szCs w:val="14"/>
              </w:rPr>
            </w:pPr>
            <w:r w:rsidRPr="00490953">
              <w:rPr>
                <w:rFonts w:ascii="Book Antiqua" w:hAnsi="Book Antiqua" w:cs="Times New Roman"/>
                <w:b/>
                <w:color w:val="000000" w:themeColor="text1"/>
                <w:sz w:val="14"/>
                <w:szCs w:val="14"/>
              </w:rPr>
              <w:t>MEAN</w:t>
            </w:r>
          </w:p>
        </w:tc>
        <w:tc>
          <w:tcPr>
            <w:tcW w:w="720" w:type="dxa"/>
            <w:tcBorders>
              <w:top w:val="single" w:sz="4" w:space="0" w:color="auto"/>
              <w:bottom w:val="single" w:sz="4" w:space="0" w:color="auto"/>
            </w:tcBorders>
          </w:tcPr>
          <w:p w:rsidR="00400522" w:rsidRPr="00490953" w:rsidRDefault="00400522" w:rsidP="00AD1381">
            <w:pPr>
              <w:ind w:left="-586" w:right="-108" w:firstLine="478"/>
              <w:rPr>
                <w:rFonts w:ascii="Book Antiqua" w:hAnsi="Book Antiqua" w:cs="Times New Roman"/>
                <w:b/>
                <w:color w:val="000000" w:themeColor="text1"/>
                <w:sz w:val="14"/>
                <w:szCs w:val="14"/>
              </w:rPr>
            </w:pPr>
            <w:r w:rsidRPr="00490953">
              <w:rPr>
                <w:rFonts w:ascii="Book Antiqua" w:hAnsi="Book Antiqua" w:cs="Times New Roman"/>
                <w:b/>
                <w:color w:val="000000" w:themeColor="text1"/>
                <w:sz w:val="14"/>
                <w:szCs w:val="14"/>
              </w:rPr>
              <w:t>DEC</w:t>
            </w:r>
          </w:p>
        </w:tc>
      </w:tr>
      <w:tr w:rsidR="00490953" w:rsidRPr="000E6429" w:rsidTr="00490953">
        <w:tc>
          <w:tcPr>
            <w:tcW w:w="378" w:type="dxa"/>
            <w:tcBorders>
              <w:top w:val="single" w:sz="4" w:space="0" w:color="auto"/>
            </w:tcBorders>
          </w:tcPr>
          <w:p w:rsidR="00711886" w:rsidRPr="000E6429" w:rsidRDefault="00400522" w:rsidP="005A62F9">
            <w:pPr>
              <w:ind w:left="-90"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1</w:t>
            </w:r>
          </w:p>
        </w:tc>
        <w:tc>
          <w:tcPr>
            <w:tcW w:w="3960" w:type="dxa"/>
            <w:tcBorders>
              <w:top w:val="single" w:sz="4" w:space="0" w:color="auto"/>
            </w:tcBorders>
          </w:tcPr>
          <w:p w:rsidR="00711886" w:rsidRPr="000E6429" w:rsidRDefault="00711886" w:rsidP="00052FE8">
            <w:pPr>
              <w:ind w:left="-108" w:right="-108"/>
              <w:jc w:val="left"/>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Active learning strategy should not use one size</w:t>
            </w:r>
            <w:r w:rsidR="00BC4265" w:rsidRPr="000E6429">
              <w:rPr>
                <w:rFonts w:ascii="Book Antiqua" w:hAnsi="Book Antiqua" w:cs="Times New Roman"/>
                <w:color w:val="000000" w:themeColor="text1"/>
                <w:sz w:val="16"/>
                <w:szCs w:val="16"/>
              </w:rPr>
              <w:t>-</w:t>
            </w:r>
            <w:r w:rsidRPr="000E6429">
              <w:rPr>
                <w:rFonts w:ascii="Book Antiqua" w:hAnsi="Book Antiqua" w:cs="Times New Roman"/>
                <w:color w:val="000000" w:themeColor="text1"/>
                <w:sz w:val="16"/>
                <w:szCs w:val="16"/>
              </w:rPr>
              <w:t xml:space="preserve"> fit approach</w:t>
            </w:r>
          </w:p>
        </w:tc>
        <w:tc>
          <w:tcPr>
            <w:tcW w:w="270" w:type="dxa"/>
            <w:tcBorders>
              <w:top w:val="single" w:sz="4" w:space="0" w:color="auto"/>
            </w:tcBorders>
          </w:tcPr>
          <w:p w:rsidR="00711886" w:rsidRPr="000E6429" w:rsidRDefault="00711886" w:rsidP="005833B5">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16</w:t>
            </w:r>
          </w:p>
        </w:tc>
        <w:tc>
          <w:tcPr>
            <w:tcW w:w="270" w:type="dxa"/>
            <w:tcBorders>
              <w:top w:val="single" w:sz="4" w:space="0" w:color="auto"/>
            </w:tcBorders>
          </w:tcPr>
          <w:p w:rsidR="00711886" w:rsidRPr="000E6429" w:rsidRDefault="00711886" w:rsidP="005833B5">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123</w:t>
            </w:r>
          </w:p>
        </w:tc>
        <w:tc>
          <w:tcPr>
            <w:tcW w:w="270" w:type="dxa"/>
            <w:tcBorders>
              <w:top w:val="single" w:sz="4" w:space="0" w:color="auto"/>
            </w:tcBorders>
          </w:tcPr>
          <w:p w:rsidR="00711886" w:rsidRPr="000E6429" w:rsidRDefault="00711886" w:rsidP="005833B5">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00</w:t>
            </w:r>
          </w:p>
        </w:tc>
        <w:tc>
          <w:tcPr>
            <w:tcW w:w="270" w:type="dxa"/>
            <w:tcBorders>
              <w:top w:val="single" w:sz="4" w:space="0" w:color="auto"/>
            </w:tcBorders>
          </w:tcPr>
          <w:p w:rsidR="00711886" w:rsidRPr="000E6429" w:rsidRDefault="00711886" w:rsidP="0064044B">
            <w:pPr>
              <w:ind w:left="0" w:right="-108"/>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5</w:t>
            </w:r>
          </w:p>
        </w:tc>
        <w:tc>
          <w:tcPr>
            <w:tcW w:w="360" w:type="dxa"/>
            <w:tcBorders>
              <w:top w:val="single" w:sz="4" w:space="0" w:color="auto"/>
            </w:tcBorders>
          </w:tcPr>
          <w:p w:rsidR="00711886" w:rsidRPr="000E6429" w:rsidRDefault="00711886" w:rsidP="00AD1381">
            <w:pPr>
              <w:ind w:left="-108" w:right="-108"/>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584</w:t>
            </w:r>
          </w:p>
        </w:tc>
        <w:tc>
          <w:tcPr>
            <w:tcW w:w="540" w:type="dxa"/>
            <w:tcBorders>
              <w:top w:val="single" w:sz="4" w:space="0" w:color="auto"/>
            </w:tcBorders>
          </w:tcPr>
          <w:p w:rsidR="00711886" w:rsidRPr="000E6429" w:rsidRDefault="00711886" w:rsidP="0064044B">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2.4</w:t>
            </w:r>
          </w:p>
        </w:tc>
        <w:tc>
          <w:tcPr>
            <w:tcW w:w="720" w:type="dxa"/>
            <w:tcBorders>
              <w:top w:val="single" w:sz="4" w:space="0" w:color="auto"/>
            </w:tcBorders>
          </w:tcPr>
          <w:p w:rsidR="00711886" w:rsidRPr="000E6429" w:rsidRDefault="00400522" w:rsidP="00AD1381">
            <w:pPr>
              <w:ind w:left="-586" w:right="-108" w:firstLine="478"/>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Negative</w:t>
            </w:r>
          </w:p>
        </w:tc>
      </w:tr>
      <w:tr w:rsidR="00490953" w:rsidRPr="000E6429" w:rsidTr="00490953">
        <w:tc>
          <w:tcPr>
            <w:tcW w:w="378" w:type="dxa"/>
          </w:tcPr>
          <w:p w:rsidR="00711886" w:rsidRPr="000E6429" w:rsidRDefault="00400522" w:rsidP="005A62F9">
            <w:pPr>
              <w:ind w:left="-90"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2</w:t>
            </w:r>
          </w:p>
        </w:tc>
        <w:tc>
          <w:tcPr>
            <w:tcW w:w="3960" w:type="dxa"/>
          </w:tcPr>
          <w:p w:rsidR="00711886" w:rsidRPr="000E6429" w:rsidRDefault="00711886" w:rsidP="00052FE8">
            <w:pPr>
              <w:ind w:left="-108" w:right="-108"/>
              <w:jc w:val="left"/>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Course content</w:t>
            </w:r>
            <w:r w:rsidR="00BC4265" w:rsidRPr="000E6429">
              <w:rPr>
                <w:rFonts w:ascii="Book Antiqua" w:hAnsi="Book Antiqua" w:cs="Times New Roman"/>
                <w:color w:val="000000" w:themeColor="text1"/>
                <w:sz w:val="16"/>
                <w:szCs w:val="16"/>
              </w:rPr>
              <w:t>s</w:t>
            </w:r>
            <w:r w:rsidRPr="000E6429">
              <w:rPr>
                <w:rFonts w:ascii="Book Antiqua" w:hAnsi="Book Antiqua" w:cs="Times New Roman"/>
                <w:color w:val="000000" w:themeColor="text1"/>
                <w:sz w:val="16"/>
                <w:szCs w:val="16"/>
              </w:rPr>
              <w:t xml:space="preserve"> should promote content like gender equity</w:t>
            </w:r>
          </w:p>
        </w:tc>
        <w:tc>
          <w:tcPr>
            <w:tcW w:w="270" w:type="dxa"/>
          </w:tcPr>
          <w:p w:rsidR="00711886" w:rsidRPr="000E6429" w:rsidRDefault="00711886" w:rsidP="005833B5">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52</w:t>
            </w:r>
          </w:p>
        </w:tc>
        <w:tc>
          <w:tcPr>
            <w:tcW w:w="270" w:type="dxa"/>
            <w:vAlign w:val="bottom"/>
          </w:tcPr>
          <w:p w:rsidR="00711886" w:rsidRDefault="00711886" w:rsidP="005833B5">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189</w:t>
            </w:r>
          </w:p>
          <w:p w:rsidR="005833B5" w:rsidRPr="000E6429" w:rsidRDefault="005833B5" w:rsidP="005833B5">
            <w:pPr>
              <w:ind w:left="-108" w:right="-108"/>
              <w:jc w:val="center"/>
              <w:rPr>
                <w:rFonts w:ascii="Book Antiqua" w:hAnsi="Book Antiqua" w:cs="Times New Roman"/>
                <w:color w:val="000000" w:themeColor="text1"/>
                <w:sz w:val="16"/>
                <w:szCs w:val="16"/>
              </w:rPr>
            </w:pPr>
          </w:p>
        </w:tc>
        <w:tc>
          <w:tcPr>
            <w:tcW w:w="270" w:type="dxa"/>
          </w:tcPr>
          <w:p w:rsidR="00711886" w:rsidRPr="000E6429" w:rsidRDefault="00711886" w:rsidP="005833B5">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78</w:t>
            </w:r>
          </w:p>
        </w:tc>
        <w:tc>
          <w:tcPr>
            <w:tcW w:w="270" w:type="dxa"/>
          </w:tcPr>
          <w:p w:rsidR="00711886" w:rsidRPr="000E6429" w:rsidRDefault="00711886" w:rsidP="0064044B">
            <w:pPr>
              <w:ind w:left="0" w:right="-108"/>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0</w:t>
            </w:r>
          </w:p>
        </w:tc>
        <w:tc>
          <w:tcPr>
            <w:tcW w:w="360" w:type="dxa"/>
          </w:tcPr>
          <w:p w:rsidR="00711886" w:rsidRPr="000E6429" w:rsidRDefault="00711886" w:rsidP="00AD1381">
            <w:pPr>
              <w:ind w:left="-108" w:right="-108"/>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569</w:t>
            </w:r>
          </w:p>
        </w:tc>
        <w:tc>
          <w:tcPr>
            <w:tcW w:w="540" w:type="dxa"/>
          </w:tcPr>
          <w:p w:rsidR="00711886" w:rsidRPr="000E6429" w:rsidRDefault="00711886" w:rsidP="0064044B">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2.</w:t>
            </w:r>
            <w:r w:rsidR="00CB01B1" w:rsidRPr="000E6429">
              <w:rPr>
                <w:rFonts w:ascii="Book Antiqua" w:hAnsi="Book Antiqua" w:cs="Times New Roman"/>
                <w:color w:val="000000" w:themeColor="text1"/>
                <w:sz w:val="16"/>
                <w:szCs w:val="16"/>
              </w:rPr>
              <w:t>4</w:t>
            </w:r>
          </w:p>
        </w:tc>
        <w:tc>
          <w:tcPr>
            <w:tcW w:w="720" w:type="dxa"/>
          </w:tcPr>
          <w:p w:rsidR="00711886" w:rsidRPr="000E6429" w:rsidRDefault="00400522" w:rsidP="00AD1381">
            <w:pPr>
              <w:ind w:left="-586" w:right="-108" w:firstLine="478"/>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Negative</w:t>
            </w:r>
          </w:p>
        </w:tc>
      </w:tr>
      <w:tr w:rsidR="00490953" w:rsidRPr="000E6429" w:rsidTr="00490953">
        <w:tc>
          <w:tcPr>
            <w:tcW w:w="378" w:type="dxa"/>
          </w:tcPr>
          <w:p w:rsidR="00711886" w:rsidRPr="000E6429" w:rsidRDefault="00400522" w:rsidP="005A62F9">
            <w:pPr>
              <w:ind w:left="-90"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3</w:t>
            </w:r>
          </w:p>
        </w:tc>
        <w:tc>
          <w:tcPr>
            <w:tcW w:w="3960" w:type="dxa"/>
          </w:tcPr>
          <w:p w:rsidR="00711886" w:rsidRPr="000E6429" w:rsidRDefault="00BC4265" w:rsidP="00052FE8">
            <w:pPr>
              <w:ind w:left="-108" w:right="-108"/>
              <w:jc w:val="left"/>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 xml:space="preserve">The use of active learning </w:t>
            </w:r>
            <w:r w:rsidR="00711886" w:rsidRPr="000E6429">
              <w:rPr>
                <w:rFonts w:ascii="Book Antiqua" w:hAnsi="Book Antiqua" w:cs="Times New Roman"/>
                <w:color w:val="000000" w:themeColor="text1"/>
                <w:sz w:val="16"/>
                <w:szCs w:val="16"/>
              </w:rPr>
              <w:t>strategy promote</w:t>
            </w:r>
            <w:r w:rsidR="00400522" w:rsidRPr="000E6429">
              <w:rPr>
                <w:rFonts w:ascii="Book Antiqua" w:hAnsi="Book Antiqua" w:cs="Times New Roman"/>
                <w:color w:val="000000" w:themeColor="text1"/>
                <w:sz w:val="16"/>
                <w:szCs w:val="16"/>
              </w:rPr>
              <w:t>s</w:t>
            </w:r>
            <w:r w:rsidR="00711886" w:rsidRPr="000E6429">
              <w:rPr>
                <w:rFonts w:ascii="Book Antiqua" w:eastAsia="Times New Roman" w:hAnsi="Book Antiqua" w:cs="Times New Roman"/>
                <w:bCs/>
                <w:color w:val="000000" w:themeColor="text1"/>
                <w:sz w:val="16"/>
                <w:szCs w:val="16"/>
                <w:lang w:eastAsia="en-GB"/>
              </w:rPr>
              <w:t xml:space="preserve"> building better connections between classroom content and the world outside of the classroom</w:t>
            </w:r>
          </w:p>
        </w:tc>
        <w:tc>
          <w:tcPr>
            <w:tcW w:w="270" w:type="dxa"/>
          </w:tcPr>
          <w:p w:rsidR="00711886" w:rsidRPr="000E6429" w:rsidRDefault="00711886" w:rsidP="005833B5">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32</w:t>
            </w:r>
          </w:p>
        </w:tc>
        <w:tc>
          <w:tcPr>
            <w:tcW w:w="270" w:type="dxa"/>
            <w:vAlign w:val="bottom"/>
          </w:tcPr>
          <w:p w:rsidR="005833B5" w:rsidRDefault="00711886" w:rsidP="005833B5">
            <w:pPr>
              <w:ind w:left="-108" w:right="-108"/>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26</w:t>
            </w:r>
          </w:p>
          <w:p w:rsidR="005833B5" w:rsidRDefault="005833B5" w:rsidP="005833B5">
            <w:pPr>
              <w:ind w:left="0" w:right="-108"/>
              <w:jc w:val="center"/>
              <w:rPr>
                <w:rFonts w:ascii="Book Antiqua" w:hAnsi="Book Antiqua" w:cs="Times New Roman"/>
                <w:color w:val="000000" w:themeColor="text1"/>
                <w:sz w:val="16"/>
                <w:szCs w:val="16"/>
              </w:rPr>
            </w:pPr>
          </w:p>
          <w:p w:rsidR="005833B5" w:rsidRPr="000E6429" w:rsidRDefault="005833B5" w:rsidP="005833B5">
            <w:pPr>
              <w:ind w:left="0" w:right="-108"/>
              <w:jc w:val="center"/>
              <w:rPr>
                <w:rFonts w:ascii="Book Antiqua" w:hAnsi="Book Antiqua" w:cs="Times New Roman"/>
                <w:color w:val="000000" w:themeColor="text1"/>
                <w:sz w:val="16"/>
                <w:szCs w:val="16"/>
              </w:rPr>
            </w:pPr>
          </w:p>
        </w:tc>
        <w:tc>
          <w:tcPr>
            <w:tcW w:w="270" w:type="dxa"/>
          </w:tcPr>
          <w:p w:rsidR="00711886" w:rsidRPr="000E6429" w:rsidRDefault="00711886" w:rsidP="005833B5">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10</w:t>
            </w:r>
          </w:p>
        </w:tc>
        <w:tc>
          <w:tcPr>
            <w:tcW w:w="270" w:type="dxa"/>
          </w:tcPr>
          <w:p w:rsidR="00711886" w:rsidRPr="000E6429" w:rsidRDefault="00711886" w:rsidP="0064044B">
            <w:pPr>
              <w:ind w:left="0" w:right="-108"/>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7</w:t>
            </w:r>
          </w:p>
        </w:tc>
        <w:tc>
          <w:tcPr>
            <w:tcW w:w="360" w:type="dxa"/>
          </w:tcPr>
          <w:p w:rsidR="00711886" w:rsidRPr="000E6429" w:rsidRDefault="00A16DAC" w:rsidP="00AD1381">
            <w:pPr>
              <w:ind w:left="-108" w:right="-108"/>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605</w:t>
            </w:r>
          </w:p>
        </w:tc>
        <w:tc>
          <w:tcPr>
            <w:tcW w:w="540" w:type="dxa"/>
          </w:tcPr>
          <w:p w:rsidR="00711886" w:rsidRPr="000E6429" w:rsidRDefault="00A16DAC" w:rsidP="0064044B">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2.5</w:t>
            </w:r>
          </w:p>
        </w:tc>
        <w:tc>
          <w:tcPr>
            <w:tcW w:w="720" w:type="dxa"/>
          </w:tcPr>
          <w:p w:rsidR="00711886" w:rsidRPr="000E6429" w:rsidRDefault="00400522" w:rsidP="00AD1381">
            <w:pPr>
              <w:ind w:left="-586" w:right="-108" w:firstLine="478"/>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Positive</w:t>
            </w:r>
          </w:p>
        </w:tc>
      </w:tr>
      <w:tr w:rsidR="00490953" w:rsidRPr="000E6429" w:rsidTr="00490953">
        <w:tc>
          <w:tcPr>
            <w:tcW w:w="378" w:type="dxa"/>
          </w:tcPr>
          <w:p w:rsidR="00711886" w:rsidRPr="000E6429" w:rsidRDefault="00400522" w:rsidP="005A62F9">
            <w:pPr>
              <w:ind w:left="-90"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4</w:t>
            </w:r>
          </w:p>
        </w:tc>
        <w:tc>
          <w:tcPr>
            <w:tcW w:w="3960" w:type="dxa"/>
          </w:tcPr>
          <w:p w:rsidR="00711886" w:rsidRPr="000E6429" w:rsidRDefault="00711886" w:rsidP="00052FE8">
            <w:pPr>
              <w:ind w:left="-108" w:right="-108"/>
              <w:jc w:val="left"/>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It provide</w:t>
            </w:r>
            <w:r w:rsidR="00BC4265" w:rsidRPr="000E6429">
              <w:rPr>
                <w:rFonts w:ascii="Book Antiqua" w:hAnsi="Book Antiqua" w:cs="Times New Roman"/>
                <w:color w:val="000000" w:themeColor="text1"/>
                <w:sz w:val="16"/>
                <w:szCs w:val="16"/>
              </w:rPr>
              <w:t>s</w:t>
            </w:r>
            <w:r w:rsidR="004A7F5B">
              <w:rPr>
                <w:rFonts w:ascii="Book Antiqua" w:hAnsi="Book Antiqua" w:cs="Times New Roman"/>
                <w:color w:val="000000" w:themeColor="text1"/>
                <w:sz w:val="16"/>
                <w:szCs w:val="16"/>
              </w:rPr>
              <w:t xml:space="preserve"> </w:t>
            </w:r>
            <w:r w:rsidRPr="000E6429">
              <w:rPr>
                <w:rFonts w:ascii="Book Antiqua" w:eastAsia="Times New Roman" w:hAnsi="Book Antiqua" w:cs="Times New Roman"/>
                <w:bCs/>
                <w:color w:val="000000" w:themeColor="text1"/>
                <w:sz w:val="16"/>
                <w:szCs w:val="16"/>
                <w:lang w:eastAsia="en-GB"/>
              </w:rPr>
              <w:t>choices of how the students may complete projects or assignments</w:t>
            </w:r>
          </w:p>
        </w:tc>
        <w:tc>
          <w:tcPr>
            <w:tcW w:w="270" w:type="dxa"/>
          </w:tcPr>
          <w:p w:rsidR="00711886" w:rsidRPr="000E6429" w:rsidRDefault="00A16DAC" w:rsidP="005833B5">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68</w:t>
            </w:r>
          </w:p>
        </w:tc>
        <w:tc>
          <w:tcPr>
            <w:tcW w:w="270" w:type="dxa"/>
            <w:vAlign w:val="bottom"/>
          </w:tcPr>
          <w:p w:rsidR="005833B5" w:rsidRDefault="00A16DAC" w:rsidP="005833B5">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44</w:t>
            </w:r>
          </w:p>
          <w:p w:rsidR="005833B5" w:rsidRPr="000E6429" w:rsidRDefault="005833B5" w:rsidP="005833B5">
            <w:pPr>
              <w:ind w:left="0" w:right="-108"/>
              <w:jc w:val="center"/>
              <w:rPr>
                <w:rFonts w:ascii="Book Antiqua" w:hAnsi="Book Antiqua" w:cs="Times New Roman"/>
                <w:color w:val="000000" w:themeColor="text1"/>
                <w:sz w:val="16"/>
                <w:szCs w:val="16"/>
              </w:rPr>
            </w:pPr>
          </w:p>
        </w:tc>
        <w:tc>
          <w:tcPr>
            <w:tcW w:w="270" w:type="dxa"/>
          </w:tcPr>
          <w:p w:rsidR="00711886" w:rsidRPr="000E6429" w:rsidRDefault="00A16DAC" w:rsidP="005833B5">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30</w:t>
            </w:r>
          </w:p>
        </w:tc>
        <w:tc>
          <w:tcPr>
            <w:tcW w:w="270" w:type="dxa"/>
          </w:tcPr>
          <w:p w:rsidR="00711886" w:rsidRPr="000E6429" w:rsidRDefault="00A16DAC" w:rsidP="0064044B">
            <w:pPr>
              <w:ind w:left="0" w:right="-108"/>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5</w:t>
            </w:r>
          </w:p>
        </w:tc>
        <w:tc>
          <w:tcPr>
            <w:tcW w:w="360" w:type="dxa"/>
          </w:tcPr>
          <w:p w:rsidR="00711886" w:rsidRPr="000E6429" w:rsidRDefault="00A16DAC" w:rsidP="00AD1381">
            <w:pPr>
              <w:ind w:left="-108" w:right="-108"/>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577</w:t>
            </w:r>
          </w:p>
        </w:tc>
        <w:tc>
          <w:tcPr>
            <w:tcW w:w="540" w:type="dxa"/>
          </w:tcPr>
          <w:p w:rsidR="00711886" w:rsidRPr="000E6429" w:rsidRDefault="00A16DAC" w:rsidP="0064044B">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2.4</w:t>
            </w:r>
          </w:p>
        </w:tc>
        <w:tc>
          <w:tcPr>
            <w:tcW w:w="720" w:type="dxa"/>
          </w:tcPr>
          <w:p w:rsidR="00711886" w:rsidRPr="000E6429" w:rsidRDefault="00400522" w:rsidP="00AD1381">
            <w:pPr>
              <w:ind w:left="-586" w:right="-108" w:firstLine="478"/>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Negative</w:t>
            </w:r>
          </w:p>
        </w:tc>
      </w:tr>
      <w:tr w:rsidR="00490953" w:rsidRPr="000E6429" w:rsidTr="00490953">
        <w:tc>
          <w:tcPr>
            <w:tcW w:w="378" w:type="dxa"/>
          </w:tcPr>
          <w:p w:rsidR="00711886" w:rsidRPr="000E6429" w:rsidRDefault="00400522" w:rsidP="005A62F9">
            <w:pPr>
              <w:ind w:left="-90"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5</w:t>
            </w:r>
          </w:p>
        </w:tc>
        <w:tc>
          <w:tcPr>
            <w:tcW w:w="3960" w:type="dxa"/>
          </w:tcPr>
          <w:p w:rsidR="00711886" w:rsidRPr="000E6429" w:rsidRDefault="00711886" w:rsidP="00052FE8">
            <w:pPr>
              <w:ind w:left="-108" w:right="-108"/>
              <w:jc w:val="left"/>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 xml:space="preserve"> It help</w:t>
            </w:r>
            <w:r w:rsidR="00BC4265" w:rsidRPr="000E6429">
              <w:rPr>
                <w:rFonts w:ascii="Book Antiqua" w:hAnsi="Book Antiqua" w:cs="Times New Roman"/>
                <w:color w:val="000000" w:themeColor="text1"/>
                <w:sz w:val="16"/>
                <w:szCs w:val="16"/>
              </w:rPr>
              <w:t>s</w:t>
            </w:r>
            <w:r w:rsidRPr="000E6429">
              <w:rPr>
                <w:rFonts w:ascii="Book Antiqua" w:hAnsi="Book Antiqua" w:cs="Times New Roman"/>
                <w:color w:val="000000" w:themeColor="text1"/>
                <w:sz w:val="16"/>
                <w:szCs w:val="16"/>
              </w:rPr>
              <w:t xml:space="preserve"> to increase relevant technical skills that can lead to employability</w:t>
            </w:r>
          </w:p>
        </w:tc>
        <w:tc>
          <w:tcPr>
            <w:tcW w:w="270" w:type="dxa"/>
          </w:tcPr>
          <w:p w:rsidR="00711886" w:rsidRPr="000E6429" w:rsidRDefault="00A16DAC" w:rsidP="005833B5">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40</w:t>
            </w:r>
          </w:p>
        </w:tc>
        <w:tc>
          <w:tcPr>
            <w:tcW w:w="270" w:type="dxa"/>
            <w:vAlign w:val="bottom"/>
          </w:tcPr>
          <w:p w:rsidR="00711886" w:rsidRDefault="00A16DAC" w:rsidP="005833B5">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23</w:t>
            </w:r>
          </w:p>
          <w:p w:rsidR="005833B5" w:rsidRPr="000E6429" w:rsidRDefault="005833B5" w:rsidP="005833B5">
            <w:pPr>
              <w:ind w:left="0" w:right="-108"/>
              <w:jc w:val="center"/>
              <w:rPr>
                <w:rFonts w:ascii="Book Antiqua" w:hAnsi="Book Antiqua" w:cs="Times New Roman"/>
                <w:color w:val="000000" w:themeColor="text1"/>
                <w:sz w:val="16"/>
                <w:szCs w:val="16"/>
              </w:rPr>
            </w:pPr>
          </w:p>
        </w:tc>
        <w:tc>
          <w:tcPr>
            <w:tcW w:w="270" w:type="dxa"/>
          </w:tcPr>
          <w:p w:rsidR="00711886" w:rsidRPr="000E6429" w:rsidRDefault="00A16DAC" w:rsidP="005833B5">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24</w:t>
            </w:r>
          </w:p>
        </w:tc>
        <w:tc>
          <w:tcPr>
            <w:tcW w:w="270" w:type="dxa"/>
          </w:tcPr>
          <w:p w:rsidR="00711886" w:rsidRPr="000E6429" w:rsidRDefault="00A16DAC" w:rsidP="0064044B">
            <w:pPr>
              <w:ind w:left="0" w:right="-108"/>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7</w:t>
            </w:r>
          </w:p>
        </w:tc>
        <w:tc>
          <w:tcPr>
            <w:tcW w:w="360" w:type="dxa"/>
          </w:tcPr>
          <w:p w:rsidR="00711886" w:rsidRPr="000E6429" w:rsidRDefault="00A16DAC" w:rsidP="00AD1381">
            <w:pPr>
              <w:ind w:left="-108" w:right="-108"/>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614</w:t>
            </w:r>
          </w:p>
        </w:tc>
        <w:tc>
          <w:tcPr>
            <w:tcW w:w="540" w:type="dxa"/>
          </w:tcPr>
          <w:p w:rsidR="00711886" w:rsidRPr="000E6429" w:rsidRDefault="00A16DAC" w:rsidP="0064044B">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2.</w:t>
            </w:r>
            <w:r w:rsidR="00CB01B1" w:rsidRPr="000E6429">
              <w:rPr>
                <w:rFonts w:ascii="Book Antiqua" w:hAnsi="Book Antiqua" w:cs="Times New Roman"/>
                <w:color w:val="000000" w:themeColor="text1"/>
                <w:sz w:val="16"/>
                <w:szCs w:val="16"/>
              </w:rPr>
              <w:t>6</w:t>
            </w:r>
          </w:p>
        </w:tc>
        <w:tc>
          <w:tcPr>
            <w:tcW w:w="720" w:type="dxa"/>
          </w:tcPr>
          <w:p w:rsidR="00711886" w:rsidRPr="000E6429" w:rsidRDefault="00400522" w:rsidP="00AD1381">
            <w:pPr>
              <w:ind w:left="-586" w:right="-108" w:firstLine="478"/>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Positive</w:t>
            </w:r>
          </w:p>
        </w:tc>
      </w:tr>
      <w:tr w:rsidR="00490953" w:rsidRPr="000E6429" w:rsidTr="00490953">
        <w:tc>
          <w:tcPr>
            <w:tcW w:w="378" w:type="dxa"/>
          </w:tcPr>
          <w:p w:rsidR="00711886" w:rsidRPr="000E6429" w:rsidRDefault="00400522" w:rsidP="005A62F9">
            <w:pPr>
              <w:ind w:left="-90"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6</w:t>
            </w:r>
          </w:p>
        </w:tc>
        <w:tc>
          <w:tcPr>
            <w:tcW w:w="3960" w:type="dxa"/>
          </w:tcPr>
          <w:p w:rsidR="00711886" w:rsidRPr="000E6429" w:rsidRDefault="00F42A3F" w:rsidP="00052FE8">
            <w:pPr>
              <w:ind w:left="-108" w:right="-108"/>
              <w:jc w:val="left"/>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 xml:space="preserve">It </w:t>
            </w:r>
            <w:r w:rsidR="00711886" w:rsidRPr="000E6429">
              <w:rPr>
                <w:rFonts w:ascii="Book Antiqua" w:hAnsi="Book Antiqua" w:cs="Times New Roman"/>
                <w:color w:val="000000" w:themeColor="text1"/>
                <w:sz w:val="16"/>
                <w:szCs w:val="16"/>
              </w:rPr>
              <w:t>promote</w:t>
            </w:r>
            <w:r w:rsidR="00BC4265" w:rsidRPr="000E6429">
              <w:rPr>
                <w:rFonts w:ascii="Book Antiqua" w:hAnsi="Book Antiqua" w:cs="Times New Roman"/>
                <w:color w:val="000000" w:themeColor="text1"/>
                <w:sz w:val="16"/>
                <w:szCs w:val="16"/>
              </w:rPr>
              <w:t>s inclu</w:t>
            </w:r>
            <w:r w:rsidRPr="000E6429">
              <w:rPr>
                <w:rFonts w:ascii="Book Antiqua" w:hAnsi="Book Antiqua" w:cs="Times New Roman"/>
                <w:color w:val="000000" w:themeColor="text1"/>
                <w:sz w:val="16"/>
                <w:szCs w:val="16"/>
              </w:rPr>
              <w:t>s</w:t>
            </w:r>
            <w:r w:rsidR="00711886" w:rsidRPr="000E6429">
              <w:rPr>
                <w:rFonts w:ascii="Book Antiqua" w:hAnsi="Book Antiqua" w:cs="Times New Roman"/>
                <w:color w:val="000000" w:themeColor="text1"/>
                <w:sz w:val="16"/>
                <w:szCs w:val="16"/>
              </w:rPr>
              <w:t>ive  and effective learning environment</w:t>
            </w:r>
          </w:p>
        </w:tc>
        <w:tc>
          <w:tcPr>
            <w:tcW w:w="270" w:type="dxa"/>
          </w:tcPr>
          <w:p w:rsidR="00711886" w:rsidRPr="000E6429" w:rsidRDefault="00A16DAC" w:rsidP="005833B5">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7</w:t>
            </w:r>
            <w:r w:rsidR="00D43A26" w:rsidRPr="000E6429">
              <w:rPr>
                <w:rFonts w:ascii="Book Antiqua" w:hAnsi="Book Antiqua" w:cs="Times New Roman"/>
                <w:color w:val="000000" w:themeColor="text1"/>
                <w:sz w:val="16"/>
                <w:szCs w:val="16"/>
              </w:rPr>
              <w:t>0</w:t>
            </w:r>
          </w:p>
        </w:tc>
        <w:tc>
          <w:tcPr>
            <w:tcW w:w="270" w:type="dxa"/>
            <w:vAlign w:val="bottom"/>
          </w:tcPr>
          <w:p w:rsidR="00711886" w:rsidRDefault="00A16DAC" w:rsidP="005833B5">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3</w:t>
            </w:r>
            <w:r w:rsidR="00D43A26" w:rsidRPr="000E6429">
              <w:rPr>
                <w:rFonts w:ascii="Book Antiqua" w:hAnsi="Book Antiqua" w:cs="Times New Roman"/>
                <w:color w:val="000000" w:themeColor="text1"/>
                <w:sz w:val="16"/>
                <w:szCs w:val="16"/>
              </w:rPr>
              <w:t>0</w:t>
            </w:r>
          </w:p>
          <w:p w:rsidR="005833B5" w:rsidRPr="000E6429" w:rsidRDefault="005833B5" w:rsidP="005833B5">
            <w:pPr>
              <w:ind w:left="0" w:right="-108"/>
              <w:jc w:val="center"/>
              <w:rPr>
                <w:rFonts w:ascii="Book Antiqua" w:hAnsi="Book Antiqua" w:cs="Times New Roman"/>
                <w:color w:val="000000" w:themeColor="text1"/>
                <w:sz w:val="16"/>
                <w:szCs w:val="16"/>
              </w:rPr>
            </w:pPr>
          </w:p>
        </w:tc>
        <w:tc>
          <w:tcPr>
            <w:tcW w:w="270" w:type="dxa"/>
          </w:tcPr>
          <w:p w:rsidR="00711886" w:rsidRPr="000E6429" w:rsidRDefault="00D43A26" w:rsidP="005833B5">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2</w:t>
            </w:r>
            <w:r w:rsidR="00A16DAC" w:rsidRPr="000E6429">
              <w:rPr>
                <w:rFonts w:ascii="Book Antiqua" w:hAnsi="Book Antiqua" w:cs="Times New Roman"/>
                <w:color w:val="000000" w:themeColor="text1"/>
                <w:sz w:val="16"/>
                <w:szCs w:val="16"/>
              </w:rPr>
              <w:t>2</w:t>
            </w:r>
          </w:p>
        </w:tc>
        <w:tc>
          <w:tcPr>
            <w:tcW w:w="270" w:type="dxa"/>
          </w:tcPr>
          <w:p w:rsidR="00711886" w:rsidRPr="000E6429" w:rsidRDefault="00D43A26" w:rsidP="0064044B">
            <w:pPr>
              <w:ind w:left="0" w:right="-108"/>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8</w:t>
            </w:r>
          </w:p>
        </w:tc>
        <w:tc>
          <w:tcPr>
            <w:tcW w:w="360" w:type="dxa"/>
          </w:tcPr>
          <w:p w:rsidR="00711886" w:rsidRPr="000E6429" w:rsidRDefault="00A16DAC" w:rsidP="00AD1381">
            <w:pPr>
              <w:ind w:left="-108" w:right="-108"/>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5</w:t>
            </w:r>
            <w:r w:rsidR="00D43A26" w:rsidRPr="000E6429">
              <w:rPr>
                <w:rFonts w:ascii="Book Antiqua" w:hAnsi="Book Antiqua" w:cs="Times New Roman"/>
                <w:color w:val="000000" w:themeColor="text1"/>
                <w:sz w:val="16"/>
                <w:szCs w:val="16"/>
              </w:rPr>
              <w:t>50</w:t>
            </w:r>
          </w:p>
        </w:tc>
        <w:tc>
          <w:tcPr>
            <w:tcW w:w="540" w:type="dxa"/>
          </w:tcPr>
          <w:p w:rsidR="00711886" w:rsidRPr="000E6429" w:rsidRDefault="00A16DAC" w:rsidP="0064044B">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2.</w:t>
            </w:r>
            <w:r w:rsidR="00D43A26" w:rsidRPr="000E6429">
              <w:rPr>
                <w:rFonts w:ascii="Book Antiqua" w:hAnsi="Book Antiqua" w:cs="Times New Roman"/>
                <w:color w:val="000000" w:themeColor="text1"/>
                <w:sz w:val="16"/>
                <w:szCs w:val="16"/>
              </w:rPr>
              <w:t>3</w:t>
            </w:r>
          </w:p>
        </w:tc>
        <w:tc>
          <w:tcPr>
            <w:tcW w:w="720" w:type="dxa"/>
          </w:tcPr>
          <w:p w:rsidR="00711886" w:rsidRPr="000E6429" w:rsidRDefault="00400522" w:rsidP="00AD1381">
            <w:pPr>
              <w:ind w:left="-586" w:right="-108" w:firstLine="478"/>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Negative</w:t>
            </w:r>
          </w:p>
        </w:tc>
      </w:tr>
      <w:tr w:rsidR="00490953" w:rsidRPr="000E6429" w:rsidTr="00490953">
        <w:tc>
          <w:tcPr>
            <w:tcW w:w="378" w:type="dxa"/>
          </w:tcPr>
          <w:p w:rsidR="00711886" w:rsidRPr="000E6429" w:rsidRDefault="00400522" w:rsidP="005A62F9">
            <w:pPr>
              <w:ind w:left="-90"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7</w:t>
            </w:r>
          </w:p>
        </w:tc>
        <w:tc>
          <w:tcPr>
            <w:tcW w:w="3960" w:type="dxa"/>
          </w:tcPr>
          <w:p w:rsidR="00711886" w:rsidRPr="000E6429" w:rsidRDefault="00D57F00" w:rsidP="00052FE8">
            <w:pPr>
              <w:ind w:left="-108" w:right="-108"/>
              <w:jc w:val="left"/>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It advocates for the use of technology to reach the unreachable.</w:t>
            </w:r>
          </w:p>
        </w:tc>
        <w:tc>
          <w:tcPr>
            <w:tcW w:w="270" w:type="dxa"/>
          </w:tcPr>
          <w:p w:rsidR="00711886" w:rsidRPr="000E6429" w:rsidRDefault="00A16DAC" w:rsidP="005833B5">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60</w:t>
            </w:r>
          </w:p>
        </w:tc>
        <w:tc>
          <w:tcPr>
            <w:tcW w:w="270" w:type="dxa"/>
            <w:vAlign w:val="bottom"/>
          </w:tcPr>
          <w:p w:rsidR="00711886" w:rsidRDefault="00A16DAC" w:rsidP="005833B5">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80</w:t>
            </w:r>
          </w:p>
          <w:p w:rsidR="005833B5" w:rsidRPr="000E6429" w:rsidRDefault="005833B5" w:rsidP="005833B5">
            <w:pPr>
              <w:ind w:left="0" w:right="-108"/>
              <w:jc w:val="center"/>
              <w:rPr>
                <w:rFonts w:ascii="Book Antiqua" w:hAnsi="Book Antiqua" w:cs="Times New Roman"/>
                <w:color w:val="000000" w:themeColor="text1"/>
                <w:sz w:val="16"/>
                <w:szCs w:val="16"/>
              </w:rPr>
            </w:pPr>
          </w:p>
        </w:tc>
        <w:tc>
          <w:tcPr>
            <w:tcW w:w="270" w:type="dxa"/>
          </w:tcPr>
          <w:p w:rsidR="00711886" w:rsidRPr="000E6429" w:rsidRDefault="00A16DAC" w:rsidP="005833B5">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32</w:t>
            </w:r>
          </w:p>
        </w:tc>
        <w:tc>
          <w:tcPr>
            <w:tcW w:w="270" w:type="dxa"/>
          </w:tcPr>
          <w:p w:rsidR="00711886" w:rsidRPr="000E6429" w:rsidRDefault="00A16DAC" w:rsidP="0064044B">
            <w:pPr>
              <w:ind w:left="0" w:right="-108"/>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4</w:t>
            </w:r>
          </w:p>
        </w:tc>
        <w:tc>
          <w:tcPr>
            <w:tcW w:w="360" w:type="dxa"/>
          </w:tcPr>
          <w:p w:rsidR="00711886" w:rsidRPr="000E6429" w:rsidRDefault="00A16DAC" w:rsidP="00AD1381">
            <w:pPr>
              <w:ind w:left="-108" w:right="-108"/>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596</w:t>
            </w:r>
          </w:p>
        </w:tc>
        <w:tc>
          <w:tcPr>
            <w:tcW w:w="540" w:type="dxa"/>
          </w:tcPr>
          <w:p w:rsidR="00711886" w:rsidRPr="000E6429" w:rsidRDefault="00A16DAC" w:rsidP="0064044B">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2.4</w:t>
            </w:r>
          </w:p>
        </w:tc>
        <w:tc>
          <w:tcPr>
            <w:tcW w:w="720" w:type="dxa"/>
          </w:tcPr>
          <w:p w:rsidR="00711886" w:rsidRPr="000E6429" w:rsidRDefault="00400522" w:rsidP="00AD1381">
            <w:pPr>
              <w:ind w:left="-586" w:right="-108" w:firstLine="478"/>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Negative</w:t>
            </w:r>
          </w:p>
        </w:tc>
      </w:tr>
      <w:tr w:rsidR="00711886" w:rsidRPr="000E6429" w:rsidTr="00490953">
        <w:trPr>
          <w:trHeight w:val="240"/>
        </w:trPr>
        <w:tc>
          <w:tcPr>
            <w:tcW w:w="378" w:type="dxa"/>
            <w:tcBorders>
              <w:bottom w:val="single" w:sz="4" w:space="0" w:color="auto"/>
            </w:tcBorders>
          </w:tcPr>
          <w:p w:rsidR="00711886" w:rsidRPr="000E6429" w:rsidRDefault="00711886" w:rsidP="003E008C">
            <w:pPr>
              <w:ind w:left="0" w:right="0" w:firstLine="720"/>
              <w:rPr>
                <w:rFonts w:ascii="Book Antiqua" w:hAnsi="Book Antiqua" w:cs="Times New Roman"/>
                <w:color w:val="000000" w:themeColor="text1"/>
                <w:sz w:val="16"/>
                <w:szCs w:val="16"/>
              </w:rPr>
            </w:pPr>
          </w:p>
        </w:tc>
        <w:tc>
          <w:tcPr>
            <w:tcW w:w="3960" w:type="dxa"/>
            <w:tcBorders>
              <w:bottom w:val="single" w:sz="4" w:space="0" w:color="auto"/>
            </w:tcBorders>
          </w:tcPr>
          <w:p w:rsidR="00711886" w:rsidRPr="0006406B" w:rsidRDefault="00711886" w:rsidP="00E24801">
            <w:pPr>
              <w:ind w:left="-108" w:right="-108" w:firstLine="720"/>
              <w:rPr>
                <w:rFonts w:ascii="Book Antiqua" w:hAnsi="Book Antiqua" w:cs="Times New Roman"/>
                <w:b/>
                <w:color w:val="000000" w:themeColor="text1"/>
                <w:sz w:val="20"/>
                <w:szCs w:val="20"/>
              </w:rPr>
            </w:pPr>
            <w:r w:rsidRPr="0006406B">
              <w:rPr>
                <w:rFonts w:ascii="Book Antiqua" w:hAnsi="Book Antiqua" w:cs="Times New Roman"/>
                <w:b/>
                <w:color w:val="000000" w:themeColor="text1"/>
                <w:sz w:val="20"/>
                <w:szCs w:val="20"/>
              </w:rPr>
              <w:t>Grand mean</w:t>
            </w:r>
          </w:p>
        </w:tc>
        <w:tc>
          <w:tcPr>
            <w:tcW w:w="2700" w:type="dxa"/>
            <w:gridSpan w:val="7"/>
            <w:tcBorders>
              <w:bottom w:val="single" w:sz="4" w:space="0" w:color="auto"/>
            </w:tcBorders>
          </w:tcPr>
          <w:p w:rsidR="00711886" w:rsidRPr="003279B9" w:rsidRDefault="000B6D6F" w:rsidP="003E008C">
            <w:pPr>
              <w:ind w:left="0" w:right="0" w:firstLine="720"/>
              <w:rPr>
                <w:rFonts w:ascii="Book Antiqua" w:hAnsi="Book Antiqua" w:cs="Times New Roman"/>
                <w:b/>
                <w:color w:val="000000" w:themeColor="text1"/>
                <w:sz w:val="20"/>
                <w:szCs w:val="20"/>
              </w:rPr>
            </w:pPr>
            <w:r w:rsidRPr="003279B9">
              <w:rPr>
                <w:rFonts w:ascii="Book Antiqua" w:hAnsi="Book Antiqua" w:cs="Times New Roman"/>
                <w:b/>
                <w:color w:val="000000" w:themeColor="text1"/>
                <w:sz w:val="20"/>
                <w:szCs w:val="20"/>
              </w:rPr>
              <w:t>2.</w:t>
            </w:r>
            <w:r w:rsidR="00711886" w:rsidRPr="003279B9">
              <w:rPr>
                <w:rFonts w:ascii="Book Antiqua" w:hAnsi="Book Antiqua" w:cs="Times New Roman"/>
                <w:b/>
                <w:color w:val="000000" w:themeColor="text1"/>
                <w:sz w:val="20"/>
                <w:szCs w:val="20"/>
              </w:rPr>
              <w:t>4</w:t>
            </w:r>
          </w:p>
        </w:tc>
      </w:tr>
    </w:tbl>
    <w:p w:rsidR="000B6D6F" w:rsidRPr="00C66649" w:rsidRDefault="009A671A" w:rsidP="00C81EC7">
      <w:pPr>
        <w:ind w:left="0"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lastRenderedPageBreak/>
        <w:t>A grand mean of 2.4</w:t>
      </w:r>
      <w:r w:rsidR="000B6D6F" w:rsidRPr="00C66649">
        <w:rPr>
          <w:rFonts w:ascii="Book Antiqua" w:hAnsi="Book Antiqua" w:cs="Times New Roman"/>
          <w:color w:val="000000" w:themeColor="text1"/>
          <w:sz w:val="21"/>
          <w:szCs w:val="21"/>
          <w:lang w:val="en-GB"/>
        </w:rPr>
        <w:t xml:space="preserve"> showed that the teacher</w:t>
      </w:r>
      <w:r w:rsidR="00BC4265" w:rsidRPr="00C66649">
        <w:rPr>
          <w:rFonts w:ascii="Book Antiqua" w:hAnsi="Book Antiqua" w:cs="Times New Roman"/>
          <w:color w:val="000000" w:themeColor="text1"/>
          <w:sz w:val="21"/>
          <w:szCs w:val="21"/>
          <w:lang w:val="en-GB"/>
        </w:rPr>
        <w:t xml:space="preserve"> educator</w:t>
      </w:r>
      <w:r w:rsidR="000B6D6F" w:rsidRPr="00C66649">
        <w:rPr>
          <w:rFonts w:ascii="Book Antiqua" w:hAnsi="Book Antiqua" w:cs="Times New Roman"/>
          <w:color w:val="000000" w:themeColor="text1"/>
          <w:sz w:val="21"/>
          <w:szCs w:val="21"/>
          <w:lang w:val="en-GB"/>
        </w:rPr>
        <w:t xml:space="preserve">s were not aware of the active learning strategy </w:t>
      </w:r>
      <w:r w:rsidR="00BC4265" w:rsidRPr="00C66649">
        <w:rPr>
          <w:rFonts w:ascii="Book Antiqua" w:hAnsi="Book Antiqua" w:cs="Times New Roman"/>
          <w:color w:val="000000" w:themeColor="text1"/>
          <w:sz w:val="21"/>
          <w:szCs w:val="21"/>
          <w:lang w:val="en-GB"/>
        </w:rPr>
        <w:t xml:space="preserve">that </w:t>
      </w:r>
      <w:r w:rsidR="000B6D6F" w:rsidRPr="00C66649">
        <w:rPr>
          <w:rFonts w:ascii="Book Antiqua" w:hAnsi="Book Antiqua" w:cs="Times New Roman"/>
          <w:color w:val="000000" w:themeColor="text1"/>
          <w:sz w:val="21"/>
          <w:szCs w:val="21"/>
          <w:lang w:val="en-GB"/>
        </w:rPr>
        <w:t xml:space="preserve">can be used to </w:t>
      </w:r>
      <w:r w:rsidR="00BC4265" w:rsidRPr="00C66649">
        <w:rPr>
          <w:rFonts w:ascii="Book Antiqua" w:hAnsi="Book Antiqua" w:cs="Times New Roman"/>
          <w:color w:val="000000" w:themeColor="text1"/>
          <w:sz w:val="21"/>
          <w:szCs w:val="21"/>
          <w:lang w:val="en-GB"/>
        </w:rPr>
        <w:t>attain</w:t>
      </w:r>
      <w:r w:rsidR="000B6D6F" w:rsidRPr="00C66649">
        <w:rPr>
          <w:rFonts w:ascii="Book Antiqua" w:hAnsi="Book Antiqua" w:cs="Times New Roman"/>
          <w:color w:val="000000" w:themeColor="text1"/>
          <w:sz w:val="21"/>
          <w:szCs w:val="21"/>
          <w:lang w:val="en-GB"/>
        </w:rPr>
        <w:t xml:space="preserve"> inclusiveness in the </w:t>
      </w:r>
      <w:r w:rsidR="00D57F00" w:rsidRPr="00C66649">
        <w:rPr>
          <w:rFonts w:ascii="Book Antiqua" w:hAnsi="Book Antiqua" w:cs="Times New Roman"/>
          <w:color w:val="000000" w:themeColor="text1"/>
          <w:sz w:val="21"/>
          <w:szCs w:val="21"/>
          <w:lang w:val="en-GB"/>
        </w:rPr>
        <w:t>SDG4</w:t>
      </w:r>
    </w:p>
    <w:p w:rsidR="00F42A3F" w:rsidRPr="00C66649" w:rsidRDefault="00F42A3F" w:rsidP="003E008C">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left="0" w:right="0" w:firstLine="720"/>
        <w:rPr>
          <w:rFonts w:ascii="Book Antiqua" w:eastAsia="Times New Roman" w:hAnsi="Book Antiqua"/>
          <w:bCs/>
          <w:color w:val="000000" w:themeColor="text1"/>
          <w:sz w:val="21"/>
          <w:szCs w:val="21"/>
          <w:lang w:val="en-GB" w:eastAsia="en-GB"/>
        </w:rPr>
      </w:pPr>
    </w:p>
    <w:p w:rsidR="00844527" w:rsidRPr="00C66649" w:rsidRDefault="009954DD" w:rsidP="00C81EC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left="0" w:right="0"/>
        <w:rPr>
          <w:rFonts w:ascii="Book Antiqua" w:hAnsi="Book Antiqua"/>
          <w:b/>
          <w:color w:val="000000" w:themeColor="text1"/>
          <w:sz w:val="21"/>
          <w:szCs w:val="21"/>
          <w:lang w:val="en-GB" w:eastAsia="en-GB"/>
        </w:rPr>
      </w:pPr>
      <w:r w:rsidRPr="00C66649">
        <w:rPr>
          <w:rFonts w:ascii="Book Antiqua" w:eastAsia="Times New Roman" w:hAnsi="Book Antiqua"/>
          <w:bCs/>
          <w:color w:val="000000" w:themeColor="text1"/>
          <w:sz w:val="21"/>
          <w:szCs w:val="21"/>
          <w:lang w:val="en-GB" w:eastAsia="en-GB"/>
        </w:rPr>
        <w:t>Research Question Four:</w:t>
      </w:r>
      <w:r w:rsidR="004A7F5B">
        <w:rPr>
          <w:rFonts w:ascii="Book Antiqua" w:eastAsia="Times New Roman" w:hAnsi="Book Antiqua"/>
          <w:bCs/>
          <w:color w:val="000000" w:themeColor="text1"/>
          <w:sz w:val="21"/>
          <w:szCs w:val="21"/>
          <w:lang w:val="en-GB" w:eastAsia="en-GB"/>
        </w:rPr>
        <w:t xml:space="preserve"> </w:t>
      </w:r>
      <w:r w:rsidRPr="00C66649">
        <w:rPr>
          <w:rFonts w:ascii="Book Antiqua" w:hAnsi="Book Antiqua"/>
          <w:color w:val="000000" w:themeColor="text1"/>
          <w:sz w:val="21"/>
          <w:szCs w:val="21"/>
          <w:lang w:val="en-GB" w:eastAsia="en-GB"/>
        </w:rPr>
        <w:t xml:space="preserve">What are the training </w:t>
      </w:r>
      <w:r w:rsidR="00893738" w:rsidRPr="00C66649">
        <w:rPr>
          <w:rFonts w:ascii="Book Antiqua" w:hAnsi="Book Antiqua"/>
          <w:color w:val="000000" w:themeColor="text1"/>
          <w:sz w:val="21"/>
          <w:szCs w:val="21"/>
          <w:lang w:val="en-GB" w:eastAsia="en-GB"/>
        </w:rPr>
        <w:t>program</w:t>
      </w:r>
      <w:r w:rsidR="00F42A3F" w:rsidRPr="00C66649">
        <w:rPr>
          <w:rFonts w:ascii="Book Antiqua" w:hAnsi="Book Antiqua"/>
          <w:color w:val="000000" w:themeColor="text1"/>
          <w:sz w:val="21"/>
          <w:szCs w:val="21"/>
          <w:lang w:val="en-GB" w:eastAsia="en-GB"/>
        </w:rPr>
        <w:t>s</w:t>
      </w:r>
      <w:r w:rsidRPr="00C66649">
        <w:rPr>
          <w:rFonts w:ascii="Book Antiqua" w:hAnsi="Book Antiqua"/>
          <w:color w:val="000000" w:themeColor="text1"/>
          <w:sz w:val="21"/>
          <w:szCs w:val="21"/>
          <w:lang w:val="en-GB" w:eastAsia="en-GB"/>
        </w:rPr>
        <w:t xml:space="preserve"> needed to increase the competence of teachers in active learning to </w:t>
      </w:r>
      <w:r w:rsidR="004A2032">
        <w:rPr>
          <w:rFonts w:ascii="Book Antiqua" w:hAnsi="Book Antiqua"/>
          <w:color w:val="000000" w:themeColor="text1"/>
          <w:sz w:val="21"/>
          <w:szCs w:val="21"/>
          <w:lang w:val="en-GB" w:eastAsia="en-GB"/>
        </w:rPr>
        <w:t xml:space="preserve">the </w:t>
      </w:r>
      <w:r w:rsidRPr="00C66649">
        <w:rPr>
          <w:rFonts w:ascii="Book Antiqua" w:hAnsi="Book Antiqua"/>
          <w:color w:val="000000" w:themeColor="text1"/>
          <w:sz w:val="21"/>
          <w:szCs w:val="21"/>
          <w:lang w:val="en-GB" w:eastAsia="en-GB"/>
        </w:rPr>
        <w:t>attain</w:t>
      </w:r>
      <w:r w:rsidR="004A2032">
        <w:rPr>
          <w:rFonts w:ascii="Book Antiqua" w:hAnsi="Book Antiqua"/>
          <w:color w:val="000000" w:themeColor="text1"/>
          <w:sz w:val="21"/>
          <w:szCs w:val="21"/>
          <w:lang w:val="en-GB" w:eastAsia="en-GB"/>
        </w:rPr>
        <w:t>ment</w:t>
      </w:r>
      <w:r w:rsidRPr="00C66649">
        <w:rPr>
          <w:rFonts w:ascii="Book Antiqua" w:hAnsi="Book Antiqua"/>
          <w:color w:val="000000" w:themeColor="text1"/>
          <w:sz w:val="21"/>
          <w:szCs w:val="21"/>
          <w:lang w:val="en-GB" w:eastAsia="en-GB"/>
        </w:rPr>
        <w:t xml:space="preserve"> of the SDG4?</w:t>
      </w:r>
    </w:p>
    <w:p w:rsidR="00C81EC7" w:rsidRDefault="00C81EC7" w:rsidP="00C81EC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left="0" w:right="0"/>
        <w:rPr>
          <w:rFonts w:ascii="Book Antiqua" w:hAnsi="Book Antiqua"/>
          <w:b/>
          <w:color w:val="000000" w:themeColor="text1"/>
          <w:sz w:val="21"/>
          <w:szCs w:val="21"/>
          <w:lang w:val="en-GB" w:eastAsia="en-GB"/>
        </w:rPr>
      </w:pPr>
    </w:p>
    <w:p w:rsidR="009A7C27" w:rsidRPr="00C81EC7" w:rsidRDefault="009954DD" w:rsidP="00C81EC7">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left="0" w:right="0"/>
        <w:rPr>
          <w:rFonts w:ascii="Book Antiqua" w:eastAsia="Times New Roman" w:hAnsi="Book Antiqua"/>
          <w:bCs/>
          <w:color w:val="000000" w:themeColor="text1"/>
          <w:sz w:val="21"/>
          <w:szCs w:val="21"/>
          <w:lang w:val="en-GB" w:eastAsia="en-GB"/>
        </w:rPr>
      </w:pPr>
      <w:r w:rsidRPr="00C66649">
        <w:rPr>
          <w:rFonts w:ascii="Book Antiqua" w:hAnsi="Book Antiqua"/>
          <w:b/>
          <w:color w:val="000000" w:themeColor="text1"/>
          <w:sz w:val="21"/>
          <w:szCs w:val="21"/>
          <w:lang w:val="en-GB" w:eastAsia="en-GB"/>
        </w:rPr>
        <w:t>Table 4:</w:t>
      </w:r>
      <w:r w:rsidRPr="00C66649">
        <w:rPr>
          <w:rFonts w:ascii="Book Antiqua" w:hAnsi="Book Antiqua"/>
          <w:color w:val="000000" w:themeColor="text1"/>
          <w:sz w:val="21"/>
          <w:szCs w:val="21"/>
          <w:lang w:val="en-GB" w:eastAsia="en-GB"/>
        </w:rPr>
        <w:t xml:space="preserve"> Mean Scores </w:t>
      </w:r>
      <w:r w:rsidR="00853E92" w:rsidRPr="00C66649">
        <w:rPr>
          <w:rFonts w:ascii="Book Antiqua" w:hAnsi="Book Antiqua"/>
          <w:color w:val="000000" w:themeColor="text1"/>
          <w:sz w:val="21"/>
          <w:szCs w:val="21"/>
          <w:lang w:val="en-GB" w:eastAsia="en-GB"/>
        </w:rPr>
        <w:t>of</w:t>
      </w:r>
      <w:r w:rsidR="004A7F5B">
        <w:rPr>
          <w:rFonts w:ascii="Book Antiqua" w:hAnsi="Book Antiqua"/>
          <w:color w:val="000000" w:themeColor="text1"/>
          <w:sz w:val="21"/>
          <w:szCs w:val="21"/>
          <w:lang w:val="en-GB" w:eastAsia="en-GB"/>
        </w:rPr>
        <w:t xml:space="preserve"> </w:t>
      </w:r>
      <w:r w:rsidR="00893738" w:rsidRPr="00C66649">
        <w:rPr>
          <w:rFonts w:ascii="Book Antiqua" w:eastAsia="Times New Roman" w:hAnsi="Book Antiqua"/>
          <w:bCs/>
          <w:color w:val="000000" w:themeColor="text1"/>
          <w:sz w:val="21"/>
          <w:szCs w:val="21"/>
          <w:lang w:val="en-GB" w:eastAsia="en-GB"/>
        </w:rPr>
        <w:t>Teacher Educators’ Agreement on</w:t>
      </w:r>
      <w:r w:rsidR="004A7F5B">
        <w:rPr>
          <w:rFonts w:ascii="Book Antiqua" w:eastAsia="Times New Roman" w:hAnsi="Book Antiqua"/>
          <w:bCs/>
          <w:color w:val="000000" w:themeColor="text1"/>
          <w:sz w:val="21"/>
          <w:szCs w:val="21"/>
          <w:lang w:val="en-GB" w:eastAsia="en-GB"/>
        </w:rPr>
        <w:t xml:space="preserve"> </w:t>
      </w:r>
      <w:r w:rsidRPr="00C66649">
        <w:rPr>
          <w:rFonts w:ascii="Book Antiqua" w:eastAsia="Times New Roman" w:hAnsi="Book Antiqua"/>
          <w:bCs/>
          <w:color w:val="000000" w:themeColor="text1"/>
          <w:sz w:val="21"/>
          <w:szCs w:val="21"/>
          <w:lang w:val="en-GB" w:eastAsia="en-GB"/>
        </w:rPr>
        <w:t>the</w:t>
      </w:r>
      <w:r w:rsidR="00844527" w:rsidRPr="00C66649">
        <w:rPr>
          <w:rFonts w:ascii="Book Antiqua" w:eastAsia="Times New Roman" w:hAnsi="Book Antiqua"/>
          <w:bCs/>
          <w:color w:val="000000" w:themeColor="text1"/>
          <w:sz w:val="21"/>
          <w:szCs w:val="21"/>
          <w:lang w:val="en-GB" w:eastAsia="en-GB"/>
        </w:rPr>
        <w:tab/>
      </w:r>
      <w:r w:rsidR="00893738" w:rsidRPr="00C66649">
        <w:rPr>
          <w:rFonts w:ascii="Book Antiqua" w:eastAsia="Times New Roman" w:hAnsi="Book Antiqua"/>
          <w:bCs/>
          <w:color w:val="000000" w:themeColor="text1"/>
          <w:sz w:val="21"/>
          <w:szCs w:val="21"/>
          <w:lang w:val="en-GB" w:eastAsia="en-GB"/>
        </w:rPr>
        <w:t>Training Program</w:t>
      </w:r>
      <w:r w:rsidR="00F42A3F" w:rsidRPr="00C66649">
        <w:rPr>
          <w:rFonts w:ascii="Book Antiqua" w:eastAsia="Times New Roman" w:hAnsi="Book Antiqua"/>
          <w:bCs/>
          <w:color w:val="000000" w:themeColor="text1"/>
          <w:sz w:val="21"/>
          <w:szCs w:val="21"/>
          <w:lang w:val="en-GB" w:eastAsia="en-GB"/>
        </w:rPr>
        <w:t>s</w:t>
      </w:r>
      <w:r w:rsidRPr="00C66649">
        <w:rPr>
          <w:rFonts w:ascii="Book Antiqua" w:eastAsia="Times New Roman" w:hAnsi="Book Antiqua"/>
          <w:bCs/>
          <w:color w:val="000000" w:themeColor="text1"/>
          <w:sz w:val="21"/>
          <w:szCs w:val="21"/>
          <w:lang w:val="en-GB" w:eastAsia="en-GB"/>
        </w:rPr>
        <w:t xml:space="preserve"> in the </w:t>
      </w:r>
      <w:r w:rsidR="00F42A3F" w:rsidRPr="00C66649">
        <w:rPr>
          <w:rFonts w:ascii="Book Antiqua" w:eastAsia="Times New Roman" w:hAnsi="Book Antiqua"/>
          <w:bCs/>
          <w:color w:val="000000" w:themeColor="text1"/>
          <w:sz w:val="21"/>
          <w:szCs w:val="21"/>
          <w:lang w:val="en-GB" w:eastAsia="en-GB"/>
        </w:rPr>
        <w:t>U</w:t>
      </w:r>
      <w:r w:rsidRPr="00C66649">
        <w:rPr>
          <w:rFonts w:ascii="Book Antiqua" w:eastAsia="Times New Roman" w:hAnsi="Book Antiqua"/>
          <w:bCs/>
          <w:color w:val="000000" w:themeColor="text1"/>
          <w:sz w:val="21"/>
          <w:szCs w:val="21"/>
          <w:lang w:val="en-GB" w:eastAsia="en-GB"/>
        </w:rPr>
        <w:t xml:space="preserve">se of </w:t>
      </w:r>
      <w:r w:rsidR="00F42A3F" w:rsidRPr="00C66649">
        <w:rPr>
          <w:rFonts w:ascii="Book Antiqua" w:eastAsia="Times New Roman" w:hAnsi="Book Antiqua"/>
          <w:bCs/>
          <w:color w:val="000000" w:themeColor="text1"/>
          <w:sz w:val="21"/>
          <w:szCs w:val="21"/>
          <w:lang w:val="en-GB" w:eastAsia="en-GB"/>
        </w:rPr>
        <w:t>A</w:t>
      </w:r>
      <w:r w:rsidRPr="00C66649">
        <w:rPr>
          <w:rFonts w:ascii="Book Antiqua" w:eastAsia="Times New Roman" w:hAnsi="Book Antiqua"/>
          <w:bCs/>
          <w:color w:val="000000" w:themeColor="text1"/>
          <w:sz w:val="21"/>
          <w:szCs w:val="21"/>
          <w:lang w:val="en-GB" w:eastAsia="en-GB"/>
        </w:rPr>
        <w:t xml:space="preserve">ctive </w:t>
      </w:r>
      <w:r w:rsidR="00F42A3F" w:rsidRPr="00C66649">
        <w:rPr>
          <w:rFonts w:ascii="Book Antiqua" w:eastAsia="Times New Roman" w:hAnsi="Book Antiqua"/>
          <w:bCs/>
          <w:color w:val="000000" w:themeColor="text1"/>
          <w:sz w:val="21"/>
          <w:szCs w:val="21"/>
          <w:lang w:val="en-GB" w:eastAsia="en-GB"/>
        </w:rPr>
        <w:t>L</w:t>
      </w:r>
      <w:r w:rsidRPr="00C66649">
        <w:rPr>
          <w:rFonts w:ascii="Book Antiqua" w:eastAsia="Times New Roman" w:hAnsi="Book Antiqua"/>
          <w:bCs/>
          <w:color w:val="000000" w:themeColor="text1"/>
          <w:sz w:val="21"/>
          <w:szCs w:val="21"/>
          <w:lang w:val="en-GB" w:eastAsia="en-GB"/>
        </w:rPr>
        <w:t xml:space="preserve">earning </w:t>
      </w:r>
      <w:r w:rsidR="00F42A3F" w:rsidRPr="00C66649">
        <w:rPr>
          <w:rFonts w:ascii="Book Antiqua" w:eastAsia="Times New Roman" w:hAnsi="Book Antiqua"/>
          <w:bCs/>
          <w:color w:val="000000" w:themeColor="text1"/>
          <w:sz w:val="21"/>
          <w:szCs w:val="21"/>
          <w:lang w:val="en-GB" w:eastAsia="en-GB"/>
        </w:rPr>
        <w:t>S</w:t>
      </w:r>
      <w:r w:rsidRPr="00C66649">
        <w:rPr>
          <w:rFonts w:ascii="Book Antiqua" w:eastAsia="Times New Roman" w:hAnsi="Book Antiqua"/>
          <w:bCs/>
          <w:color w:val="000000" w:themeColor="text1"/>
          <w:sz w:val="21"/>
          <w:szCs w:val="21"/>
          <w:lang w:val="en-GB" w:eastAsia="en-GB"/>
        </w:rPr>
        <w:t xml:space="preserve">trategy for </w:t>
      </w:r>
      <w:r w:rsidR="00844527" w:rsidRPr="00C66649">
        <w:rPr>
          <w:rFonts w:ascii="Book Antiqua" w:eastAsia="Times New Roman" w:hAnsi="Book Antiqua"/>
          <w:bCs/>
          <w:color w:val="000000" w:themeColor="text1"/>
          <w:sz w:val="21"/>
          <w:szCs w:val="21"/>
          <w:lang w:val="en-GB" w:eastAsia="en-GB"/>
        </w:rPr>
        <w:tab/>
      </w:r>
      <w:r w:rsidRPr="00C66649">
        <w:rPr>
          <w:rFonts w:ascii="Book Antiqua" w:eastAsia="Times New Roman" w:hAnsi="Book Antiqua"/>
          <w:bCs/>
          <w:color w:val="000000" w:themeColor="text1"/>
          <w:sz w:val="21"/>
          <w:szCs w:val="21"/>
          <w:lang w:val="en-GB" w:eastAsia="en-GB"/>
        </w:rPr>
        <w:t xml:space="preserve">the </w:t>
      </w:r>
      <w:r w:rsidR="00E638D8">
        <w:rPr>
          <w:rFonts w:ascii="Book Antiqua" w:eastAsia="Times New Roman" w:hAnsi="Book Antiqua"/>
          <w:bCs/>
          <w:color w:val="000000" w:themeColor="text1"/>
          <w:sz w:val="21"/>
          <w:szCs w:val="21"/>
          <w:lang w:val="en-GB" w:eastAsia="en-GB"/>
        </w:rPr>
        <w:t>a</w:t>
      </w:r>
      <w:r w:rsidRPr="00C66649">
        <w:rPr>
          <w:rFonts w:ascii="Book Antiqua" w:eastAsia="Times New Roman" w:hAnsi="Book Antiqua"/>
          <w:bCs/>
          <w:color w:val="000000" w:themeColor="text1"/>
          <w:sz w:val="21"/>
          <w:szCs w:val="21"/>
          <w:lang w:val="en-GB" w:eastAsia="en-GB"/>
        </w:rPr>
        <w:t>ttainment of the SDG4</w:t>
      </w:r>
    </w:p>
    <w:tbl>
      <w:tblPr>
        <w:tblStyle w:val="TableGrid"/>
        <w:tblpPr w:leftFromText="180" w:rightFromText="180" w:vertAnchor="text" w:horzAnchor="margin" w:tblpX="144" w:tblpY="181"/>
        <w:tblW w:w="6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8"/>
        <w:gridCol w:w="3420"/>
        <w:gridCol w:w="540"/>
        <w:gridCol w:w="450"/>
        <w:gridCol w:w="360"/>
        <w:gridCol w:w="270"/>
        <w:gridCol w:w="450"/>
        <w:gridCol w:w="630"/>
        <w:gridCol w:w="450"/>
      </w:tblGrid>
      <w:tr w:rsidR="000E6429" w:rsidRPr="000E6429" w:rsidTr="006E7308">
        <w:trPr>
          <w:trHeight w:val="167"/>
        </w:trPr>
        <w:tc>
          <w:tcPr>
            <w:tcW w:w="378" w:type="dxa"/>
            <w:tcBorders>
              <w:top w:val="single" w:sz="4" w:space="0" w:color="auto"/>
              <w:bottom w:val="single" w:sz="4" w:space="0" w:color="auto"/>
            </w:tcBorders>
          </w:tcPr>
          <w:p w:rsidR="009954DD" w:rsidRPr="000E6429" w:rsidRDefault="009954DD" w:rsidP="002430D4">
            <w:pPr>
              <w:ind w:left="-90" w:right="-108"/>
              <w:jc w:val="center"/>
              <w:rPr>
                <w:rFonts w:ascii="Book Antiqua" w:hAnsi="Book Antiqua" w:cs="Times New Roman"/>
                <w:b/>
                <w:color w:val="000000" w:themeColor="text1"/>
                <w:sz w:val="16"/>
                <w:szCs w:val="16"/>
              </w:rPr>
            </w:pPr>
            <w:r w:rsidRPr="000E6429">
              <w:rPr>
                <w:rFonts w:ascii="Book Antiqua" w:hAnsi="Book Antiqua" w:cs="Times New Roman"/>
                <w:b/>
                <w:color w:val="000000" w:themeColor="text1"/>
                <w:sz w:val="16"/>
                <w:szCs w:val="16"/>
              </w:rPr>
              <w:t>S/N</w:t>
            </w:r>
          </w:p>
        </w:tc>
        <w:tc>
          <w:tcPr>
            <w:tcW w:w="3420" w:type="dxa"/>
            <w:tcBorders>
              <w:top w:val="single" w:sz="4" w:space="0" w:color="auto"/>
              <w:bottom w:val="single" w:sz="4" w:space="0" w:color="auto"/>
            </w:tcBorders>
          </w:tcPr>
          <w:p w:rsidR="009954DD" w:rsidRPr="000E6429" w:rsidRDefault="009954DD" w:rsidP="00C81EC7">
            <w:pPr>
              <w:ind w:left="0" w:right="0" w:firstLine="720"/>
              <w:rPr>
                <w:rFonts w:ascii="Book Antiqua" w:hAnsi="Book Antiqua" w:cs="Times New Roman"/>
                <w:b/>
                <w:color w:val="000000" w:themeColor="text1"/>
                <w:sz w:val="16"/>
                <w:szCs w:val="16"/>
              </w:rPr>
            </w:pPr>
            <w:r w:rsidRPr="000E6429">
              <w:rPr>
                <w:rFonts w:ascii="Book Antiqua" w:hAnsi="Book Antiqua" w:cs="Times New Roman"/>
                <w:b/>
                <w:color w:val="000000" w:themeColor="text1"/>
                <w:sz w:val="16"/>
                <w:szCs w:val="16"/>
              </w:rPr>
              <w:t>ITEMS</w:t>
            </w:r>
          </w:p>
        </w:tc>
        <w:tc>
          <w:tcPr>
            <w:tcW w:w="540" w:type="dxa"/>
            <w:tcBorders>
              <w:top w:val="single" w:sz="4" w:space="0" w:color="auto"/>
              <w:bottom w:val="single" w:sz="4" w:space="0" w:color="auto"/>
            </w:tcBorders>
          </w:tcPr>
          <w:p w:rsidR="009954DD" w:rsidRPr="000E6429" w:rsidRDefault="009954DD" w:rsidP="00292EC0">
            <w:pPr>
              <w:ind w:left="-108" w:right="-72"/>
              <w:rPr>
                <w:rFonts w:ascii="Book Antiqua" w:hAnsi="Book Antiqua" w:cs="Times New Roman"/>
                <w:b/>
                <w:color w:val="000000" w:themeColor="text1"/>
                <w:sz w:val="16"/>
                <w:szCs w:val="16"/>
              </w:rPr>
            </w:pPr>
            <w:r w:rsidRPr="000E6429">
              <w:rPr>
                <w:rFonts w:ascii="Book Antiqua" w:hAnsi="Book Antiqua" w:cs="Times New Roman"/>
                <w:b/>
                <w:color w:val="000000" w:themeColor="text1"/>
                <w:sz w:val="16"/>
                <w:szCs w:val="16"/>
              </w:rPr>
              <w:t>SA</w:t>
            </w:r>
          </w:p>
        </w:tc>
        <w:tc>
          <w:tcPr>
            <w:tcW w:w="450" w:type="dxa"/>
            <w:tcBorders>
              <w:top w:val="single" w:sz="4" w:space="0" w:color="auto"/>
              <w:bottom w:val="single" w:sz="4" w:space="0" w:color="auto"/>
            </w:tcBorders>
          </w:tcPr>
          <w:p w:rsidR="009954DD" w:rsidRPr="000E6429" w:rsidRDefault="009954DD" w:rsidP="00733441">
            <w:pPr>
              <w:ind w:left="-108" w:right="-128"/>
              <w:rPr>
                <w:rFonts w:ascii="Book Antiqua" w:hAnsi="Book Antiqua" w:cs="Times New Roman"/>
                <w:b/>
                <w:color w:val="000000" w:themeColor="text1"/>
                <w:sz w:val="16"/>
                <w:szCs w:val="16"/>
              </w:rPr>
            </w:pPr>
            <w:r w:rsidRPr="000E6429">
              <w:rPr>
                <w:rFonts w:ascii="Book Antiqua" w:hAnsi="Book Antiqua" w:cs="Times New Roman"/>
                <w:b/>
                <w:color w:val="000000" w:themeColor="text1"/>
                <w:sz w:val="16"/>
                <w:szCs w:val="16"/>
              </w:rPr>
              <w:t>A</w:t>
            </w:r>
          </w:p>
        </w:tc>
        <w:tc>
          <w:tcPr>
            <w:tcW w:w="360" w:type="dxa"/>
            <w:tcBorders>
              <w:top w:val="single" w:sz="4" w:space="0" w:color="auto"/>
              <w:bottom w:val="single" w:sz="4" w:space="0" w:color="auto"/>
            </w:tcBorders>
          </w:tcPr>
          <w:p w:rsidR="009954DD" w:rsidRPr="000E6429" w:rsidRDefault="009954DD" w:rsidP="001842CE">
            <w:pPr>
              <w:ind w:left="-108" w:right="-108"/>
              <w:rPr>
                <w:rFonts w:ascii="Book Antiqua" w:hAnsi="Book Antiqua" w:cs="Times New Roman"/>
                <w:b/>
                <w:color w:val="000000" w:themeColor="text1"/>
                <w:sz w:val="16"/>
                <w:szCs w:val="16"/>
              </w:rPr>
            </w:pPr>
            <w:r w:rsidRPr="000E6429">
              <w:rPr>
                <w:rFonts w:ascii="Book Antiqua" w:hAnsi="Book Antiqua" w:cs="Times New Roman"/>
                <w:b/>
                <w:color w:val="000000" w:themeColor="text1"/>
                <w:sz w:val="16"/>
                <w:szCs w:val="16"/>
              </w:rPr>
              <w:t>D</w:t>
            </w:r>
          </w:p>
        </w:tc>
        <w:tc>
          <w:tcPr>
            <w:tcW w:w="270" w:type="dxa"/>
            <w:tcBorders>
              <w:top w:val="single" w:sz="4" w:space="0" w:color="auto"/>
              <w:bottom w:val="single" w:sz="4" w:space="0" w:color="auto"/>
            </w:tcBorders>
          </w:tcPr>
          <w:p w:rsidR="009954DD" w:rsidRPr="000E6429" w:rsidRDefault="009954DD" w:rsidP="002A309F">
            <w:pPr>
              <w:ind w:left="-108" w:right="-108"/>
              <w:rPr>
                <w:rFonts w:ascii="Book Antiqua" w:hAnsi="Book Antiqua" w:cs="Times New Roman"/>
                <w:b/>
                <w:color w:val="000000" w:themeColor="text1"/>
                <w:sz w:val="16"/>
                <w:szCs w:val="16"/>
              </w:rPr>
            </w:pPr>
            <w:r w:rsidRPr="000E6429">
              <w:rPr>
                <w:rFonts w:ascii="Book Antiqua" w:hAnsi="Book Antiqua" w:cs="Times New Roman"/>
                <w:b/>
                <w:color w:val="000000" w:themeColor="text1"/>
                <w:sz w:val="16"/>
                <w:szCs w:val="16"/>
              </w:rPr>
              <w:t>D</w:t>
            </w:r>
          </w:p>
        </w:tc>
        <w:tc>
          <w:tcPr>
            <w:tcW w:w="450" w:type="dxa"/>
            <w:tcBorders>
              <w:top w:val="single" w:sz="4" w:space="0" w:color="auto"/>
              <w:bottom w:val="single" w:sz="4" w:space="0" w:color="auto"/>
            </w:tcBorders>
          </w:tcPr>
          <w:p w:rsidR="009954DD" w:rsidRPr="000E6429" w:rsidRDefault="009954DD" w:rsidP="00093615">
            <w:pPr>
              <w:ind w:left="-108" w:right="-108"/>
              <w:rPr>
                <w:rFonts w:ascii="Book Antiqua" w:hAnsi="Book Antiqua" w:cs="Times New Roman"/>
                <w:b/>
                <w:color w:val="000000" w:themeColor="text1"/>
                <w:sz w:val="16"/>
                <w:szCs w:val="16"/>
              </w:rPr>
            </w:pPr>
            <w:r w:rsidRPr="000E6429">
              <w:rPr>
                <w:rFonts w:ascii="Book Antiqua" w:hAnsi="Book Antiqua" w:cs="Times New Roman"/>
                <w:b/>
                <w:color w:val="000000" w:themeColor="text1"/>
                <w:sz w:val="16"/>
                <w:szCs w:val="16"/>
              </w:rPr>
              <w:t>CWS</w:t>
            </w:r>
          </w:p>
        </w:tc>
        <w:tc>
          <w:tcPr>
            <w:tcW w:w="630" w:type="dxa"/>
            <w:tcBorders>
              <w:top w:val="single" w:sz="4" w:space="0" w:color="auto"/>
              <w:bottom w:val="single" w:sz="4" w:space="0" w:color="auto"/>
            </w:tcBorders>
          </w:tcPr>
          <w:p w:rsidR="009954DD" w:rsidRPr="000E6429" w:rsidRDefault="009954DD" w:rsidP="006E7308">
            <w:pPr>
              <w:ind w:left="-108" w:right="-72"/>
              <w:jc w:val="center"/>
              <w:rPr>
                <w:rFonts w:ascii="Book Antiqua" w:hAnsi="Book Antiqua" w:cs="Times New Roman"/>
                <w:b/>
                <w:color w:val="000000" w:themeColor="text1"/>
                <w:sz w:val="16"/>
                <w:szCs w:val="16"/>
              </w:rPr>
            </w:pPr>
            <w:r w:rsidRPr="000E6429">
              <w:rPr>
                <w:rFonts w:ascii="Book Antiqua" w:hAnsi="Book Antiqua" w:cs="Times New Roman"/>
                <w:b/>
                <w:color w:val="000000" w:themeColor="text1"/>
                <w:sz w:val="16"/>
                <w:szCs w:val="16"/>
              </w:rPr>
              <w:t>MEAN</w:t>
            </w:r>
          </w:p>
        </w:tc>
        <w:tc>
          <w:tcPr>
            <w:tcW w:w="450" w:type="dxa"/>
            <w:tcBorders>
              <w:top w:val="single" w:sz="4" w:space="0" w:color="auto"/>
              <w:bottom w:val="single" w:sz="4" w:space="0" w:color="auto"/>
            </w:tcBorders>
          </w:tcPr>
          <w:p w:rsidR="009954DD" w:rsidRPr="000E6429" w:rsidRDefault="009954DD" w:rsidP="005B78ED">
            <w:pPr>
              <w:ind w:left="0" w:right="0"/>
              <w:rPr>
                <w:rFonts w:ascii="Book Antiqua" w:hAnsi="Book Antiqua" w:cs="Times New Roman"/>
                <w:b/>
                <w:color w:val="000000" w:themeColor="text1"/>
                <w:sz w:val="16"/>
                <w:szCs w:val="16"/>
              </w:rPr>
            </w:pPr>
            <w:r w:rsidRPr="000E6429">
              <w:rPr>
                <w:rFonts w:ascii="Book Antiqua" w:hAnsi="Book Antiqua" w:cs="Times New Roman"/>
                <w:b/>
                <w:color w:val="000000" w:themeColor="text1"/>
                <w:sz w:val="16"/>
                <w:szCs w:val="16"/>
              </w:rPr>
              <w:t>EC</w:t>
            </w:r>
          </w:p>
        </w:tc>
      </w:tr>
      <w:tr w:rsidR="000E6429" w:rsidRPr="000E6429" w:rsidTr="006E7308">
        <w:trPr>
          <w:trHeight w:val="338"/>
        </w:trPr>
        <w:tc>
          <w:tcPr>
            <w:tcW w:w="378" w:type="dxa"/>
            <w:tcBorders>
              <w:top w:val="single" w:sz="4" w:space="0" w:color="auto"/>
            </w:tcBorders>
          </w:tcPr>
          <w:p w:rsidR="00DD7EF2" w:rsidRPr="000E6429" w:rsidRDefault="00400522" w:rsidP="002430D4">
            <w:pPr>
              <w:ind w:left="-90"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1</w:t>
            </w:r>
          </w:p>
        </w:tc>
        <w:tc>
          <w:tcPr>
            <w:tcW w:w="3420" w:type="dxa"/>
            <w:tcBorders>
              <w:top w:val="single" w:sz="4" w:space="0" w:color="auto"/>
            </w:tcBorders>
          </w:tcPr>
          <w:p w:rsidR="00DD7EF2" w:rsidRPr="000E6429" w:rsidRDefault="00DD7EF2" w:rsidP="000E6429">
            <w:pPr>
              <w:ind w:left="0" w:right="0"/>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Workshops and seminars organised for teachers</w:t>
            </w:r>
            <w:r w:rsidR="00513CC4">
              <w:rPr>
                <w:rFonts w:ascii="Book Antiqua" w:hAnsi="Book Antiqua" w:cs="Times New Roman"/>
                <w:color w:val="000000" w:themeColor="text1"/>
                <w:sz w:val="16"/>
                <w:szCs w:val="16"/>
              </w:rPr>
              <w:t>.</w:t>
            </w:r>
          </w:p>
        </w:tc>
        <w:tc>
          <w:tcPr>
            <w:tcW w:w="540" w:type="dxa"/>
            <w:tcBorders>
              <w:top w:val="single" w:sz="4" w:space="0" w:color="auto"/>
            </w:tcBorders>
          </w:tcPr>
          <w:p w:rsidR="006E7308" w:rsidRPr="000E6429" w:rsidRDefault="00DD7EF2" w:rsidP="00F97491">
            <w:pPr>
              <w:ind w:left="-108" w:right="-72"/>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484</w:t>
            </w:r>
          </w:p>
        </w:tc>
        <w:tc>
          <w:tcPr>
            <w:tcW w:w="450" w:type="dxa"/>
            <w:tcBorders>
              <w:top w:val="single" w:sz="4" w:space="0" w:color="auto"/>
            </w:tcBorders>
          </w:tcPr>
          <w:p w:rsidR="00DD7EF2" w:rsidRPr="000E6429" w:rsidRDefault="00E733B7" w:rsidP="00F97491">
            <w:pPr>
              <w:keepLines/>
              <w:ind w:left="-108" w:right="-128"/>
              <w:contextualSpacing/>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231</w:t>
            </w:r>
          </w:p>
        </w:tc>
        <w:tc>
          <w:tcPr>
            <w:tcW w:w="360" w:type="dxa"/>
            <w:tcBorders>
              <w:top w:val="single" w:sz="4" w:space="0" w:color="auto"/>
            </w:tcBorders>
          </w:tcPr>
          <w:p w:rsidR="00DD7EF2" w:rsidRPr="000E6429" w:rsidRDefault="00E733B7" w:rsidP="00F97491">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56</w:t>
            </w:r>
          </w:p>
        </w:tc>
        <w:tc>
          <w:tcPr>
            <w:tcW w:w="270" w:type="dxa"/>
            <w:tcBorders>
              <w:top w:val="single" w:sz="4" w:space="0" w:color="auto"/>
            </w:tcBorders>
          </w:tcPr>
          <w:p w:rsidR="00DD7EF2" w:rsidRPr="000E6429" w:rsidRDefault="00E733B7" w:rsidP="00F97491">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14</w:t>
            </w:r>
          </w:p>
        </w:tc>
        <w:tc>
          <w:tcPr>
            <w:tcW w:w="450" w:type="dxa"/>
            <w:tcBorders>
              <w:top w:val="single" w:sz="4" w:space="0" w:color="auto"/>
            </w:tcBorders>
          </w:tcPr>
          <w:p w:rsidR="00DD7EF2" w:rsidRPr="000E6429" w:rsidRDefault="00E733B7" w:rsidP="00F97491">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785</w:t>
            </w:r>
          </w:p>
        </w:tc>
        <w:tc>
          <w:tcPr>
            <w:tcW w:w="630" w:type="dxa"/>
            <w:tcBorders>
              <w:top w:val="single" w:sz="4" w:space="0" w:color="auto"/>
            </w:tcBorders>
          </w:tcPr>
          <w:p w:rsidR="00DD7EF2" w:rsidRPr="000E6429" w:rsidRDefault="00DD7EF2" w:rsidP="006E7308">
            <w:pPr>
              <w:ind w:left="-108" w:right="-72"/>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3.</w:t>
            </w:r>
            <w:r w:rsidR="00E733B7" w:rsidRPr="000E6429">
              <w:rPr>
                <w:rFonts w:ascii="Book Antiqua" w:hAnsi="Book Antiqua" w:cs="Times New Roman"/>
                <w:color w:val="000000" w:themeColor="text1"/>
                <w:sz w:val="16"/>
                <w:szCs w:val="16"/>
              </w:rPr>
              <w:t>2</w:t>
            </w:r>
          </w:p>
        </w:tc>
        <w:tc>
          <w:tcPr>
            <w:tcW w:w="450" w:type="dxa"/>
            <w:tcBorders>
              <w:top w:val="single" w:sz="4" w:space="0" w:color="auto"/>
            </w:tcBorders>
          </w:tcPr>
          <w:p w:rsidR="00DD7EF2" w:rsidRPr="000E6429" w:rsidRDefault="00E733B7" w:rsidP="000E6429">
            <w:pPr>
              <w:ind w:left="0" w:right="0"/>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A</w:t>
            </w:r>
          </w:p>
        </w:tc>
      </w:tr>
      <w:tr w:rsidR="000E6429" w:rsidRPr="000E6429" w:rsidTr="006E7308">
        <w:trPr>
          <w:trHeight w:val="375"/>
        </w:trPr>
        <w:tc>
          <w:tcPr>
            <w:tcW w:w="378" w:type="dxa"/>
          </w:tcPr>
          <w:p w:rsidR="00DD7EF2" w:rsidRPr="000E6429" w:rsidRDefault="00400522" w:rsidP="002430D4">
            <w:pPr>
              <w:ind w:left="-90"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2</w:t>
            </w:r>
          </w:p>
        </w:tc>
        <w:tc>
          <w:tcPr>
            <w:tcW w:w="3420" w:type="dxa"/>
          </w:tcPr>
          <w:p w:rsidR="00DD7EF2" w:rsidRPr="000E6429" w:rsidRDefault="00BC4265" w:rsidP="000E6429">
            <w:pPr>
              <w:ind w:left="0" w:right="0"/>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In-service program</w:t>
            </w:r>
            <w:r w:rsidR="00DD7EF2" w:rsidRPr="000E6429">
              <w:rPr>
                <w:rFonts w:ascii="Book Antiqua" w:hAnsi="Book Antiqua" w:cs="Times New Roman"/>
                <w:color w:val="000000" w:themeColor="text1"/>
                <w:sz w:val="16"/>
                <w:szCs w:val="16"/>
              </w:rPr>
              <w:t xml:space="preserve">s </w:t>
            </w:r>
            <w:r w:rsidR="009954DD" w:rsidRPr="000E6429">
              <w:rPr>
                <w:rFonts w:ascii="Book Antiqua" w:hAnsi="Book Antiqua" w:cs="Times New Roman"/>
                <w:color w:val="000000" w:themeColor="text1"/>
                <w:sz w:val="16"/>
                <w:szCs w:val="16"/>
              </w:rPr>
              <w:t>to</w:t>
            </w:r>
            <w:r w:rsidR="00DD7EF2" w:rsidRPr="000E6429">
              <w:rPr>
                <w:rFonts w:ascii="Book Antiqua" w:hAnsi="Book Antiqua" w:cs="Times New Roman"/>
                <w:color w:val="000000" w:themeColor="text1"/>
                <w:sz w:val="16"/>
                <w:szCs w:val="16"/>
              </w:rPr>
              <w:t xml:space="preserve"> enhance the quality of teachers</w:t>
            </w:r>
            <w:r w:rsidR="00513CC4">
              <w:rPr>
                <w:rFonts w:ascii="Book Antiqua" w:hAnsi="Book Antiqua" w:cs="Times New Roman"/>
                <w:color w:val="000000" w:themeColor="text1"/>
                <w:sz w:val="16"/>
                <w:szCs w:val="16"/>
              </w:rPr>
              <w:t>.</w:t>
            </w:r>
          </w:p>
        </w:tc>
        <w:tc>
          <w:tcPr>
            <w:tcW w:w="540" w:type="dxa"/>
          </w:tcPr>
          <w:p w:rsidR="006E7308" w:rsidRPr="000E6429" w:rsidRDefault="00E733B7" w:rsidP="00F97491">
            <w:pPr>
              <w:ind w:left="-108" w:right="-72"/>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432</w:t>
            </w:r>
          </w:p>
        </w:tc>
        <w:tc>
          <w:tcPr>
            <w:tcW w:w="450" w:type="dxa"/>
            <w:vAlign w:val="bottom"/>
          </w:tcPr>
          <w:p w:rsidR="00DD7EF2" w:rsidRDefault="00E733B7" w:rsidP="00F97491">
            <w:pPr>
              <w:keepLines/>
              <w:ind w:left="-108" w:right="-128"/>
              <w:contextualSpacing/>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204</w:t>
            </w:r>
          </w:p>
          <w:p w:rsidR="00E271A8" w:rsidRPr="000E6429" w:rsidRDefault="00E271A8" w:rsidP="00F97491">
            <w:pPr>
              <w:keepLines/>
              <w:ind w:left="-108" w:right="-128"/>
              <w:contextualSpacing/>
              <w:jc w:val="center"/>
              <w:rPr>
                <w:rFonts w:ascii="Book Antiqua" w:hAnsi="Book Antiqua" w:cs="Times New Roman"/>
                <w:color w:val="000000" w:themeColor="text1"/>
                <w:sz w:val="16"/>
                <w:szCs w:val="16"/>
              </w:rPr>
            </w:pPr>
          </w:p>
        </w:tc>
        <w:tc>
          <w:tcPr>
            <w:tcW w:w="360" w:type="dxa"/>
          </w:tcPr>
          <w:p w:rsidR="00DD7EF2" w:rsidRPr="000E6429" w:rsidRDefault="00E733B7" w:rsidP="00F97491">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68</w:t>
            </w:r>
          </w:p>
        </w:tc>
        <w:tc>
          <w:tcPr>
            <w:tcW w:w="270" w:type="dxa"/>
          </w:tcPr>
          <w:p w:rsidR="00DD7EF2" w:rsidRPr="000E6429" w:rsidRDefault="00E733B7" w:rsidP="00F97491">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30</w:t>
            </w:r>
          </w:p>
        </w:tc>
        <w:tc>
          <w:tcPr>
            <w:tcW w:w="450" w:type="dxa"/>
          </w:tcPr>
          <w:p w:rsidR="00DD7EF2" w:rsidRPr="000E6429" w:rsidRDefault="00E733B7" w:rsidP="00F97491">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734</w:t>
            </w:r>
          </w:p>
        </w:tc>
        <w:tc>
          <w:tcPr>
            <w:tcW w:w="630" w:type="dxa"/>
          </w:tcPr>
          <w:p w:rsidR="00DD7EF2" w:rsidRPr="000E6429" w:rsidRDefault="00E733B7" w:rsidP="006E7308">
            <w:pPr>
              <w:ind w:left="-108" w:right="-72"/>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3</w:t>
            </w:r>
            <w:r w:rsidR="00E56D0F" w:rsidRPr="000E6429">
              <w:rPr>
                <w:rFonts w:ascii="Book Antiqua" w:hAnsi="Book Antiqua" w:cs="Times New Roman"/>
                <w:color w:val="000000" w:themeColor="text1"/>
                <w:sz w:val="16"/>
                <w:szCs w:val="16"/>
              </w:rPr>
              <w:t>.</w:t>
            </w:r>
            <w:r w:rsidR="009A671A" w:rsidRPr="000E6429">
              <w:rPr>
                <w:rFonts w:ascii="Book Antiqua" w:hAnsi="Book Antiqua" w:cs="Times New Roman"/>
                <w:color w:val="000000" w:themeColor="text1"/>
                <w:sz w:val="16"/>
                <w:szCs w:val="16"/>
              </w:rPr>
              <w:t>1</w:t>
            </w:r>
          </w:p>
        </w:tc>
        <w:tc>
          <w:tcPr>
            <w:tcW w:w="450" w:type="dxa"/>
          </w:tcPr>
          <w:p w:rsidR="00DD7EF2" w:rsidRPr="000E6429" w:rsidRDefault="00E56D0F" w:rsidP="000E6429">
            <w:pPr>
              <w:ind w:left="0" w:right="0"/>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A</w:t>
            </w:r>
          </w:p>
        </w:tc>
      </w:tr>
      <w:tr w:rsidR="000E6429" w:rsidRPr="000E6429" w:rsidTr="00F97491">
        <w:trPr>
          <w:trHeight w:val="348"/>
        </w:trPr>
        <w:tc>
          <w:tcPr>
            <w:tcW w:w="378" w:type="dxa"/>
          </w:tcPr>
          <w:p w:rsidR="00DD7EF2" w:rsidRPr="000E6429" w:rsidRDefault="00400522" w:rsidP="002430D4">
            <w:pPr>
              <w:ind w:left="-90"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3</w:t>
            </w:r>
          </w:p>
        </w:tc>
        <w:tc>
          <w:tcPr>
            <w:tcW w:w="3420" w:type="dxa"/>
          </w:tcPr>
          <w:p w:rsidR="00DD7EF2" w:rsidRPr="000E6429" w:rsidRDefault="00BC4265" w:rsidP="000E6429">
            <w:pPr>
              <w:ind w:left="0" w:right="0"/>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In-house review program</w:t>
            </w:r>
            <w:r w:rsidR="00DD7EF2" w:rsidRPr="000E6429">
              <w:rPr>
                <w:rFonts w:ascii="Book Antiqua" w:hAnsi="Book Antiqua" w:cs="Times New Roman"/>
                <w:color w:val="000000" w:themeColor="text1"/>
                <w:sz w:val="16"/>
                <w:szCs w:val="16"/>
              </w:rPr>
              <w:t xml:space="preserve">s to update </w:t>
            </w:r>
            <w:r w:rsidR="009954DD" w:rsidRPr="000E6429">
              <w:rPr>
                <w:rFonts w:ascii="Book Antiqua" w:hAnsi="Book Antiqua" w:cs="Times New Roman"/>
                <w:color w:val="000000" w:themeColor="text1"/>
                <w:sz w:val="16"/>
                <w:szCs w:val="16"/>
              </w:rPr>
              <w:t xml:space="preserve">the </w:t>
            </w:r>
            <w:r w:rsidR="00DD7EF2" w:rsidRPr="000E6429">
              <w:rPr>
                <w:rFonts w:ascii="Book Antiqua" w:hAnsi="Book Antiqua" w:cs="Times New Roman"/>
                <w:color w:val="000000" w:themeColor="text1"/>
                <w:sz w:val="16"/>
                <w:szCs w:val="16"/>
              </w:rPr>
              <w:t>teachers</w:t>
            </w:r>
            <w:r w:rsidR="009954DD" w:rsidRPr="000E6429">
              <w:rPr>
                <w:rFonts w:ascii="Book Antiqua" w:hAnsi="Book Antiqua" w:cs="Times New Roman"/>
                <w:color w:val="000000" w:themeColor="text1"/>
                <w:sz w:val="16"/>
                <w:szCs w:val="16"/>
              </w:rPr>
              <w:t>’</w:t>
            </w:r>
            <w:r w:rsidR="00DD7EF2" w:rsidRPr="000E6429">
              <w:rPr>
                <w:rFonts w:ascii="Book Antiqua" w:hAnsi="Book Antiqua" w:cs="Times New Roman"/>
                <w:color w:val="000000" w:themeColor="text1"/>
                <w:sz w:val="16"/>
                <w:szCs w:val="16"/>
              </w:rPr>
              <w:t xml:space="preserve"> knowledge</w:t>
            </w:r>
            <w:r w:rsidR="00513CC4">
              <w:rPr>
                <w:rFonts w:ascii="Book Antiqua" w:hAnsi="Book Antiqua" w:cs="Times New Roman"/>
                <w:color w:val="000000" w:themeColor="text1"/>
                <w:sz w:val="16"/>
                <w:szCs w:val="16"/>
              </w:rPr>
              <w:t>.</w:t>
            </w:r>
          </w:p>
        </w:tc>
        <w:tc>
          <w:tcPr>
            <w:tcW w:w="540" w:type="dxa"/>
          </w:tcPr>
          <w:p w:rsidR="00E271A8" w:rsidRDefault="00E733B7" w:rsidP="00F97491">
            <w:pPr>
              <w:ind w:left="-108" w:right="-72"/>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456</w:t>
            </w:r>
          </w:p>
          <w:p w:rsidR="006E7308" w:rsidRPr="000E6429" w:rsidRDefault="006E7308" w:rsidP="00F97491">
            <w:pPr>
              <w:ind w:left="0" w:right="-72"/>
              <w:jc w:val="center"/>
              <w:rPr>
                <w:rFonts w:ascii="Book Antiqua" w:hAnsi="Book Antiqua" w:cs="Times New Roman"/>
                <w:color w:val="000000" w:themeColor="text1"/>
                <w:sz w:val="16"/>
                <w:szCs w:val="16"/>
              </w:rPr>
            </w:pPr>
          </w:p>
        </w:tc>
        <w:tc>
          <w:tcPr>
            <w:tcW w:w="450" w:type="dxa"/>
            <w:vAlign w:val="bottom"/>
          </w:tcPr>
          <w:p w:rsidR="00DD7EF2" w:rsidRDefault="00E733B7" w:rsidP="00F97491">
            <w:pPr>
              <w:keepLines/>
              <w:ind w:left="-108" w:right="-128"/>
              <w:contextualSpacing/>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174</w:t>
            </w:r>
          </w:p>
          <w:p w:rsidR="00E271A8" w:rsidRPr="000E6429" w:rsidRDefault="00E271A8" w:rsidP="00F97491">
            <w:pPr>
              <w:keepLines/>
              <w:ind w:left="0" w:right="-128"/>
              <w:contextualSpacing/>
              <w:rPr>
                <w:rFonts w:ascii="Book Antiqua" w:hAnsi="Book Antiqua" w:cs="Times New Roman"/>
                <w:color w:val="000000" w:themeColor="text1"/>
                <w:sz w:val="16"/>
                <w:szCs w:val="16"/>
              </w:rPr>
            </w:pPr>
          </w:p>
        </w:tc>
        <w:tc>
          <w:tcPr>
            <w:tcW w:w="360" w:type="dxa"/>
          </w:tcPr>
          <w:p w:rsidR="00DD7EF2" w:rsidRPr="000E6429" w:rsidRDefault="00D245C1" w:rsidP="00F97491">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90</w:t>
            </w:r>
          </w:p>
        </w:tc>
        <w:tc>
          <w:tcPr>
            <w:tcW w:w="270" w:type="dxa"/>
          </w:tcPr>
          <w:p w:rsidR="00DD7EF2" w:rsidRPr="000E6429" w:rsidRDefault="00D245C1" w:rsidP="00F97491">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23</w:t>
            </w:r>
          </w:p>
        </w:tc>
        <w:tc>
          <w:tcPr>
            <w:tcW w:w="450" w:type="dxa"/>
          </w:tcPr>
          <w:p w:rsidR="00DD7EF2" w:rsidRPr="000E6429" w:rsidRDefault="00D245C1" w:rsidP="00F97491">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743</w:t>
            </w:r>
          </w:p>
        </w:tc>
        <w:tc>
          <w:tcPr>
            <w:tcW w:w="630" w:type="dxa"/>
          </w:tcPr>
          <w:p w:rsidR="00DD7EF2" w:rsidRPr="000E6429" w:rsidRDefault="00E733B7" w:rsidP="006E7308">
            <w:pPr>
              <w:ind w:left="-108" w:right="-72"/>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3.</w:t>
            </w:r>
            <w:r w:rsidR="009A671A" w:rsidRPr="000E6429">
              <w:rPr>
                <w:rFonts w:ascii="Book Antiqua" w:hAnsi="Book Antiqua" w:cs="Times New Roman"/>
                <w:color w:val="000000" w:themeColor="text1"/>
                <w:sz w:val="16"/>
                <w:szCs w:val="16"/>
              </w:rPr>
              <w:t>1</w:t>
            </w:r>
          </w:p>
        </w:tc>
        <w:tc>
          <w:tcPr>
            <w:tcW w:w="450" w:type="dxa"/>
          </w:tcPr>
          <w:p w:rsidR="00DD7EF2" w:rsidRPr="000E6429" w:rsidRDefault="00E56D0F" w:rsidP="000E6429">
            <w:pPr>
              <w:ind w:left="0" w:right="0"/>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A</w:t>
            </w:r>
          </w:p>
        </w:tc>
      </w:tr>
      <w:tr w:rsidR="000E6429" w:rsidRPr="000E6429" w:rsidTr="006E7308">
        <w:trPr>
          <w:trHeight w:val="357"/>
        </w:trPr>
        <w:tc>
          <w:tcPr>
            <w:tcW w:w="378" w:type="dxa"/>
          </w:tcPr>
          <w:p w:rsidR="00DD7EF2" w:rsidRPr="000E6429" w:rsidRDefault="00400522" w:rsidP="002430D4">
            <w:pPr>
              <w:ind w:left="-90"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4</w:t>
            </w:r>
          </w:p>
        </w:tc>
        <w:tc>
          <w:tcPr>
            <w:tcW w:w="3420" w:type="dxa"/>
          </w:tcPr>
          <w:p w:rsidR="00DD7EF2" w:rsidRPr="000E6429" w:rsidRDefault="00BC4265" w:rsidP="000E6429">
            <w:pPr>
              <w:ind w:left="0" w:right="0"/>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Exchange program</w:t>
            </w:r>
            <w:r w:rsidR="00DD7EF2" w:rsidRPr="000E6429">
              <w:rPr>
                <w:rFonts w:ascii="Book Antiqua" w:hAnsi="Book Antiqua" w:cs="Times New Roman"/>
                <w:color w:val="000000" w:themeColor="text1"/>
                <w:sz w:val="16"/>
                <w:szCs w:val="16"/>
              </w:rPr>
              <w:t>s to realise the objectives of SDG4</w:t>
            </w:r>
            <w:r w:rsidR="00513CC4">
              <w:rPr>
                <w:rFonts w:ascii="Book Antiqua" w:hAnsi="Book Antiqua" w:cs="Times New Roman"/>
                <w:color w:val="000000" w:themeColor="text1"/>
                <w:sz w:val="16"/>
                <w:szCs w:val="16"/>
              </w:rPr>
              <w:t>.</w:t>
            </w:r>
          </w:p>
        </w:tc>
        <w:tc>
          <w:tcPr>
            <w:tcW w:w="540" w:type="dxa"/>
          </w:tcPr>
          <w:p w:rsidR="00F97491" w:rsidRPr="000E6429" w:rsidRDefault="00D245C1" w:rsidP="00F97491">
            <w:pPr>
              <w:ind w:left="-108" w:right="-72"/>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504</w:t>
            </w:r>
          </w:p>
        </w:tc>
        <w:tc>
          <w:tcPr>
            <w:tcW w:w="450" w:type="dxa"/>
            <w:vAlign w:val="bottom"/>
          </w:tcPr>
          <w:p w:rsidR="00DD7EF2" w:rsidRDefault="00D245C1" w:rsidP="00F97491">
            <w:pPr>
              <w:keepLines/>
              <w:ind w:left="-108" w:right="-108"/>
              <w:contextualSpacing/>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180</w:t>
            </w:r>
          </w:p>
          <w:p w:rsidR="00E271A8" w:rsidRPr="000E6429" w:rsidRDefault="00E271A8" w:rsidP="00F97491">
            <w:pPr>
              <w:keepLines/>
              <w:ind w:left="-108" w:right="-108"/>
              <w:contextualSpacing/>
              <w:jc w:val="center"/>
              <w:rPr>
                <w:rFonts w:ascii="Book Antiqua" w:hAnsi="Book Antiqua" w:cs="Times New Roman"/>
                <w:color w:val="000000" w:themeColor="text1"/>
                <w:sz w:val="16"/>
                <w:szCs w:val="16"/>
              </w:rPr>
            </w:pPr>
          </w:p>
        </w:tc>
        <w:tc>
          <w:tcPr>
            <w:tcW w:w="360" w:type="dxa"/>
          </w:tcPr>
          <w:p w:rsidR="00DD7EF2" w:rsidRPr="000E6429" w:rsidRDefault="00D245C1" w:rsidP="00F97491">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96</w:t>
            </w:r>
          </w:p>
        </w:tc>
        <w:tc>
          <w:tcPr>
            <w:tcW w:w="270" w:type="dxa"/>
          </w:tcPr>
          <w:p w:rsidR="00DD7EF2" w:rsidRPr="000E6429" w:rsidRDefault="00D245C1" w:rsidP="00F97491">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6</w:t>
            </w:r>
          </w:p>
        </w:tc>
        <w:tc>
          <w:tcPr>
            <w:tcW w:w="450" w:type="dxa"/>
          </w:tcPr>
          <w:p w:rsidR="00DD7EF2" w:rsidRPr="000E6429" w:rsidRDefault="00D245C1" w:rsidP="00F97491">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786</w:t>
            </w:r>
          </w:p>
        </w:tc>
        <w:tc>
          <w:tcPr>
            <w:tcW w:w="630" w:type="dxa"/>
          </w:tcPr>
          <w:p w:rsidR="00DD7EF2" w:rsidRPr="000E6429" w:rsidRDefault="00D245C1" w:rsidP="006E7308">
            <w:pPr>
              <w:ind w:left="-108" w:right="-72"/>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3.</w:t>
            </w:r>
            <w:r w:rsidR="009A671A" w:rsidRPr="000E6429">
              <w:rPr>
                <w:rFonts w:ascii="Book Antiqua" w:hAnsi="Book Antiqua" w:cs="Times New Roman"/>
                <w:color w:val="000000" w:themeColor="text1"/>
                <w:sz w:val="16"/>
                <w:szCs w:val="16"/>
              </w:rPr>
              <w:t>3</w:t>
            </w:r>
          </w:p>
        </w:tc>
        <w:tc>
          <w:tcPr>
            <w:tcW w:w="450" w:type="dxa"/>
          </w:tcPr>
          <w:p w:rsidR="00DD7EF2" w:rsidRPr="000E6429" w:rsidRDefault="00E56D0F" w:rsidP="000E6429">
            <w:pPr>
              <w:ind w:left="0" w:right="0"/>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A</w:t>
            </w:r>
          </w:p>
        </w:tc>
      </w:tr>
      <w:tr w:rsidR="000E6429" w:rsidRPr="000E6429" w:rsidTr="00513CC4">
        <w:trPr>
          <w:trHeight w:val="177"/>
        </w:trPr>
        <w:tc>
          <w:tcPr>
            <w:tcW w:w="378" w:type="dxa"/>
          </w:tcPr>
          <w:p w:rsidR="00DD7EF2" w:rsidRPr="000E6429" w:rsidRDefault="00400522" w:rsidP="002430D4">
            <w:pPr>
              <w:ind w:left="-90"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5</w:t>
            </w:r>
          </w:p>
        </w:tc>
        <w:tc>
          <w:tcPr>
            <w:tcW w:w="3420" w:type="dxa"/>
          </w:tcPr>
          <w:p w:rsidR="00DD7EF2" w:rsidRPr="000E6429" w:rsidRDefault="00DD7EF2" w:rsidP="000E6429">
            <w:pPr>
              <w:ind w:left="0" w:right="0"/>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Teachers</w:t>
            </w:r>
            <w:r w:rsidR="009954DD" w:rsidRPr="000E6429">
              <w:rPr>
                <w:rFonts w:ascii="Book Antiqua" w:hAnsi="Book Antiqua" w:cs="Times New Roman"/>
                <w:color w:val="000000" w:themeColor="text1"/>
                <w:sz w:val="16"/>
                <w:szCs w:val="16"/>
              </w:rPr>
              <w:t>’ annual a</w:t>
            </w:r>
            <w:r w:rsidRPr="000E6429">
              <w:rPr>
                <w:rFonts w:ascii="Book Antiqua" w:hAnsi="Book Antiqua" w:cs="Times New Roman"/>
                <w:color w:val="000000" w:themeColor="text1"/>
                <w:sz w:val="16"/>
                <w:szCs w:val="16"/>
              </w:rPr>
              <w:t>ttend</w:t>
            </w:r>
            <w:r w:rsidR="009954DD" w:rsidRPr="000E6429">
              <w:rPr>
                <w:rFonts w:ascii="Book Antiqua" w:hAnsi="Book Antiqua" w:cs="Times New Roman"/>
                <w:color w:val="000000" w:themeColor="text1"/>
                <w:sz w:val="16"/>
                <w:szCs w:val="16"/>
              </w:rPr>
              <w:t>ance to</w:t>
            </w:r>
            <w:r w:rsidRPr="000E6429">
              <w:rPr>
                <w:rFonts w:ascii="Book Antiqua" w:hAnsi="Book Antiqua" w:cs="Times New Roman"/>
                <w:color w:val="000000" w:themeColor="text1"/>
                <w:sz w:val="16"/>
                <w:szCs w:val="16"/>
              </w:rPr>
              <w:t xml:space="preserve"> conference</w:t>
            </w:r>
            <w:r w:rsidR="00D949C6" w:rsidRPr="000E6429">
              <w:rPr>
                <w:rFonts w:ascii="Book Antiqua" w:hAnsi="Book Antiqua" w:cs="Times New Roman"/>
                <w:color w:val="000000" w:themeColor="text1"/>
                <w:sz w:val="16"/>
                <w:szCs w:val="16"/>
              </w:rPr>
              <w:t>s</w:t>
            </w:r>
            <w:r w:rsidR="00513CC4">
              <w:rPr>
                <w:rFonts w:ascii="Book Antiqua" w:hAnsi="Book Antiqua" w:cs="Times New Roman"/>
                <w:color w:val="000000" w:themeColor="text1"/>
                <w:sz w:val="16"/>
                <w:szCs w:val="16"/>
              </w:rPr>
              <w:t>.</w:t>
            </w:r>
          </w:p>
        </w:tc>
        <w:tc>
          <w:tcPr>
            <w:tcW w:w="540" w:type="dxa"/>
          </w:tcPr>
          <w:p w:rsidR="00DD7EF2" w:rsidRPr="000E6429" w:rsidRDefault="00D245C1" w:rsidP="00F97491">
            <w:pPr>
              <w:tabs>
                <w:tab w:val="left" w:pos="144"/>
              </w:tabs>
              <w:ind w:left="-108" w:right="-72"/>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404</w:t>
            </w:r>
          </w:p>
        </w:tc>
        <w:tc>
          <w:tcPr>
            <w:tcW w:w="450" w:type="dxa"/>
            <w:vAlign w:val="bottom"/>
          </w:tcPr>
          <w:p w:rsidR="007D1855" w:rsidRDefault="007D1855" w:rsidP="00513CC4">
            <w:pPr>
              <w:keepLines/>
              <w:ind w:left="0" w:right="-108"/>
              <w:contextualSpacing/>
              <w:jc w:val="center"/>
              <w:rPr>
                <w:rFonts w:ascii="Book Antiqua" w:hAnsi="Book Antiqua" w:cs="Times New Roman"/>
                <w:color w:val="000000" w:themeColor="text1"/>
                <w:sz w:val="16"/>
                <w:szCs w:val="16"/>
              </w:rPr>
            </w:pPr>
            <w:r>
              <w:rPr>
                <w:rFonts w:ascii="Book Antiqua" w:hAnsi="Book Antiqua" w:cs="Times New Roman"/>
                <w:color w:val="000000" w:themeColor="text1"/>
                <w:sz w:val="16"/>
                <w:szCs w:val="16"/>
              </w:rPr>
              <w:t>222</w:t>
            </w:r>
          </w:p>
          <w:p w:rsidR="00513CC4" w:rsidRPr="000E6429" w:rsidRDefault="00513CC4" w:rsidP="00513CC4">
            <w:pPr>
              <w:keepLines/>
              <w:ind w:left="0" w:right="-108"/>
              <w:contextualSpacing/>
              <w:jc w:val="center"/>
              <w:rPr>
                <w:rFonts w:ascii="Book Antiqua" w:hAnsi="Book Antiqua" w:cs="Times New Roman"/>
                <w:color w:val="000000" w:themeColor="text1"/>
                <w:sz w:val="16"/>
                <w:szCs w:val="16"/>
              </w:rPr>
            </w:pPr>
          </w:p>
        </w:tc>
        <w:tc>
          <w:tcPr>
            <w:tcW w:w="360" w:type="dxa"/>
          </w:tcPr>
          <w:p w:rsidR="00DD7EF2" w:rsidRPr="000E6429" w:rsidRDefault="00D245C1" w:rsidP="00F97491">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72</w:t>
            </w:r>
          </w:p>
          <w:p w:rsidR="00DD7EF2" w:rsidRPr="000E6429" w:rsidRDefault="00DD7EF2" w:rsidP="00F97491">
            <w:pPr>
              <w:ind w:left="-108" w:right="-108" w:firstLine="720"/>
              <w:jc w:val="center"/>
              <w:rPr>
                <w:rFonts w:ascii="Book Antiqua" w:hAnsi="Book Antiqua" w:cs="Times New Roman"/>
                <w:color w:val="000000" w:themeColor="text1"/>
                <w:sz w:val="16"/>
                <w:szCs w:val="16"/>
              </w:rPr>
            </w:pPr>
          </w:p>
        </w:tc>
        <w:tc>
          <w:tcPr>
            <w:tcW w:w="270" w:type="dxa"/>
          </w:tcPr>
          <w:p w:rsidR="00DD7EF2" w:rsidRPr="000E6429" w:rsidRDefault="00D245C1" w:rsidP="00F97491">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29</w:t>
            </w:r>
          </w:p>
        </w:tc>
        <w:tc>
          <w:tcPr>
            <w:tcW w:w="450" w:type="dxa"/>
          </w:tcPr>
          <w:p w:rsidR="00DD7EF2" w:rsidRPr="000E6429" w:rsidRDefault="00D245C1" w:rsidP="00F97491">
            <w:pPr>
              <w:ind w:left="0"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727</w:t>
            </w:r>
          </w:p>
        </w:tc>
        <w:tc>
          <w:tcPr>
            <w:tcW w:w="630" w:type="dxa"/>
          </w:tcPr>
          <w:p w:rsidR="00DD7EF2" w:rsidRPr="000E6429" w:rsidRDefault="00154EA3" w:rsidP="006E7308">
            <w:pPr>
              <w:ind w:left="-108" w:right="-72"/>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3.0</w:t>
            </w:r>
          </w:p>
        </w:tc>
        <w:tc>
          <w:tcPr>
            <w:tcW w:w="450" w:type="dxa"/>
          </w:tcPr>
          <w:p w:rsidR="00DD7EF2" w:rsidRPr="000E6429" w:rsidRDefault="00E56D0F" w:rsidP="000E6429">
            <w:pPr>
              <w:ind w:left="0" w:right="0"/>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A</w:t>
            </w:r>
          </w:p>
        </w:tc>
      </w:tr>
      <w:tr w:rsidR="000E6429" w:rsidRPr="000E6429" w:rsidTr="006E7308">
        <w:trPr>
          <w:trHeight w:val="357"/>
        </w:trPr>
        <w:tc>
          <w:tcPr>
            <w:tcW w:w="378" w:type="dxa"/>
          </w:tcPr>
          <w:p w:rsidR="00DD7EF2" w:rsidRPr="000E6429" w:rsidRDefault="009423ED" w:rsidP="002430D4">
            <w:pPr>
              <w:ind w:left="-90"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6</w:t>
            </w:r>
          </w:p>
        </w:tc>
        <w:tc>
          <w:tcPr>
            <w:tcW w:w="3420" w:type="dxa"/>
          </w:tcPr>
          <w:p w:rsidR="00DD7EF2" w:rsidRPr="000E6429" w:rsidRDefault="00BC4265" w:rsidP="000E6429">
            <w:pPr>
              <w:ind w:left="0" w:right="0"/>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 xml:space="preserve"> Mentoring program</w:t>
            </w:r>
            <w:r w:rsidR="00DD7EF2" w:rsidRPr="000E6429">
              <w:rPr>
                <w:rFonts w:ascii="Book Antiqua" w:hAnsi="Book Antiqua" w:cs="Times New Roman"/>
                <w:color w:val="000000" w:themeColor="text1"/>
                <w:sz w:val="16"/>
                <w:szCs w:val="16"/>
              </w:rPr>
              <w:t>s should be used in schools</w:t>
            </w:r>
            <w:r w:rsidR="00513CC4">
              <w:rPr>
                <w:rFonts w:ascii="Book Antiqua" w:hAnsi="Book Antiqua" w:cs="Times New Roman"/>
                <w:color w:val="000000" w:themeColor="text1"/>
                <w:sz w:val="16"/>
                <w:szCs w:val="16"/>
              </w:rPr>
              <w:t>.</w:t>
            </w:r>
          </w:p>
        </w:tc>
        <w:tc>
          <w:tcPr>
            <w:tcW w:w="540" w:type="dxa"/>
          </w:tcPr>
          <w:p w:rsidR="00F97491" w:rsidRPr="000E6429" w:rsidRDefault="00D245C1" w:rsidP="00F97491">
            <w:pPr>
              <w:ind w:left="0" w:right="-72"/>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400</w:t>
            </w:r>
          </w:p>
        </w:tc>
        <w:tc>
          <w:tcPr>
            <w:tcW w:w="450" w:type="dxa"/>
            <w:vAlign w:val="bottom"/>
          </w:tcPr>
          <w:p w:rsidR="00DD7EF2" w:rsidRDefault="00D245C1" w:rsidP="00F97491">
            <w:pPr>
              <w:keepLines/>
              <w:ind w:left="-108" w:right="-108"/>
              <w:contextualSpacing/>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189</w:t>
            </w:r>
          </w:p>
          <w:p w:rsidR="00E271A8" w:rsidRPr="000E6429" w:rsidRDefault="00E271A8" w:rsidP="00F97491">
            <w:pPr>
              <w:keepLines/>
              <w:ind w:left="-108" w:right="-108"/>
              <w:contextualSpacing/>
              <w:jc w:val="center"/>
              <w:rPr>
                <w:rFonts w:ascii="Book Antiqua" w:hAnsi="Book Antiqua" w:cs="Times New Roman"/>
                <w:color w:val="000000" w:themeColor="text1"/>
                <w:sz w:val="16"/>
                <w:szCs w:val="16"/>
              </w:rPr>
            </w:pPr>
          </w:p>
        </w:tc>
        <w:tc>
          <w:tcPr>
            <w:tcW w:w="360" w:type="dxa"/>
          </w:tcPr>
          <w:p w:rsidR="00DD7EF2" w:rsidRPr="000E6429" w:rsidRDefault="00D245C1" w:rsidP="00F97491">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114</w:t>
            </w:r>
          </w:p>
        </w:tc>
        <w:tc>
          <w:tcPr>
            <w:tcW w:w="270" w:type="dxa"/>
          </w:tcPr>
          <w:p w:rsidR="00DD7EF2" w:rsidRPr="000E6429" w:rsidRDefault="00D245C1" w:rsidP="00F97491">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20</w:t>
            </w:r>
          </w:p>
        </w:tc>
        <w:tc>
          <w:tcPr>
            <w:tcW w:w="450" w:type="dxa"/>
          </w:tcPr>
          <w:p w:rsidR="00DD7EF2" w:rsidRPr="000E6429" w:rsidRDefault="00D245C1" w:rsidP="00F97491">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723</w:t>
            </w:r>
          </w:p>
        </w:tc>
        <w:tc>
          <w:tcPr>
            <w:tcW w:w="630" w:type="dxa"/>
          </w:tcPr>
          <w:p w:rsidR="00DD7EF2" w:rsidRPr="000E6429" w:rsidRDefault="00154EA3" w:rsidP="006E7308">
            <w:pPr>
              <w:ind w:left="-108" w:right="-72"/>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3.0</w:t>
            </w:r>
          </w:p>
        </w:tc>
        <w:tc>
          <w:tcPr>
            <w:tcW w:w="450" w:type="dxa"/>
          </w:tcPr>
          <w:p w:rsidR="00DD7EF2" w:rsidRPr="000E6429" w:rsidRDefault="00E56D0F" w:rsidP="000E6429">
            <w:pPr>
              <w:ind w:left="0" w:right="0"/>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A</w:t>
            </w:r>
          </w:p>
        </w:tc>
      </w:tr>
      <w:tr w:rsidR="000E6429" w:rsidRPr="000E6429" w:rsidTr="006E7308">
        <w:trPr>
          <w:trHeight w:val="420"/>
        </w:trPr>
        <w:tc>
          <w:tcPr>
            <w:tcW w:w="378" w:type="dxa"/>
          </w:tcPr>
          <w:p w:rsidR="00DD7EF2" w:rsidRPr="000E6429" w:rsidRDefault="009423ED" w:rsidP="002430D4">
            <w:pPr>
              <w:ind w:left="-90"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7</w:t>
            </w:r>
          </w:p>
        </w:tc>
        <w:tc>
          <w:tcPr>
            <w:tcW w:w="3420" w:type="dxa"/>
          </w:tcPr>
          <w:p w:rsidR="00DD7EF2" w:rsidRPr="000E6429" w:rsidRDefault="00BC4265" w:rsidP="000E6429">
            <w:pPr>
              <w:ind w:left="0" w:right="0"/>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Distance learning programs</w:t>
            </w:r>
            <w:r w:rsidR="00DD7EF2" w:rsidRPr="000E6429">
              <w:rPr>
                <w:rFonts w:ascii="Book Antiqua" w:hAnsi="Book Antiqua" w:cs="Times New Roman"/>
                <w:color w:val="000000" w:themeColor="text1"/>
                <w:sz w:val="16"/>
                <w:szCs w:val="16"/>
              </w:rPr>
              <w:t xml:space="preserve"> can be used to reach teachers for training</w:t>
            </w:r>
            <w:r w:rsidR="00513CC4">
              <w:rPr>
                <w:rFonts w:ascii="Book Antiqua" w:hAnsi="Book Antiqua" w:cs="Times New Roman"/>
                <w:color w:val="000000" w:themeColor="text1"/>
                <w:sz w:val="16"/>
                <w:szCs w:val="16"/>
              </w:rPr>
              <w:t>.</w:t>
            </w:r>
          </w:p>
        </w:tc>
        <w:tc>
          <w:tcPr>
            <w:tcW w:w="540" w:type="dxa"/>
          </w:tcPr>
          <w:p w:rsidR="00F97491" w:rsidRPr="000E6429" w:rsidRDefault="00D245C1" w:rsidP="00F97491">
            <w:pPr>
              <w:ind w:left="0" w:right="-72"/>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480</w:t>
            </w:r>
          </w:p>
        </w:tc>
        <w:tc>
          <w:tcPr>
            <w:tcW w:w="450" w:type="dxa"/>
            <w:vAlign w:val="bottom"/>
          </w:tcPr>
          <w:p w:rsidR="00DD7EF2" w:rsidRDefault="00D245C1" w:rsidP="00F97491">
            <w:pPr>
              <w:keepLines/>
              <w:ind w:left="-108" w:right="-108"/>
              <w:contextualSpacing/>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180</w:t>
            </w:r>
          </w:p>
          <w:p w:rsidR="00F97491" w:rsidRPr="000E6429" w:rsidRDefault="00F97491" w:rsidP="00F97491">
            <w:pPr>
              <w:keepLines/>
              <w:ind w:left="-108" w:right="-108"/>
              <w:contextualSpacing/>
              <w:jc w:val="center"/>
              <w:rPr>
                <w:rFonts w:ascii="Book Antiqua" w:hAnsi="Book Antiqua" w:cs="Times New Roman"/>
                <w:color w:val="000000" w:themeColor="text1"/>
                <w:sz w:val="16"/>
                <w:szCs w:val="16"/>
              </w:rPr>
            </w:pPr>
          </w:p>
        </w:tc>
        <w:tc>
          <w:tcPr>
            <w:tcW w:w="360" w:type="dxa"/>
          </w:tcPr>
          <w:p w:rsidR="00DD7EF2" w:rsidRPr="000E6429" w:rsidRDefault="00D245C1" w:rsidP="00F97491">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100</w:t>
            </w:r>
          </w:p>
        </w:tc>
        <w:tc>
          <w:tcPr>
            <w:tcW w:w="270" w:type="dxa"/>
          </w:tcPr>
          <w:p w:rsidR="00DD7EF2" w:rsidRPr="000E6429" w:rsidRDefault="00D245C1" w:rsidP="00F97491">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10</w:t>
            </w:r>
          </w:p>
        </w:tc>
        <w:tc>
          <w:tcPr>
            <w:tcW w:w="450" w:type="dxa"/>
          </w:tcPr>
          <w:p w:rsidR="00DD7EF2" w:rsidRPr="000E6429" w:rsidRDefault="00154EA3" w:rsidP="00F97491">
            <w:pPr>
              <w:ind w:left="-108" w:right="-108"/>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770</w:t>
            </w:r>
          </w:p>
        </w:tc>
        <w:tc>
          <w:tcPr>
            <w:tcW w:w="630" w:type="dxa"/>
          </w:tcPr>
          <w:p w:rsidR="00DD7EF2" w:rsidRPr="000E6429" w:rsidRDefault="00154EA3" w:rsidP="006E7308">
            <w:pPr>
              <w:ind w:left="-108" w:right="-72"/>
              <w:jc w:val="center"/>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3.2</w:t>
            </w:r>
          </w:p>
        </w:tc>
        <w:tc>
          <w:tcPr>
            <w:tcW w:w="450" w:type="dxa"/>
          </w:tcPr>
          <w:p w:rsidR="00DD7EF2" w:rsidRPr="000E6429" w:rsidRDefault="00E56D0F" w:rsidP="000E6429">
            <w:pPr>
              <w:ind w:left="0" w:right="0"/>
              <w:rPr>
                <w:rFonts w:ascii="Book Antiqua" w:hAnsi="Book Antiqua" w:cs="Times New Roman"/>
                <w:color w:val="000000" w:themeColor="text1"/>
                <w:sz w:val="16"/>
                <w:szCs w:val="16"/>
              </w:rPr>
            </w:pPr>
            <w:r w:rsidRPr="000E6429">
              <w:rPr>
                <w:rFonts w:ascii="Book Antiqua" w:hAnsi="Book Antiqua" w:cs="Times New Roman"/>
                <w:color w:val="000000" w:themeColor="text1"/>
                <w:sz w:val="16"/>
                <w:szCs w:val="16"/>
              </w:rPr>
              <w:t>A</w:t>
            </w:r>
          </w:p>
        </w:tc>
      </w:tr>
      <w:tr w:rsidR="00F42A3F" w:rsidRPr="000E6429" w:rsidTr="005A3D80">
        <w:trPr>
          <w:trHeight w:val="267"/>
        </w:trPr>
        <w:tc>
          <w:tcPr>
            <w:tcW w:w="6948" w:type="dxa"/>
            <w:gridSpan w:val="9"/>
            <w:tcBorders>
              <w:bottom w:val="single" w:sz="4" w:space="0" w:color="auto"/>
            </w:tcBorders>
          </w:tcPr>
          <w:p w:rsidR="00F42A3F" w:rsidRPr="000E6429" w:rsidRDefault="00F42A3F" w:rsidP="005A3D80">
            <w:pPr>
              <w:ind w:left="0" w:right="0" w:firstLine="720"/>
              <w:rPr>
                <w:rFonts w:ascii="Book Antiqua" w:hAnsi="Book Antiqua" w:cs="Times New Roman"/>
                <w:b/>
                <w:color w:val="000000" w:themeColor="text1"/>
                <w:sz w:val="16"/>
                <w:szCs w:val="16"/>
              </w:rPr>
            </w:pPr>
            <w:r w:rsidRPr="000E6429">
              <w:rPr>
                <w:rFonts w:ascii="Book Antiqua" w:hAnsi="Book Antiqua" w:cs="Times New Roman"/>
                <w:b/>
                <w:color w:val="000000" w:themeColor="text1"/>
                <w:sz w:val="16"/>
                <w:szCs w:val="16"/>
              </w:rPr>
              <w:t xml:space="preserve">Grand Mean                                                                                              </w:t>
            </w:r>
            <w:r w:rsidR="006C5F47" w:rsidRPr="005A3D80">
              <w:rPr>
                <w:rFonts w:ascii="Book Antiqua" w:hAnsi="Book Antiqua" w:cs="Times New Roman"/>
                <w:b/>
                <w:color w:val="000000" w:themeColor="text1"/>
                <w:sz w:val="18"/>
                <w:szCs w:val="18"/>
              </w:rPr>
              <w:t>3.1</w:t>
            </w:r>
          </w:p>
        </w:tc>
      </w:tr>
    </w:tbl>
    <w:p w:rsidR="009B6B08" w:rsidRDefault="009B6B08" w:rsidP="003E008C">
      <w:pPr>
        <w:ind w:left="0" w:right="0" w:firstLine="720"/>
        <w:rPr>
          <w:rFonts w:ascii="Book Antiqua" w:hAnsi="Book Antiqua" w:cs="Times New Roman"/>
          <w:color w:val="000000" w:themeColor="text1"/>
          <w:sz w:val="21"/>
          <w:szCs w:val="21"/>
          <w:lang w:val="en-GB"/>
        </w:rPr>
      </w:pPr>
    </w:p>
    <w:p w:rsidR="00E56D0F" w:rsidRPr="00C66649" w:rsidRDefault="00E56D0F" w:rsidP="003E008C">
      <w:pPr>
        <w:ind w:left="0" w:right="0" w:firstLine="72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A mean of 3.10 showed th</w:t>
      </w:r>
      <w:r w:rsidR="009C4D88" w:rsidRPr="00C66649">
        <w:rPr>
          <w:rFonts w:ascii="Book Antiqua" w:hAnsi="Book Antiqua" w:cs="Times New Roman"/>
          <w:color w:val="000000" w:themeColor="text1"/>
          <w:sz w:val="21"/>
          <w:szCs w:val="21"/>
          <w:lang w:val="en-GB"/>
        </w:rPr>
        <w:t>at the teachers strongly agreed</w:t>
      </w:r>
      <w:r w:rsidR="00AA147F" w:rsidRPr="00C66649">
        <w:rPr>
          <w:rFonts w:ascii="Book Antiqua" w:hAnsi="Book Antiqua" w:cs="Times New Roman"/>
          <w:color w:val="000000" w:themeColor="text1"/>
          <w:sz w:val="21"/>
          <w:szCs w:val="21"/>
          <w:lang w:val="en-GB"/>
        </w:rPr>
        <w:t xml:space="preserve"> that the re-training program</w:t>
      </w:r>
      <w:r w:rsidR="0013249A">
        <w:rPr>
          <w:rFonts w:ascii="Book Antiqua" w:hAnsi="Book Antiqua" w:cs="Times New Roman"/>
          <w:color w:val="000000" w:themeColor="text1"/>
          <w:sz w:val="21"/>
          <w:szCs w:val="21"/>
          <w:lang w:val="en-GB"/>
        </w:rPr>
        <w:t>me</w:t>
      </w:r>
      <w:r w:rsidRPr="00C66649">
        <w:rPr>
          <w:rFonts w:ascii="Book Antiqua" w:hAnsi="Book Antiqua" w:cs="Times New Roman"/>
          <w:color w:val="000000" w:themeColor="text1"/>
          <w:sz w:val="21"/>
          <w:szCs w:val="21"/>
          <w:lang w:val="en-GB"/>
        </w:rPr>
        <w:t>s w</w:t>
      </w:r>
      <w:r w:rsidR="00AA147F" w:rsidRPr="00C66649">
        <w:rPr>
          <w:rFonts w:ascii="Book Antiqua" w:hAnsi="Book Antiqua" w:cs="Times New Roman"/>
          <w:color w:val="000000" w:themeColor="text1"/>
          <w:sz w:val="21"/>
          <w:szCs w:val="21"/>
          <w:lang w:val="en-GB"/>
        </w:rPr>
        <w:t>ould</w:t>
      </w:r>
      <w:r w:rsidRPr="00C66649">
        <w:rPr>
          <w:rFonts w:ascii="Book Antiqua" w:hAnsi="Book Antiqua" w:cs="Times New Roman"/>
          <w:color w:val="000000" w:themeColor="text1"/>
          <w:sz w:val="21"/>
          <w:szCs w:val="21"/>
          <w:lang w:val="en-GB"/>
        </w:rPr>
        <w:t xml:space="preserve"> enhance the use of active lea</w:t>
      </w:r>
      <w:r w:rsidR="009C4D88" w:rsidRPr="00C66649">
        <w:rPr>
          <w:rFonts w:ascii="Book Antiqua" w:hAnsi="Book Antiqua" w:cs="Times New Roman"/>
          <w:color w:val="000000" w:themeColor="text1"/>
          <w:sz w:val="21"/>
          <w:szCs w:val="21"/>
          <w:lang w:val="en-GB"/>
        </w:rPr>
        <w:t>rning strategies</w:t>
      </w:r>
      <w:r w:rsidRPr="00C66649">
        <w:rPr>
          <w:rFonts w:ascii="Book Antiqua" w:hAnsi="Book Antiqua" w:cs="Times New Roman"/>
          <w:color w:val="000000" w:themeColor="text1"/>
          <w:sz w:val="21"/>
          <w:szCs w:val="21"/>
          <w:lang w:val="en-GB"/>
        </w:rPr>
        <w:t xml:space="preserve"> for the attainment of the SDG4</w:t>
      </w:r>
      <w:r w:rsidR="00AA147F" w:rsidRPr="00C66649">
        <w:rPr>
          <w:rFonts w:ascii="Book Antiqua" w:hAnsi="Book Antiqua" w:cs="Times New Roman"/>
          <w:color w:val="000000" w:themeColor="text1"/>
          <w:sz w:val="21"/>
          <w:szCs w:val="21"/>
          <w:lang w:val="en-GB"/>
        </w:rPr>
        <w:t>.</w:t>
      </w:r>
    </w:p>
    <w:p w:rsidR="00017899" w:rsidRPr="00C66649" w:rsidRDefault="00017899" w:rsidP="003E008C">
      <w:pPr>
        <w:ind w:left="0" w:right="0" w:firstLine="720"/>
        <w:rPr>
          <w:rFonts w:ascii="Book Antiqua" w:hAnsi="Book Antiqua" w:cs="Times New Roman"/>
          <w:b/>
          <w:color w:val="000000" w:themeColor="text1"/>
          <w:sz w:val="21"/>
          <w:szCs w:val="21"/>
          <w:lang w:val="en-GB"/>
        </w:rPr>
      </w:pPr>
    </w:p>
    <w:p w:rsidR="00E56D0F" w:rsidRPr="00C66649" w:rsidRDefault="00E56D0F" w:rsidP="00C03FB8">
      <w:pPr>
        <w:ind w:left="0" w:right="0"/>
        <w:rPr>
          <w:rFonts w:ascii="Book Antiqua" w:hAnsi="Book Antiqua" w:cs="Times New Roman"/>
          <w:b/>
          <w:color w:val="000000" w:themeColor="text1"/>
          <w:sz w:val="21"/>
          <w:szCs w:val="21"/>
          <w:lang w:val="en-GB"/>
        </w:rPr>
      </w:pPr>
      <w:r w:rsidRPr="00C66649">
        <w:rPr>
          <w:rFonts w:ascii="Book Antiqua" w:hAnsi="Book Antiqua" w:cs="Times New Roman"/>
          <w:b/>
          <w:color w:val="000000" w:themeColor="text1"/>
          <w:sz w:val="21"/>
          <w:szCs w:val="21"/>
          <w:lang w:val="en-GB"/>
        </w:rPr>
        <w:t>Discussion</w:t>
      </w:r>
    </w:p>
    <w:p w:rsidR="00017899" w:rsidRPr="00C66649" w:rsidRDefault="00017899" w:rsidP="003E008C">
      <w:pPr>
        <w:ind w:left="0" w:right="0" w:firstLine="720"/>
        <w:rPr>
          <w:rFonts w:ascii="Book Antiqua" w:hAnsi="Book Antiqua" w:cs="Times New Roman"/>
          <w:color w:val="000000" w:themeColor="text1"/>
          <w:sz w:val="21"/>
          <w:szCs w:val="21"/>
          <w:lang w:val="en-GB"/>
        </w:rPr>
      </w:pPr>
    </w:p>
    <w:p w:rsidR="00E56D0F" w:rsidRPr="00C66649" w:rsidRDefault="005E2082" w:rsidP="00C03FB8">
      <w:pPr>
        <w:ind w:left="0"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The data in Table 1 indicate</w:t>
      </w:r>
      <w:r w:rsidR="00AA147F" w:rsidRPr="00C66649">
        <w:rPr>
          <w:rFonts w:ascii="Book Antiqua" w:hAnsi="Book Antiqua" w:cs="Times New Roman"/>
          <w:color w:val="000000" w:themeColor="text1"/>
          <w:sz w:val="21"/>
          <w:szCs w:val="21"/>
          <w:lang w:val="en-GB"/>
        </w:rPr>
        <w:t xml:space="preserve"> that teacher educators’ </w:t>
      </w:r>
      <w:r w:rsidR="009C4D88" w:rsidRPr="00C66649">
        <w:rPr>
          <w:rFonts w:ascii="Book Antiqua" w:hAnsi="Book Antiqua" w:cs="Times New Roman"/>
          <w:color w:val="000000" w:themeColor="text1"/>
          <w:sz w:val="21"/>
          <w:szCs w:val="21"/>
          <w:lang w:val="en-GB"/>
        </w:rPr>
        <w:t>level of</w:t>
      </w:r>
      <w:r w:rsidR="00E56D0F" w:rsidRPr="00C66649">
        <w:rPr>
          <w:rFonts w:ascii="Book Antiqua" w:hAnsi="Book Antiqua" w:cs="Times New Roman"/>
          <w:color w:val="000000" w:themeColor="text1"/>
          <w:sz w:val="21"/>
          <w:szCs w:val="21"/>
          <w:lang w:val="en-GB"/>
        </w:rPr>
        <w:t xml:space="preserve"> aware</w:t>
      </w:r>
      <w:r w:rsidR="009C4D88" w:rsidRPr="00C66649">
        <w:rPr>
          <w:rFonts w:ascii="Book Antiqua" w:hAnsi="Book Antiqua" w:cs="Times New Roman"/>
          <w:color w:val="000000" w:themeColor="text1"/>
          <w:sz w:val="21"/>
          <w:szCs w:val="21"/>
          <w:lang w:val="en-GB"/>
        </w:rPr>
        <w:t xml:space="preserve">ness </w:t>
      </w:r>
      <w:r w:rsidR="00AA147F" w:rsidRPr="00C66649">
        <w:rPr>
          <w:rFonts w:ascii="Book Antiqua" w:hAnsi="Book Antiqua" w:cs="Times New Roman"/>
          <w:color w:val="000000" w:themeColor="text1"/>
          <w:sz w:val="21"/>
          <w:szCs w:val="21"/>
          <w:lang w:val="en-GB"/>
        </w:rPr>
        <w:t>was low (Grand mean =2.</w:t>
      </w:r>
      <w:r w:rsidR="005A7FDC" w:rsidRPr="00C66649">
        <w:rPr>
          <w:rFonts w:ascii="Book Antiqua" w:hAnsi="Book Antiqua" w:cs="Times New Roman"/>
          <w:color w:val="000000" w:themeColor="text1"/>
          <w:sz w:val="21"/>
          <w:szCs w:val="21"/>
          <w:lang w:val="en-GB"/>
        </w:rPr>
        <w:t>4</w:t>
      </w:r>
      <w:r w:rsidR="00AA147F" w:rsidRPr="00C66649">
        <w:rPr>
          <w:rFonts w:ascii="Book Antiqua" w:hAnsi="Book Antiqua" w:cs="Times New Roman"/>
          <w:color w:val="000000" w:themeColor="text1"/>
          <w:sz w:val="21"/>
          <w:szCs w:val="21"/>
          <w:lang w:val="en-GB"/>
        </w:rPr>
        <w:t>).</w:t>
      </w:r>
      <w:r w:rsidRPr="00C66649">
        <w:rPr>
          <w:rFonts w:ascii="Book Antiqua" w:hAnsi="Book Antiqua" w:cs="Times New Roman"/>
          <w:color w:val="000000" w:themeColor="text1"/>
          <w:sz w:val="21"/>
          <w:szCs w:val="21"/>
          <w:lang w:val="en-GB"/>
        </w:rPr>
        <w:t xml:space="preserve">This finding shows </w:t>
      </w:r>
      <w:r w:rsidR="00401B8E" w:rsidRPr="00C66649">
        <w:rPr>
          <w:rFonts w:ascii="Book Antiqua" w:hAnsi="Book Antiqua" w:cs="Times New Roman"/>
          <w:color w:val="000000" w:themeColor="text1"/>
          <w:sz w:val="21"/>
          <w:szCs w:val="21"/>
          <w:lang w:val="en-GB"/>
        </w:rPr>
        <w:t>that, teacher educators’ awareness of the active learning strategies was low</w:t>
      </w:r>
      <w:r w:rsidR="00853E92" w:rsidRPr="00C66649">
        <w:rPr>
          <w:rFonts w:ascii="Book Antiqua" w:hAnsi="Book Antiqua" w:cs="Times New Roman"/>
          <w:color w:val="000000" w:themeColor="text1"/>
          <w:sz w:val="21"/>
          <w:szCs w:val="21"/>
          <w:lang w:val="en-GB"/>
        </w:rPr>
        <w:t xml:space="preserve">. </w:t>
      </w:r>
      <w:r w:rsidR="00401B8E" w:rsidRPr="00C66649">
        <w:rPr>
          <w:rFonts w:ascii="Book Antiqua" w:hAnsi="Book Antiqua" w:cs="Times New Roman"/>
          <w:color w:val="000000" w:themeColor="text1"/>
          <w:sz w:val="21"/>
          <w:szCs w:val="21"/>
          <w:lang w:val="en-GB"/>
        </w:rPr>
        <w:t>impl</w:t>
      </w:r>
      <w:r w:rsidR="00853E92" w:rsidRPr="00C66649">
        <w:rPr>
          <w:rFonts w:ascii="Book Antiqua" w:hAnsi="Book Antiqua" w:cs="Times New Roman"/>
          <w:color w:val="000000" w:themeColor="text1"/>
          <w:sz w:val="21"/>
          <w:szCs w:val="21"/>
          <w:lang w:val="en-GB"/>
        </w:rPr>
        <w:t>y</w:t>
      </w:r>
      <w:r w:rsidR="00401B8E" w:rsidRPr="00C66649">
        <w:rPr>
          <w:rFonts w:ascii="Book Antiqua" w:hAnsi="Book Antiqua" w:cs="Times New Roman"/>
          <w:color w:val="000000" w:themeColor="text1"/>
          <w:sz w:val="21"/>
          <w:szCs w:val="21"/>
          <w:lang w:val="en-GB"/>
        </w:rPr>
        <w:t>i</w:t>
      </w:r>
      <w:r w:rsidR="00853E92" w:rsidRPr="00C66649">
        <w:rPr>
          <w:rFonts w:ascii="Book Antiqua" w:hAnsi="Book Antiqua" w:cs="Times New Roman"/>
          <w:color w:val="000000" w:themeColor="text1"/>
          <w:sz w:val="21"/>
          <w:szCs w:val="21"/>
          <w:lang w:val="en-GB"/>
        </w:rPr>
        <w:t>ng</w:t>
      </w:r>
      <w:r w:rsidR="00401B8E" w:rsidRPr="00C66649">
        <w:rPr>
          <w:rFonts w:ascii="Book Antiqua" w:hAnsi="Book Antiqua" w:cs="Times New Roman"/>
          <w:color w:val="000000" w:themeColor="text1"/>
          <w:sz w:val="21"/>
          <w:szCs w:val="21"/>
          <w:lang w:val="en-GB"/>
        </w:rPr>
        <w:t xml:space="preserve"> that the teachers still use the traditional lecture method </w:t>
      </w:r>
      <w:r w:rsidR="00E56D0F" w:rsidRPr="00C66649">
        <w:rPr>
          <w:rFonts w:ascii="Book Antiqua" w:hAnsi="Book Antiqua" w:cs="Times New Roman"/>
          <w:color w:val="000000" w:themeColor="text1"/>
          <w:sz w:val="21"/>
          <w:szCs w:val="21"/>
          <w:lang w:val="en-GB"/>
        </w:rPr>
        <w:t>in curriculum implementation</w:t>
      </w:r>
      <w:r w:rsidR="00AA147F" w:rsidRPr="00C66649">
        <w:rPr>
          <w:rFonts w:ascii="Book Antiqua" w:hAnsi="Book Antiqua" w:cs="Times New Roman"/>
          <w:color w:val="000000" w:themeColor="text1"/>
          <w:sz w:val="21"/>
          <w:szCs w:val="21"/>
          <w:lang w:val="en-GB"/>
        </w:rPr>
        <w:t xml:space="preserve"> at the colleges of </w:t>
      </w:r>
      <w:r w:rsidR="006B4776" w:rsidRPr="00C66649">
        <w:rPr>
          <w:rFonts w:ascii="Book Antiqua" w:hAnsi="Book Antiqua" w:cs="Times New Roman"/>
          <w:color w:val="000000" w:themeColor="text1"/>
          <w:sz w:val="21"/>
          <w:szCs w:val="21"/>
          <w:lang w:val="en-GB"/>
        </w:rPr>
        <w:t>education. They</w:t>
      </w:r>
      <w:r w:rsidR="006C48BD" w:rsidRPr="00C66649">
        <w:rPr>
          <w:rFonts w:ascii="Book Antiqua" w:hAnsi="Book Antiqua" w:cs="Times New Roman"/>
          <w:color w:val="000000" w:themeColor="text1"/>
          <w:sz w:val="21"/>
          <w:szCs w:val="21"/>
          <w:lang w:val="en-GB"/>
        </w:rPr>
        <w:t xml:space="preserve"> are </w:t>
      </w:r>
      <w:r w:rsidR="006B4776" w:rsidRPr="00C66649">
        <w:rPr>
          <w:rFonts w:ascii="Book Antiqua" w:hAnsi="Book Antiqua" w:cs="Times New Roman"/>
          <w:color w:val="000000" w:themeColor="text1"/>
          <w:sz w:val="21"/>
          <w:szCs w:val="21"/>
          <w:lang w:val="en-GB"/>
        </w:rPr>
        <w:t>not very</w:t>
      </w:r>
      <w:r w:rsidR="006C48BD" w:rsidRPr="00C66649">
        <w:rPr>
          <w:rFonts w:ascii="Book Antiqua" w:hAnsi="Book Antiqua" w:cs="Times New Roman"/>
          <w:color w:val="000000" w:themeColor="text1"/>
          <w:sz w:val="21"/>
          <w:szCs w:val="21"/>
          <w:lang w:val="en-GB"/>
        </w:rPr>
        <w:t xml:space="preserve"> aware of a</w:t>
      </w:r>
      <w:r w:rsidR="00AA147F" w:rsidRPr="00C66649">
        <w:rPr>
          <w:rFonts w:ascii="Book Antiqua" w:hAnsi="Book Antiqua" w:cs="Times New Roman"/>
          <w:color w:val="000000" w:themeColor="text1"/>
          <w:sz w:val="21"/>
          <w:szCs w:val="21"/>
          <w:lang w:val="en-GB"/>
        </w:rPr>
        <w:t xml:space="preserve">ctive learning strategies </w:t>
      </w:r>
      <w:r w:rsidR="006C48BD" w:rsidRPr="00C66649">
        <w:rPr>
          <w:rFonts w:ascii="Book Antiqua" w:hAnsi="Book Antiqua" w:cs="Times New Roman"/>
          <w:color w:val="000000" w:themeColor="text1"/>
          <w:sz w:val="21"/>
          <w:szCs w:val="21"/>
          <w:lang w:val="en-GB"/>
        </w:rPr>
        <w:t xml:space="preserve">which </w:t>
      </w:r>
      <w:r w:rsidR="00AA147F" w:rsidRPr="00C66649">
        <w:rPr>
          <w:rFonts w:ascii="Book Antiqua" w:hAnsi="Book Antiqua" w:cs="Times New Roman"/>
          <w:color w:val="000000" w:themeColor="text1"/>
          <w:sz w:val="21"/>
          <w:szCs w:val="21"/>
          <w:lang w:val="en-GB"/>
        </w:rPr>
        <w:t xml:space="preserve">are </w:t>
      </w:r>
      <w:r w:rsidRPr="00C66649">
        <w:rPr>
          <w:rFonts w:ascii="Book Antiqua" w:hAnsi="Book Antiqua" w:cs="Times New Roman"/>
          <w:color w:val="000000" w:themeColor="text1"/>
          <w:sz w:val="21"/>
          <w:szCs w:val="21"/>
          <w:lang w:val="en-GB"/>
        </w:rPr>
        <w:t>learner-</w:t>
      </w:r>
      <w:r w:rsidR="006C48BD" w:rsidRPr="00C66649">
        <w:rPr>
          <w:rFonts w:ascii="Book Antiqua" w:hAnsi="Book Antiqua" w:cs="Times New Roman"/>
          <w:color w:val="000000" w:themeColor="text1"/>
          <w:sz w:val="21"/>
          <w:szCs w:val="21"/>
          <w:lang w:val="en-GB"/>
        </w:rPr>
        <w:t xml:space="preserve">oriented. </w:t>
      </w:r>
    </w:p>
    <w:p w:rsidR="00017899" w:rsidRPr="00C66649" w:rsidRDefault="00017899" w:rsidP="003E008C">
      <w:pPr>
        <w:ind w:left="0" w:right="0" w:firstLine="720"/>
        <w:rPr>
          <w:rFonts w:ascii="Book Antiqua" w:hAnsi="Book Antiqua" w:cs="Times New Roman"/>
          <w:color w:val="000000" w:themeColor="text1"/>
          <w:sz w:val="21"/>
          <w:szCs w:val="21"/>
          <w:lang w:val="en-GB"/>
        </w:rPr>
      </w:pPr>
    </w:p>
    <w:p w:rsidR="006C48BD" w:rsidRPr="00C66649" w:rsidRDefault="009C4D88" w:rsidP="003E008C">
      <w:pPr>
        <w:ind w:left="0" w:right="0" w:firstLine="72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 xml:space="preserve">The teachers’ </w:t>
      </w:r>
      <w:r w:rsidR="009D61F2" w:rsidRPr="00C66649">
        <w:rPr>
          <w:rFonts w:ascii="Book Antiqua" w:hAnsi="Book Antiqua" w:cs="Times New Roman"/>
          <w:color w:val="000000" w:themeColor="text1"/>
          <w:sz w:val="21"/>
          <w:szCs w:val="21"/>
          <w:lang w:val="en-GB"/>
        </w:rPr>
        <w:t>low-level</w:t>
      </w:r>
      <w:r w:rsidRPr="00C66649">
        <w:rPr>
          <w:rFonts w:ascii="Book Antiqua" w:hAnsi="Book Antiqua" w:cs="Times New Roman"/>
          <w:color w:val="000000" w:themeColor="text1"/>
          <w:sz w:val="21"/>
          <w:szCs w:val="21"/>
          <w:lang w:val="en-GB"/>
        </w:rPr>
        <w:t xml:space="preserve"> awareness</w:t>
      </w:r>
      <w:r w:rsidR="00E56D0F" w:rsidRPr="00C66649">
        <w:rPr>
          <w:rFonts w:ascii="Book Antiqua" w:hAnsi="Book Antiqua" w:cs="Times New Roman"/>
          <w:color w:val="000000" w:themeColor="text1"/>
          <w:sz w:val="21"/>
          <w:szCs w:val="21"/>
          <w:lang w:val="en-GB"/>
        </w:rPr>
        <w:t xml:space="preserve"> in the use of active learning </w:t>
      </w:r>
      <w:r w:rsidR="006B4776" w:rsidRPr="00C66649">
        <w:rPr>
          <w:rFonts w:ascii="Book Antiqua" w:hAnsi="Book Antiqua" w:cs="Times New Roman"/>
          <w:color w:val="000000" w:themeColor="text1"/>
          <w:sz w:val="21"/>
          <w:szCs w:val="21"/>
          <w:lang w:val="en-GB"/>
        </w:rPr>
        <w:t>strategies has</w:t>
      </w:r>
      <w:r w:rsidR="00E56D0F" w:rsidRPr="00C66649">
        <w:rPr>
          <w:rFonts w:ascii="Book Antiqua" w:hAnsi="Book Antiqua" w:cs="Times New Roman"/>
          <w:color w:val="000000" w:themeColor="text1"/>
          <w:sz w:val="21"/>
          <w:szCs w:val="21"/>
          <w:lang w:val="en-GB"/>
        </w:rPr>
        <w:t xml:space="preserve"> lots of implications </w:t>
      </w:r>
      <w:r w:rsidR="006C48BD" w:rsidRPr="00C66649">
        <w:rPr>
          <w:rFonts w:ascii="Book Antiqua" w:hAnsi="Book Antiqua" w:cs="Times New Roman"/>
          <w:color w:val="000000" w:themeColor="text1"/>
          <w:sz w:val="21"/>
          <w:szCs w:val="21"/>
          <w:lang w:val="en-GB"/>
        </w:rPr>
        <w:t>for</w:t>
      </w:r>
      <w:r w:rsidR="004A7F5B">
        <w:rPr>
          <w:rFonts w:ascii="Book Antiqua" w:hAnsi="Book Antiqua" w:cs="Times New Roman"/>
          <w:color w:val="000000" w:themeColor="text1"/>
          <w:sz w:val="21"/>
          <w:szCs w:val="21"/>
          <w:lang w:val="en-GB"/>
        </w:rPr>
        <w:t xml:space="preserve"> </w:t>
      </w:r>
      <w:r w:rsidR="006B4776" w:rsidRPr="00C66649">
        <w:rPr>
          <w:rFonts w:ascii="Book Antiqua" w:hAnsi="Book Antiqua" w:cs="Times New Roman"/>
          <w:color w:val="000000" w:themeColor="text1"/>
          <w:sz w:val="21"/>
          <w:szCs w:val="21"/>
          <w:lang w:val="en-GB"/>
        </w:rPr>
        <w:t>curriculum</w:t>
      </w:r>
      <w:r w:rsidR="00E56D0F" w:rsidRPr="00C66649">
        <w:rPr>
          <w:rFonts w:ascii="Book Antiqua" w:hAnsi="Book Antiqua" w:cs="Times New Roman"/>
          <w:color w:val="000000" w:themeColor="text1"/>
          <w:sz w:val="21"/>
          <w:szCs w:val="21"/>
          <w:lang w:val="en-GB"/>
        </w:rPr>
        <w:t xml:space="preserve"> implementation </w:t>
      </w:r>
      <w:r w:rsidR="006C48BD" w:rsidRPr="00C66649">
        <w:rPr>
          <w:rFonts w:ascii="Book Antiqua" w:hAnsi="Book Antiqua" w:cs="Times New Roman"/>
          <w:color w:val="000000" w:themeColor="text1"/>
          <w:sz w:val="21"/>
          <w:szCs w:val="21"/>
          <w:lang w:val="en-GB"/>
        </w:rPr>
        <w:t xml:space="preserve">in terms </w:t>
      </w:r>
      <w:r w:rsidR="006C48BD" w:rsidRPr="00C66649">
        <w:rPr>
          <w:rFonts w:ascii="Book Antiqua" w:hAnsi="Book Antiqua" w:cs="Times New Roman"/>
          <w:color w:val="000000" w:themeColor="text1"/>
          <w:sz w:val="21"/>
          <w:szCs w:val="21"/>
          <w:lang w:val="en-GB"/>
        </w:rPr>
        <w:lastRenderedPageBreak/>
        <w:t>of</w:t>
      </w:r>
      <w:r w:rsidR="00E56D0F" w:rsidRPr="00C66649">
        <w:rPr>
          <w:rFonts w:ascii="Book Antiqua" w:hAnsi="Book Antiqua" w:cs="Times New Roman"/>
          <w:color w:val="000000" w:themeColor="text1"/>
          <w:sz w:val="21"/>
          <w:szCs w:val="21"/>
          <w:lang w:val="en-GB"/>
        </w:rPr>
        <w:t xml:space="preserve"> the attainment </w:t>
      </w:r>
      <w:r w:rsidR="005E2082" w:rsidRPr="00C66649">
        <w:rPr>
          <w:rFonts w:ascii="Book Antiqua" w:hAnsi="Book Antiqua" w:cs="Times New Roman"/>
          <w:color w:val="000000" w:themeColor="text1"/>
          <w:sz w:val="21"/>
          <w:szCs w:val="21"/>
          <w:lang w:val="en-GB"/>
        </w:rPr>
        <w:t xml:space="preserve">of Sustainable Development Goal </w:t>
      </w:r>
      <w:r w:rsidRPr="00C66649">
        <w:rPr>
          <w:rFonts w:ascii="Book Antiqua" w:hAnsi="Book Antiqua" w:cs="Times New Roman"/>
          <w:color w:val="000000" w:themeColor="text1"/>
          <w:sz w:val="21"/>
          <w:szCs w:val="21"/>
          <w:lang w:val="en-GB"/>
        </w:rPr>
        <w:t>4</w:t>
      </w:r>
      <w:r w:rsidR="00E56D0F" w:rsidRPr="00C66649">
        <w:rPr>
          <w:rFonts w:ascii="Book Antiqua" w:hAnsi="Book Antiqua" w:cs="Times New Roman"/>
          <w:color w:val="000000" w:themeColor="text1"/>
          <w:sz w:val="21"/>
          <w:szCs w:val="21"/>
          <w:lang w:val="en-GB"/>
        </w:rPr>
        <w:t xml:space="preserve"> by 2</w:t>
      </w:r>
      <w:r w:rsidRPr="00C66649">
        <w:rPr>
          <w:rFonts w:ascii="Book Antiqua" w:hAnsi="Book Antiqua" w:cs="Times New Roman"/>
          <w:color w:val="000000" w:themeColor="text1"/>
          <w:sz w:val="21"/>
          <w:szCs w:val="21"/>
          <w:lang w:val="en-GB"/>
        </w:rPr>
        <w:t>030. The teachers we</w:t>
      </w:r>
      <w:r w:rsidR="00E56D0F" w:rsidRPr="00C66649">
        <w:rPr>
          <w:rFonts w:ascii="Book Antiqua" w:hAnsi="Book Antiqua" w:cs="Times New Roman"/>
          <w:color w:val="000000" w:themeColor="text1"/>
          <w:sz w:val="21"/>
          <w:szCs w:val="21"/>
          <w:lang w:val="en-GB"/>
        </w:rPr>
        <w:t xml:space="preserve">re aware that </w:t>
      </w:r>
      <w:r w:rsidR="006C48BD" w:rsidRPr="00C66649">
        <w:rPr>
          <w:rFonts w:ascii="Book Antiqua" w:hAnsi="Book Antiqua" w:cs="Times New Roman"/>
          <w:color w:val="000000" w:themeColor="text1"/>
          <w:sz w:val="21"/>
          <w:szCs w:val="21"/>
          <w:lang w:val="en-GB"/>
        </w:rPr>
        <w:t xml:space="preserve">the students could discuss issues raised in the class, which entails </w:t>
      </w:r>
      <w:r w:rsidR="00E56D0F" w:rsidRPr="00C66649">
        <w:rPr>
          <w:rFonts w:ascii="Book Antiqua" w:hAnsi="Book Antiqua" w:cs="Times New Roman"/>
          <w:color w:val="000000" w:themeColor="text1"/>
          <w:sz w:val="21"/>
          <w:szCs w:val="21"/>
          <w:lang w:val="en-GB"/>
        </w:rPr>
        <w:t xml:space="preserve">active participation in the </w:t>
      </w:r>
      <w:r w:rsidR="006C48BD" w:rsidRPr="00C66649">
        <w:rPr>
          <w:rFonts w:ascii="Book Antiqua" w:hAnsi="Book Antiqua" w:cs="Times New Roman"/>
          <w:color w:val="000000" w:themeColor="text1"/>
          <w:sz w:val="21"/>
          <w:szCs w:val="21"/>
          <w:lang w:val="en-GB"/>
        </w:rPr>
        <w:t>class; but</w:t>
      </w:r>
      <w:r w:rsidR="00E56D0F" w:rsidRPr="00C66649">
        <w:rPr>
          <w:rFonts w:ascii="Book Antiqua" w:hAnsi="Book Antiqua" w:cs="Times New Roman"/>
          <w:color w:val="000000" w:themeColor="text1"/>
          <w:sz w:val="21"/>
          <w:szCs w:val="21"/>
          <w:lang w:val="en-GB"/>
        </w:rPr>
        <w:t xml:space="preserve"> they </w:t>
      </w:r>
      <w:r w:rsidR="005E2082" w:rsidRPr="00C66649">
        <w:rPr>
          <w:rFonts w:ascii="Book Antiqua" w:hAnsi="Book Antiqua" w:cs="Times New Roman"/>
          <w:color w:val="000000" w:themeColor="text1"/>
          <w:sz w:val="21"/>
          <w:szCs w:val="21"/>
          <w:lang w:val="en-GB"/>
        </w:rPr>
        <w:t>we</w:t>
      </w:r>
      <w:r w:rsidR="00E56D0F" w:rsidRPr="00C66649">
        <w:rPr>
          <w:rFonts w:ascii="Book Antiqua" w:hAnsi="Book Antiqua" w:cs="Times New Roman"/>
          <w:color w:val="000000" w:themeColor="text1"/>
          <w:sz w:val="21"/>
          <w:szCs w:val="21"/>
          <w:lang w:val="en-GB"/>
        </w:rPr>
        <w:t xml:space="preserve">re not conversant </w:t>
      </w:r>
      <w:r w:rsidR="006C48BD" w:rsidRPr="00C66649">
        <w:rPr>
          <w:rFonts w:ascii="Book Antiqua" w:hAnsi="Book Antiqua" w:cs="Times New Roman"/>
          <w:color w:val="000000" w:themeColor="text1"/>
          <w:sz w:val="21"/>
          <w:szCs w:val="21"/>
          <w:lang w:val="en-GB"/>
        </w:rPr>
        <w:t>with</w:t>
      </w:r>
      <w:r w:rsidR="00E56D0F" w:rsidRPr="00C66649">
        <w:rPr>
          <w:rFonts w:ascii="Book Antiqua" w:hAnsi="Book Antiqua" w:cs="Times New Roman"/>
          <w:color w:val="000000" w:themeColor="text1"/>
          <w:sz w:val="21"/>
          <w:szCs w:val="21"/>
          <w:lang w:val="en-GB"/>
        </w:rPr>
        <w:t xml:space="preserve"> how to use the active learning strategies to make the students participate actively</w:t>
      </w:r>
      <w:r w:rsidRPr="00C66649">
        <w:rPr>
          <w:rFonts w:ascii="Book Antiqua" w:hAnsi="Book Antiqua" w:cs="Times New Roman"/>
          <w:color w:val="000000" w:themeColor="text1"/>
          <w:sz w:val="21"/>
          <w:szCs w:val="21"/>
          <w:lang w:val="en-GB"/>
        </w:rPr>
        <w:t xml:space="preserve"> in the lesson. </w:t>
      </w:r>
    </w:p>
    <w:p w:rsidR="00574EB6" w:rsidRPr="00C66649" w:rsidRDefault="00574EB6" w:rsidP="003E008C">
      <w:pPr>
        <w:ind w:left="0" w:right="0" w:firstLine="72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ab/>
      </w:r>
      <w:r w:rsidRPr="00C66649">
        <w:rPr>
          <w:rFonts w:ascii="Book Antiqua" w:hAnsi="Book Antiqua" w:cs="Times New Roman"/>
          <w:color w:val="000000" w:themeColor="text1"/>
          <w:sz w:val="21"/>
          <w:szCs w:val="21"/>
          <w:lang w:val="en-GB"/>
        </w:rPr>
        <w:tab/>
      </w:r>
    </w:p>
    <w:p w:rsidR="006B288C" w:rsidRPr="00C66649" w:rsidRDefault="006C48BD" w:rsidP="003E008C">
      <w:pPr>
        <w:ind w:left="0" w:right="0" w:firstLine="72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 xml:space="preserve">The teachers’ </w:t>
      </w:r>
      <w:r w:rsidR="00E56D0F" w:rsidRPr="00C66649">
        <w:rPr>
          <w:rFonts w:ascii="Book Antiqua" w:hAnsi="Book Antiqua" w:cs="Times New Roman"/>
          <w:color w:val="000000" w:themeColor="text1"/>
          <w:sz w:val="21"/>
          <w:szCs w:val="21"/>
          <w:lang w:val="en-GB"/>
        </w:rPr>
        <w:t>aware</w:t>
      </w:r>
      <w:r w:rsidRPr="00C66649">
        <w:rPr>
          <w:rFonts w:ascii="Book Antiqua" w:hAnsi="Book Antiqua" w:cs="Times New Roman"/>
          <w:color w:val="000000" w:themeColor="text1"/>
          <w:sz w:val="21"/>
          <w:szCs w:val="21"/>
          <w:lang w:val="en-GB"/>
        </w:rPr>
        <w:t>ness</w:t>
      </w:r>
      <w:r w:rsidR="00E56D0F" w:rsidRPr="00C66649">
        <w:rPr>
          <w:rFonts w:ascii="Book Antiqua" w:hAnsi="Book Antiqua" w:cs="Times New Roman"/>
          <w:color w:val="000000" w:themeColor="text1"/>
          <w:sz w:val="21"/>
          <w:szCs w:val="21"/>
          <w:lang w:val="en-GB"/>
        </w:rPr>
        <w:t xml:space="preserve"> that active </w:t>
      </w:r>
      <w:r w:rsidR="009C4D88" w:rsidRPr="00C66649">
        <w:rPr>
          <w:rFonts w:ascii="Book Antiqua" w:hAnsi="Book Antiqua" w:cs="Times New Roman"/>
          <w:color w:val="000000" w:themeColor="text1"/>
          <w:sz w:val="21"/>
          <w:szCs w:val="21"/>
          <w:lang w:val="en-GB"/>
        </w:rPr>
        <w:t>participation involve</w:t>
      </w:r>
      <w:r w:rsidR="00121DCB" w:rsidRPr="00C66649">
        <w:rPr>
          <w:rFonts w:ascii="Book Antiqua" w:hAnsi="Book Antiqua" w:cs="Times New Roman"/>
          <w:color w:val="000000" w:themeColor="text1"/>
          <w:sz w:val="21"/>
          <w:szCs w:val="21"/>
          <w:lang w:val="en-GB"/>
        </w:rPr>
        <w:t>s</w:t>
      </w:r>
      <w:r w:rsidR="009C4D88" w:rsidRPr="00C66649">
        <w:rPr>
          <w:rFonts w:ascii="Book Antiqua" w:hAnsi="Book Antiqua" w:cs="Times New Roman"/>
          <w:color w:val="000000" w:themeColor="text1"/>
          <w:sz w:val="21"/>
          <w:szCs w:val="21"/>
          <w:lang w:val="en-GB"/>
        </w:rPr>
        <w:t xml:space="preserve"> the use of critical thinking skills</w:t>
      </w:r>
      <w:r w:rsidR="00853E92" w:rsidRPr="00C66649">
        <w:rPr>
          <w:rFonts w:ascii="Book Antiqua" w:hAnsi="Book Antiqua" w:cs="Times New Roman"/>
          <w:color w:val="000000" w:themeColor="text1"/>
          <w:sz w:val="21"/>
          <w:szCs w:val="21"/>
          <w:lang w:val="en-GB"/>
        </w:rPr>
        <w:t>-</w:t>
      </w:r>
      <w:r w:rsidR="009C4D88" w:rsidRPr="00C66649">
        <w:rPr>
          <w:rFonts w:ascii="Book Antiqua" w:hAnsi="Book Antiqua" w:cs="Times New Roman"/>
          <w:color w:val="000000" w:themeColor="text1"/>
          <w:sz w:val="21"/>
          <w:szCs w:val="21"/>
          <w:lang w:val="en-GB"/>
        </w:rPr>
        <w:t>where the learners are expected to share knowledge</w:t>
      </w:r>
      <w:r w:rsidR="00853E92" w:rsidRPr="00C66649">
        <w:rPr>
          <w:rFonts w:ascii="Book Antiqua" w:hAnsi="Book Antiqua" w:cs="Times New Roman"/>
          <w:color w:val="000000" w:themeColor="text1"/>
          <w:sz w:val="21"/>
          <w:szCs w:val="21"/>
          <w:lang w:val="en-GB"/>
        </w:rPr>
        <w:t>, discuss</w:t>
      </w:r>
      <w:r w:rsidR="009C4D88" w:rsidRPr="00C66649">
        <w:rPr>
          <w:rFonts w:ascii="Book Antiqua" w:hAnsi="Book Antiqua" w:cs="Times New Roman"/>
          <w:color w:val="000000" w:themeColor="text1"/>
          <w:sz w:val="21"/>
          <w:szCs w:val="21"/>
          <w:lang w:val="en-GB"/>
        </w:rPr>
        <w:t xml:space="preserve"> cases and engage in problem solving</w:t>
      </w:r>
      <w:r w:rsidRPr="00C66649">
        <w:rPr>
          <w:rFonts w:ascii="Book Antiqua" w:hAnsi="Book Antiqua" w:cs="Times New Roman"/>
          <w:color w:val="000000" w:themeColor="text1"/>
          <w:sz w:val="21"/>
          <w:szCs w:val="21"/>
          <w:lang w:val="en-GB"/>
        </w:rPr>
        <w:t xml:space="preserve"> is low. Critical thinking is the essence of education and</w:t>
      </w:r>
      <w:r w:rsidR="004A7F5B">
        <w:rPr>
          <w:rFonts w:ascii="Book Antiqua" w:hAnsi="Book Antiqua" w:cs="Times New Roman"/>
          <w:color w:val="000000" w:themeColor="text1"/>
          <w:sz w:val="21"/>
          <w:szCs w:val="21"/>
          <w:lang w:val="en-GB"/>
        </w:rPr>
        <w:t xml:space="preserve"> </w:t>
      </w:r>
      <w:r w:rsidR="006B4776" w:rsidRPr="00C66649">
        <w:rPr>
          <w:rFonts w:ascii="Book Antiqua" w:hAnsi="Book Antiqua" w:cs="Times New Roman"/>
          <w:color w:val="000000" w:themeColor="text1"/>
          <w:sz w:val="21"/>
          <w:szCs w:val="21"/>
          <w:lang w:val="en-GB"/>
        </w:rPr>
        <w:t>it promotes</w:t>
      </w:r>
      <w:r w:rsidR="002F4BE9" w:rsidRPr="00C66649">
        <w:rPr>
          <w:rFonts w:ascii="Book Antiqua" w:hAnsi="Book Antiqua" w:cs="Times New Roman"/>
          <w:color w:val="000000" w:themeColor="text1"/>
          <w:sz w:val="21"/>
          <w:szCs w:val="21"/>
          <w:lang w:val="en-GB"/>
        </w:rPr>
        <w:t xml:space="preserve"> transfer of knowledge</w:t>
      </w:r>
      <w:r w:rsidR="00853E92" w:rsidRPr="00C66649">
        <w:rPr>
          <w:rFonts w:ascii="Book Antiqua" w:hAnsi="Book Antiqua" w:cs="Times New Roman"/>
          <w:color w:val="000000" w:themeColor="text1"/>
          <w:sz w:val="21"/>
          <w:szCs w:val="21"/>
          <w:lang w:val="en-GB"/>
        </w:rPr>
        <w:t>,</w:t>
      </w:r>
      <w:r w:rsidR="002F4BE9" w:rsidRPr="00C66649">
        <w:rPr>
          <w:rFonts w:ascii="Book Antiqua" w:hAnsi="Book Antiqua" w:cs="Times New Roman"/>
          <w:color w:val="000000" w:themeColor="text1"/>
          <w:sz w:val="21"/>
          <w:szCs w:val="21"/>
          <w:lang w:val="en-GB"/>
        </w:rPr>
        <w:t xml:space="preserve"> which is an ingredient for quality life and inclusive </w:t>
      </w:r>
      <w:r w:rsidR="006B4776" w:rsidRPr="00C66649">
        <w:rPr>
          <w:rFonts w:ascii="Book Antiqua" w:hAnsi="Book Antiqua" w:cs="Times New Roman"/>
          <w:color w:val="000000" w:themeColor="text1"/>
          <w:sz w:val="21"/>
          <w:szCs w:val="21"/>
          <w:lang w:val="en-GB"/>
        </w:rPr>
        <w:t>education.</w:t>
      </w:r>
      <w:r w:rsidR="006B4776" w:rsidRPr="00C66649">
        <w:rPr>
          <w:rFonts w:ascii="Book Antiqua" w:eastAsiaTheme="minorEastAsia" w:hAnsi="Book Antiqua" w:cs="Times New Roman"/>
          <w:color w:val="000000" w:themeColor="text1"/>
          <w:kern w:val="24"/>
          <w:sz w:val="21"/>
          <w:szCs w:val="21"/>
          <w:lang w:val="en-GB"/>
        </w:rPr>
        <w:t xml:space="preserve"> Active</w:t>
      </w:r>
      <w:r w:rsidR="006B288C" w:rsidRPr="00C66649">
        <w:rPr>
          <w:rFonts w:ascii="Book Antiqua" w:eastAsiaTheme="minorEastAsia" w:hAnsi="Book Antiqua" w:cs="Times New Roman"/>
          <w:color w:val="000000" w:themeColor="text1"/>
          <w:kern w:val="24"/>
          <w:sz w:val="21"/>
          <w:szCs w:val="21"/>
          <w:lang w:val="en-GB"/>
        </w:rPr>
        <w:t xml:space="preserve"> participation in the use of</w:t>
      </w:r>
      <w:r w:rsidR="005E2082" w:rsidRPr="00C66649">
        <w:rPr>
          <w:rFonts w:ascii="Book Antiqua" w:eastAsiaTheme="minorEastAsia" w:hAnsi="Book Antiqua" w:cs="Times New Roman"/>
          <w:color w:val="000000" w:themeColor="text1"/>
          <w:kern w:val="24"/>
          <w:sz w:val="21"/>
          <w:szCs w:val="21"/>
          <w:lang w:val="en-GB"/>
        </w:rPr>
        <w:t xml:space="preserve"> active learning strategy </w:t>
      </w:r>
      <w:r w:rsidR="006B4776" w:rsidRPr="00C66649">
        <w:rPr>
          <w:rFonts w:ascii="Book Antiqua" w:eastAsiaTheme="minorEastAsia" w:hAnsi="Book Antiqua" w:cs="Times New Roman"/>
          <w:color w:val="000000" w:themeColor="text1"/>
          <w:kern w:val="24"/>
          <w:sz w:val="21"/>
          <w:szCs w:val="21"/>
          <w:lang w:val="en-GB"/>
        </w:rPr>
        <w:t>agrees with</w:t>
      </w:r>
      <w:r w:rsidR="004A7F5B">
        <w:rPr>
          <w:rFonts w:ascii="Book Antiqua" w:eastAsiaTheme="minorEastAsia" w:hAnsi="Book Antiqua" w:cs="Times New Roman"/>
          <w:color w:val="000000" w:themeColor="text1"/>
          <w:kern w:val="24"/>
          <w:sz w:val="21"/>
          <w:szCs w:val="21"/>
          <w:lang w:val="en-GB"/>
        </w:rPr>
        <w:t xml:space="preserve"> </w:t>
      </w:r>
      <w:r w:rsidR="004E48FF" w:rsidRPr="00C66649">
        <w:rPr>
          <w:rFonts w:ascii="Book Antiqua" w:eastAsiaTheme="minorEastAsia" w:hAnsi="Book Antiqua" w:cs="Times New Roman"/>
          <w:color w:val="000000" w:themeColor="text1"/>
          <w:kern w:val="24"/>
          <w:sz w:val="21"/>
          <w:szCs w:val="21"/>
          <w:lang w:val="en-GB"/>
        </w:rPr>
        <w:t>Obanya</w:t>
      </w:r>
      <w:r w:rsidR="00853E92" w:rsidRPr="00C66649">
        <w:rPr>
          <w:rFonts w:ascii="Book Antiqua" w:eastAsiaTheme="minorEastAsia" w:hAnsi="Book Antiqua" w:cs="Times New Roman"/>
          <w:color w:val="000000" w:themeColor="text1"/>
          <w:kern w:val="24"/>
          <w:sz w:val="21"/>
          <w:szCs w:val="21"/>
          <w:lang w:val="en-GB"/>
        </w:rPr>
        <w:t>’s</w:t>
      </w:r>
      <w:r w:rsidR="006B288C" w:rsidRPr="00C66649">
        <w:rPr>
          <w:rFonts w:ascii="Book Antiqua" w:eastAsiaTheme="minorEastAsia" w:hAnsi="Book Antiqua" w:cs="Times New Roman"/>
          <w:color w:val="000000" w:themeColor="text1"/>
          <w:kern w:val="24"/>
          <w:sz w:val="21"/>
          <w:szCs w:val="21"/>
          <w:lang w:val="en-GB"/>
        </w:rPr>
        <w:t xml:space="preserve"> (2014), transformative education which </w:t>
      </w:r>
      <w:r w:rsidR="004E48FF" w:rsidRPr="00C66649">
        <w:rPr>
          <w:rFonts w:ascii="Book Antiqua" w:eastAsiaTheme="minorEastAsia" w:hAnsi="Book Antiqua" w:cs="Times New Roman"/>
          <w:color w:val="000000" w:themeColor="text1"/>
          <w:kern w:val="24"/>
          <w:sz w:val="21"/>
          <w:szCs w:val="21"/>
          <w:lang w:val="en-GB"/>
        </w:rPr>
        <w:t>require</w:t>
      </w:r>
      <w:r w:rsidR="00121DCB" w:rsidRPr="00C66649">
        <w:rPr>
          <w:rFonts w:ascii="Book Antiqua" w:eastAsiaTheme="minorEastAsia" w:hAnsi="Book Antiqua" w:cs="Times New Roman"/>
          <w:color w:val="000000" w:themeColor="text1"/>
          <w:kern w:val="24"/>
          <w:sz w:val="21"/>
          <w:szCs w:val="21"/>
          <w:lang w:val="en-GB"/>
        </w:rPr>
        <w:t>s</w:t>
      </w:r>
      <w:r w:rsidR="006B288C" w:rsidRPr="00C66649">
        <w:rPr>
          <w:rFonts w:ascii="Book Antiqua" w:eastAsiaTheme="minorEastAsia" w:hAnsi="Book Antiqua" w:cs="Times New Roman"/>
          <w:color w:val="000000" w:themeColor="text1"/>
          <w:kern w:val="24"/>
          <w:sz w:val="21"/>
          <w:szCs w:val="21"/>
          <w:lang w:val="en-GB"/>
        </w:rPr>
        <w:t xml:space="preserve"> interactive and creative</w:t>
      </w:r>
      <w:r w:rsidR="004E48FF" w:rsidRPr="00C66649">
        <w:rPr>
          <w:rFonts w:ascii="Book Antiqua" w:eastAsiaTheme="minorEastAsia" w:hAnsi="Book Antiqua" w:cs="Times New Roman"/>
          <w:color w:val="000000" w:themeColor="text1"/>
          <w:kern w:val="24"/>
          <w:sz w:val="21"/>
          <w:szCs w:val="21"/>
          <w:lang w:val="en-GB"/>
        </w:rPr>
        <w:t xml:space="preserve"> teaching</w:t>
      </w:r>
      <w:r w:rsidR="00D57F00" w:rsidRPr="00C66649">
        <w:rPr>
          <w:rFonts w:ascii="Book Antiqua" w:eastAsiaTheme="minorEastAsia" w:hAnsi="Book Antiqua" w:cs="Times New Roman"/>
          <w:color w:val="000000" w:themeColor="text1"/>
          <w:kern w:val="24"/>
          <w:sz w:val="21"/>
          <w:szCs w:val="21"/>
          <w:lang w:val="en-GB"/>
        </w:rPr>
        <w:t>,</w:t>
      </w:r>
      <w:r w:rsidR="004E48FF" w:rsidRPr="00C66649">
        <w:rPr>
          <w:rFonts w:ascii="Book Antiqua" w:eastAsiaTheme="minorEastAsia" w:hAnsi="Book Antiqua" w:cs="Times New Roman"/>
          <w:color w:val="000000" w:themeColor="text1"/>
          <w:kern w:val="24"/>
          <w:sz w:val="21"/>
          <w:szCs w:val="21"/>
          <w:lang w:val="en-GB"/>
        </w:rPr>
        <w:t xml:space="preserve"> whereby the learners </w:t>
      </w:r>
      <w:r w:rsidR="00121DCB" w:rsidRPr="00C66649">
        <w:rPr>
          <w:rFonts w:ascii="Book Antiqua" w:eastAsiaTheme="minorEastAsia" w:hAnsi="Book Antiqua" w:cs="Times New Roman"/>
          <w:color w:val="000000" w:themeColor="text1"/>
          <w:kern w:val="24"/>
          <w:sz w:val="21"/>
          <w:szCs w:val="21"/>
          <w:lang w:val="en-GB"/>
        </w:rPr>
        <w:t>are</w:t>
      </w:r>
      <w:r w:rsidR="006B288C" w:rsidRPr="00C66649">
        <w:rPr>
          <w:rFonts w:ascii="Book Antiqua" w:eastAsiaTheme="minorEastAsia" w:hAnsi="Book Antiqua" w:cs="Times New Roman"/>
          <w:color w:val="000000" w:themeColor="text1"/>
          <w:kern w:val="24"/>
          <w:sz w:val="21"/>
          <w:szCs w:val="21"/>
          <w:lang w:val="en-GB"/>
        </w:rPr>
        <w:t xml:space="preserve"> given opportunities to participate in the teaching-learning activities and think out of the box to innovate and create new things, ideas and processes</w:t>
      </w:r>
      <w:r w:rsidR="00121DCB" w:rsidRPr="00C66649">
        <w:rPr>
          <w:rFonts w:ascii="Book Antiqua" w:eastAsiaTheme="minorEastAsia" w:hAnsi="Book Antiqua" w:cs="Times New Roman"/>
          <w:color w:val="000000" w:themeColor="text1"/>
          <w:kern w:val="24"/>
          <w:sz w:val="21"/>
          <w:szCs w:val="21"/>
          <w:lang w:val="en-GB"/>
        </w:rPr>
        <w:t>.</w:t>
      </w:r>
    </w:p>
    <w:p w:rsidR="00C03FB8" w:rsidRDefault="00C03FB8" w:rsidP="003E008C">
      <w:pPr>
        <w:ind w:left="0" w:right="0" w:firstLine="720"/>
        <w:rPr>
          <w:rFonts w:ascii="Book Antiqua" w:hAnsi="Book Antiqua" w:cs="Times New Roman"/>
          <w:color w:val="000000" w:themeColor="text1"/>
          <w:sz w:val="21"/>
          <w:szCs w:val="21"/>
          <w:lang w:val="en-GB"/>
        </w:rPr>
      </w:pPr>
    </w:p>
    <w:p w:rsidR="00914693" w:rsidRPr="00C66649" w:rsidRDefault="009C4D88" w:rsidP="003E008C">
      <w:pPr>
        <w:ind w:left="0" w:right="0" w:firstLine="72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With</w:t>
      </w:r>
      <w:r w:rsidR="00121DCB" w:rsidRPr="00C66649">
        <w:rPr>
          <w:rFonts w:ascii="Book Antiqua" w:hAnsi="Book Antiqua" w:cs="Times New Roman"/>
          <w:color w:val="000000" w:themeColor="text1"/>
          <w:sz w:val="21"/>
          <w:szCs w:val="21"/>
          <w:lang w:val="en-GB"/>
        </w:rPr>
        <w:t xml:space="preserve"> the</w:t>
      </w:r>
      <w:r w:rsidRPr="00C66649">
        <w:rPr>
          <w:rFonts w:ascii="Book Antiqua" w:hAnsi="Book Antiqua" w:cs="Times New Roman"/>
          <w:color w:val="000000" w:themeColor="text1"/>
          <w:sz w:val="21"/>
          <w:szCs w:val="21"/>
          <w:lang w:val="en-GB"/>
        </w:rPr>
        <w:t xml:space="preserve"> use of active participation, gender equality is </w:t>
      </w:r>
      <w:r w:rsidR="00FA10B6" w:rsidRPr="00C66649">
        <w:rPr>
          <w:rFonts w:ascii="Book Antiqua" w:hAnsi="Book Antiqua" w:cs="Times New Roman"/>
          <w:color w:val="000000" w:themeColor="text1"/>
          <w:sz w:val="21"/>
          <w:szCs w:val="21"/>
          <w:lang w:val="en-GB"/>
        </w:rPr>
        <w:t>ensured;</w:t>
      </w:r>
      <w:r w:rsidRPr="00C66649">
        <w:rPr>
          <w:rFonts w:ascii="Book Antiqua" w:hAnsi="Book Antiqua" w:cs="Times New Roman"/>
          <w:color w:val="000000" w:themeColor="text1"/>
          <w:sz w:val="21"/>
          <w:szCs w:val="21"/>
          <w:lang w:val="en-GB"/>
        </w:rPr>
        <w:t xml:space="preserve"> incorporation of those with disability</w:t>
      </w:r>
      <w:r w:rsidR="00121DCB" w:rsidRPr="00C66649">
        <w:rPr>
          <w:rFonts w:ascii="Book Antiqua" w:hAnsi="Book Antiqua" w:cs="Times New Roman"/>
          <w:color w:val="000000" w:themeColor="text1"/>
          <w:sz w:val="21"/>
          <w:szCs w:val="21"/>
          <w:lang w:val="en-GB"/>
        </w:rPr>
        <w:t xml:space="preserve"> is assured because every class member is given an opportunity to participate and the teacher facilitates the activities and the discussion.</w:t>
      </w:r>
      <w:r w:rsidR="00FA10B6" w:rsidRPr="00C66649">
        <w:rPr>
          <w:rFonts w:ascii="Book Antiqua" w:hAnsi="Book Antiqua" w:cs="Times New Roman"/>
          <w:color w:val="000000" w:themeColor="text1"/>
          <w:sz w:val="21"/>
          <w:szCs w:val="21"/>
          <w:lang w:val="en-GB"/>
        </w:rPr>
        <w:t xml:space="preserve"> Problems will be solved through collaboration especially as every individual irrespective of gender, ability or disability has a role to perform once they are given the opportunity. </w:t>
      </w:r>
      <w:r w:rsidR="00E56D0F" w:rsidRPr="00C66649">
        <w:rPr>
          <w:rFonts w:ascii="Book Antiqua" w:hAnsi="Book Antiqua" w:cs="Times New Roman"/>
          <w:color w:val="000000" w:themeColor="text1"/>
          <w:sz w:val="21"/>
          <w:szCs w:val="21"/>
          <w:lang w:val="en-GB"/>
        </w:rPr>
        <w:t>The act of involving students in group discussion</w:t>
      </w:r>
      <w:r w:rsidR="00D70D15">
        <w:rPr>
          <w:rFonts w:ascii="Book Antiqua" w:hAnsi="Book Antiqua" w:cs="Times New Roman"/>
          <w:color w:val="000000" w:themeColor="text1"/>
          <w:sz w:val="21"/>
          <w:szCs w:val="21"/>
          <w:lang w:val="en-GB"/>
        </w:rPr>
        <w:t>s</w:t>
      </w:r>
      <w:r w:rsidR="00E56D0F" w:rsidRPr="00C66649">
        <w:rPr>
          <w:rFonts w:ascii="Book Antiqua" w:hAnsi="Book Antiqua" w:cs="Times New Roman"/>
          <w:color w:val="000000" w:themeColor="text1"/>
          <w:sz w:val="21"/>
          <w:szCs w:val="21"/>
          <w:lang w:val="en-GB"/>
        </w:rPr>
        <w:t xml:space="preserve"> or group activity is part of the inclusive education</w:t>
      </w:r>
      <w:r w:rsidR="00082550" w:rsidRPr="00C66649">
        <w:rPr>
          <w:rFonts w:ascii="Book Antiqua" w:hAnsi="Book Antiqua" w:cs="Times New Roman"/>
          <w:color w:val="000000" w:themeColor="text1"/>
          <w:sz w:val="21"/>
          <w:szCs w:val="21"/>
          <w:lang w:val="en-GB"/>
        </w:rPr>
        <w:t>,</w:t>
      </w:r>
      <w:r w:rsidR="00121DCB" w:rsidRPr="00C66649">
        <w:rPr>
          <w:rFonts w:ascii="Book Antiqua" w:hAnsi="Book Antiqua" w:cs="Times New Roman"/>
          <w:color w:val="000000" w:themeColor="text1"/>
          <w:sz w:val="21"/>
          <w:szCs w:val="21"/>
          <w:lang w:val="en-GB"/>
        </w:rPr>
        <w:t xml:space="preserve"> which UNESCO(</w:t>
      </w:r>
      <w:r w:rsidR="00E56D0F" w:rsidRPr="00C66649">
        <w:rPr>
          <w:rFonts w:ascii="Book Antiqua" w:hAnsi="Book Antiqua" w:cs="Times New Roman"/>
          <w:color w:val="000000" w:themeColor="text1"/>
          <w:sz w:val="21"/>
          <w:szCs w:val="21"/>
          <w:lang w:val="en-GB"/>
        </w:rPr>
        <w:t>2015</w:t>
      </w:r>
      <w:r w:rsidR="00121DCB" w:rsidRPr="00C66649">
        <w:rPr>
          <w:rFonts w:ascii="Book Antiqua" w:hAnsi="Book Antiqua" w:cs="Times New Roman"/>
          <w:color w:val="000000" w:themeColor="text1"/>
          <w:sz w:val="21"/>
          <w:szCs w:val="21"/>
          <w:lang w:val="en-GB"/>
        </w:rPr>
        <w:t>)</w:t>
      </w:r>
      <w:r w:rsidR="00E56D0F" w:rsidRPr="00C66649">
        <w:rPr>
          <w:rFonts w:ascii="Book Antiqua" w:hAnsi="Book Antiqua" w:cs="Times New Roman"/>
          <w:color w:val="000000" w:themeColor="text1"/>
          <w:sz w:val="21"/>
          <w:szCs w:val="21"/>
          <w:lang w:val="en-GB"/>
        </w:rPr>
        <w:t xml:space="preserve"> advocated for, in the </w:t>
      </w:r>
      <w:r w:rsidR="00121DCB" w:rsidRPr="00C66649">
        <w:rPr>
          <w:rFonts w:ascii="Book Antiqua" w:hAnsi="Book Antiqua" w:cs="Times New Roman"/>
          <w:color w:val="000000" w:themeColor="text1"/>
          <w:sz w:val="21"/>
          <w:szCs w:val="21"/>
          <w:lang w:val="en-GB"/>
        </w:rPr>
        <w:t>S</w:t>
      </w:r>
      <w:r w:rsidR="00E56D0F" w:rsidRPr="00C66649">
        <w:rPr>
          <w:rFonts w:ascii="Book Antiqua" w:hAnsi="Book Antiqua" w:cs="Times New Roman"/>
          <w:color w:val="000000" w:themeColor="text1"/>
          <w:sz w:val="21"/>
          <w:szCs w:val="21"/>
          <w:lang w:val="en-GB"/>
        </w:rPr>
        <w:t xml:space="preserve">ustainable </w:t>
      </w:r>
      <w:r w:rsidR="00121DCB" w:rsidRPr="00C66649">
        <w:rPr>
          <w:rFonts w:ascii="Book Antiqua" w:hAnsi="Book Antiqua" w:cs="Times New Roman"/>
          <w:color w:val="000000" w:themeColor="text1"/>
          <w:sz w:val="21"/>
          <w:szCs w:val="21"/>
          <w:lang w:val="en-GB"/>
        </w:rPr>
        <w:t>D</w:t>
      </w:r>
      <w:r w:rsidR="00E56D0F" w:rsidRPr="00C66649">
        <w:rPr>
          <w:rFonts w:ascii="Book Antiqua" w:hAnsi="Book Antiqua" w:cs="Times New Roman"/>
          <w:color w:val="000000" w:themeColor="text1"/>
          <w:sz w:val="21"/>
          <w:szCs w:val="21"/>
          <w:lang w:val="en-GB"/>
        </w:rPr>
        <w:t xml:space="preserve">evelopment </w:t>
      </w:r>
      <w:r w:rsidR="00121DCB" w:rsidRPr="00C66649">
        <w:rPr>
          <w:rFonts w:ascii="Book Antiqua" w:hAnsi="Book Antiqua" w:cs="Times New Roman"/>
          <w:color w:val="000000" w:themeColor="text1"/>
          <w:sz w:val="21"/>
          <w:szCs w:val="21"/>
          <w:lang w:val="en-GB"/>
        </w:rPr>
        <w:t>Goal 4</w:t>
      </w:r>
      <w:r w:rsidR="00E56D0F" w:rsidRPr="00C66649">
        <w:rPr>
          <w:rFonts w:ascii="Book Antiqua" w:hAnsi="Book Antiqua" w:cs="Times New Roman"/>
          <w:color w:val="000000" w:themeColor="text1"/>
          <w:sz w:val="21"/>
          <w:szCs w:val="21"/>
          <w:lang w:val="en-GB"/>
        </w:rPr>
        <w:t>.</w:t>
      </w:r>
      <w:r w:rsidR="00121DCB" w:rsidRPr="00C66649">
        <w:rPr>
          <w:rFonts w:ascii="Book Antiqua" w:hAnsi="Book Antiqua" w:cs="Times New Roman"/>
          <w:color w:val="000000" w:themeColor="text1"/>
          <w:sz w:val="21"/>
          <w:szCs w:val="21"/>
          <w:lang w:val="en-GB"/>
        </w:rPr>
        <w:t>S</w:t>
      </w:r>
      <w:r w:rsidR="00E56D0F" w:rsidRPr="00C66649">
        <w:rPr>
          <w:rFonts w:ascii="Book Antiqua" w:hAnsi="Book Antiqua" w:cs="Times New Roman"/>
          <w:color w:val="000000" w:themeColor="text1"/>
          <w:sz w:val="21"/>
          <w:szCs w:val="21"/>
          <w:lang w:val="en-GB"/>
        </w:rPr>
        <w:t>tudents</w:t>
      </w:r>
      <w:r w:rsidR="00121DCB" w:rsidRPr="00C66649">
        <w:rPr>
          <w:rFonts w:ascii="Book Antiqua" w:hAnsi="Book Antiqua" w:cs="Times New Roman"/>
          <w:color w:val="000000" w:themeColor="text1"/>
          <w:sz w:val="21"/>
          <w:szCs w:val="21"/>
          <w:lang w:val="en-GB"/>
        </w:rPr>
        <w:t>’</w:t>
      </w:r>
      <w:r w:rsidR="00E56D0F" w:rsidRPr="00C66649">
        <w:rPr>
          <w:rFonts w:ascii="Book Antiqua" w:hAnsi="Book Antiqua" w:cs="Times New Roman"/>
          <w:color w:val="000000" w:themeColor="text1"/>
          <w:sz w:val="21"/>
          <w:szCs w:val="21"/>
          <w:lang w:val="en-GB"/>
        </w:rPr>
        <w:t xml:space="preserve"> ability to retain information, exhibit attitudinal change and solve problems should be initiated through co-operative learning strategies and motivated through group work as </w:t>
      </w:r>
      <w:r w:rsidR="006B4776" w:rsidRPr="00C66649">
        <w:rPr>
          <w:rFonts w:ascii="Book Antiqua" w:hAnsi="Book Antiqua" w:cs="Times New Roman"/>
          <w:color w:val="000000" w:themeColor="text1"/>
          <w:sz w:val="21"/>
          <w:szCs w:val="21"/>
          <w:lang w:val="en-GB"/>
        </w:rPr>
        <w:t>these would</w:t>
      </w:r>
      <w:r w:rsidR="004A7F5B">
        <w:rPr>
          <w:rFonts w:ascii="Book Antiqua" w:hAnsi="Book Antiqua" w:cs="Times New Roman"/>
          <w:color w:val="000000" w:themeColor="text1"/>
          <w:sz w:val="21"/>
          <w:szCs w:val="21"/>
          <w:lang w:val="en-GB"/>
        </w:rPr>
        <w:t xml:space="preserve"> </w:t>
      </w:r>
      <w:r w:rsidR="00914693" w:rsidRPr="00C66649">
        <w:rPr>
          <w:rFonts w:ascii="Book Antiqua" w:hAnsi="Book Antiqua" w:cs="Times New Roman"/>
          <w:color w:val="000000" w:themeColor="text1"/>
          <w:sz w:val="21"/>
          <w:szCs w:val="21"/>
          <w:lang w:val="en-GB"/>
        </w:rPr>
        <w:t>improve inclusive education</w:t>
      </w:r>
      <w:r w:rsidR="00121DCB" w:rsidRPr="00C66649">
        <w:rPr>
          <w:rFonts w:ascii="Book Antiqua" w:hAnsi="Book Antiqua" w:cs="Times New Roman"/>
          <w:color w:val="000000" w:themeColor="text1"/>
          <w:sz w:val="21"/>
          <w:szCs w:val="21"/>
          <w:lang w:val="en-GB"/>
        </w:rPr>
        <w:t>.</w:t>
      </w:r>
    </w:p>
    <w:p w:rsidR="00C03FB8" w:rsidRDefault="00C03FB8" w:rsidP="003E008C">
      <w:pPr>
        <w:ind w:left="0" w:right="0" w:firstLine="720"/>
        <w:rPr>
          <w:rFonts w:ascii="Book Antiqua" w:hAnsi="Book Antiqua" w:cs="Times New Roman"/>
          <w:color w:val="000000" w:themeColor="text1"/>
          <w:sz w:val="21"/>
          <w:szCs w:val="21"/>
          <w:lang w:val="en-GB"/>
        </w:rPr>
      </w:pPr>
    </w:p>
    <w:p w:rsidR="00540B3C" w:rsidRPr="00C66649" w:rsidRDefault="000435C1" w:rsidP="003E008C">
      <w:pPr>
        <w:ind w:left="0" w:right="0" w:firstLine="72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 xml:space="preserve">Also, </w:t>
      </w:r>
      <w:r w:rsidR="009D61F2" w:rsidRPr="00C66649">
        <w:rPr>
          <w:rFonts w:ascii="Book Antiqua" w:hAnsi="Book Antiqua" w:cs="Times New Roman"/>
          <w:color w:val="000000" w:themeColor="text1"/>
          <w:sz w:val="21"/>
          <w:szCs w:val="21"/>
          <w:lang w:val="en-GB"/>
        </w:rPr>
        <w:t>teacher’s</w:t>
      </w:r>
      <w:r w:rsidR="00E56D0F" w:rsidRPr="00C66649">
        <w:rPr>
          <w:rFonts w:ascii="Book Antiqua" w:hAnsi="Book Antiqua" w:cs="Times New Roman"/>
          <w:color w:val="000000" w:themeColor="text1"/>
          <w:sz w:val="21"/>
          <w:szCs w:val="21"/>
          <w:lang w:val="en-GB"/>
        </w:rPr>
        <w:t xml:space="preserve"> aware</w:t>
      </w:r>
      <w:r w:rsidR="00A43832" w:rsidRPr="00C66649">
        <w:rPr>
          <w:rFonts w:ascii="Book Antiqua" w:hAnsi="Book Antiqua" w:cs="Times New Roman"/>
          <w:color w:val="000000" w:themeColor="text1"/>
          <w:sz w:val="21"/>
          <w:szCs w:val="21"/>
          <w:lang w:val="en-GB"/>
        </w:rPr>
        <w:t xml:space="preserve">ness of the values of active learning strategies was </w:t>
      </w:r>
      <w:r w:rsidRPr="00C66649">
        <w:rPr>
          <w:rFonts w:ascii="Book Antiqua" w:hAnsi="Book Antiqua" w:cs="Times New Roman"/>
          <w:color w:val="000000" w:themeColor="text1"/>
          <w:sz w:val="21"/>
          <w:szCs w:val="21"/>
          <w:lang w:val="en-GB"/>
        </w:rPr>
        <w:t xml:space="preserve">found to be </w:t>
      </w:r>
      <w:r w:rsidR="006B4776" w:rsidRPr="00C66649">
        <w:rPr>
          <w:rFonts w:ascii="Book Antiqua" w:hAnsi="Book Antiqua" w:cs="Times New Roman"/>
          <w:color w:val="000000" w:themeColor="text1"/>
          <w:sz w:val="21"/>
          <w:szCs w:val="21"/>
          <w:lang w:val="en-GB"/>
        </w:rPr>
        <w:t>low. The</w:t>
      </w:r>
      <w:r w:rsidR="00A43832" w:rsidRPr="00C66649">
        <w:rPr>
          <w:rFonts w:ascii="Book Antiqua" w:hAnsi="Book Antiqua" w:cs="Times New Roman"/>
          <w:color w:val="000000" w:themeColor="text1"/>
          <w:sz w:val="21"/>
          <w:szCs w:val="21"/>
          <w:lang w:val="en-GB"/>
        </w:rPr>
        <w:t xml:space="preserve"> strategy </w:t>
      </w:r>
      <w:r w:rsidR="006B4776" w:rsidRPr="00C66649">
        <w:rPr>
          <w:rFonts w:ascii="Book Antiqua" w:hAnsi="Book Antiqua" w:cs="Times New Roman"/>
          <w:color w:val="000000" w:themeColor="text1"/>
          <w:sz w:val="21"/>
          <w:szCs w:val="21"/>
          <w:lang w:val="en-GB"/>
        </w:rPr>
        <w:t>can transform</w:t>
      </w:r>
      <w:r w:rsidR="00A43832" w:rsidRPr="00C66649">
        <w:rPr>
          <w:rFonts w:ascii="Book Antiqua" w:hAnsi="Book Antiqua" w:cs="Times New Roman"/>
          <w:color w:val="000000" w:themeColor="text1"/>
          <w:sz w:val="21"/>
          <w:szCs w:val="21"/>
          <w:lang w:val="en-GB"/>
        </w:rPr>
        <w:t xml:space="preserve"> class activities into </w:t>
      </w:r>
      <w:r w:rsidR="00E56D0F" w:rsidRPr="00C66649">
        <w:rPr>
          <w:rFonts w:ascii="Book Antiqua" w:hAnsi="Book Antiqua" w:cs="Times New Roman"/>
          <w:color w:val="000000" w:themeColor="text1"/>
          <w:sz w:val="21"/>
          <w:szCs w:val="21"/>
          <w:lang w:val="en-GB"/>
        </w:rPr>
        <w:t xml:space="preserve">interactive </w:t>
      </w:r>
      <w:r w:rsidR="00A43832" w:rsidRPr="00C66649">
        <w:rPr>
          <w:rFonts w:ascii="Book Antiqua" w:hAnsi="Book Antiqua" w:cs="Times New Roman"/>
          <w:color w:val="000000" w:themeColor="text1"/>
          <w:sz w:val="21"/>
          <w:szCs w:val="21"/>
          <w:lang w:val="en-GB"/>
        </w:rPr>
        <w:t xml:space="preserve">interactions, involving the </w:t>
      </w:r>
      <w:r w:rsidR="006B4776" w:rsidRPr="00C66649">
        <w:rPr>
          <w:rFonts w:ascii="Book Antiqua" w:hAnsi="Book Antiqua" w:cs="Times New Roman"/>
          <w:color w:val="000000" w:themeColor="text1"/>
          <w:sz w:val="21"/>
          <w:szCs w:val="21"/>
          <w:lang w:val="en-GB"/>
        </w:rPr>
        <w:t>learners. Their</w:t>
      </w:r>
      <w:r w:rsidR="00A43832" w:rsidRPr="00C66649">
        <w:rPr>
          <w:rFonts w:ascii="Book Antiqua" w:hAnsi="Book Antiqua" w:cs="Times New Roman"/>
          <w:color w:val="000000" w:themeColor="text1"/>
          <w:sz w:val="21"/>
          <w:szCs w:val="21"/>
          <w:lang w:val="en-GB"/>
        </w:rPr>
        <w:t xml:space="preserve"> mean response</w:t>
      </w:r>
      <w:r w:rsidR="00E56D0F" w:rsidRPr="00C66649">
        <w:rPr>
          <w:rFonts w:ascii="Book Antiqua" w:hAnsi="Book Antiqua" w:cs="Times New Roman"/>
          <w:color w:val="000000" w:themeColor="text1"/>
          <w:sz w:val="21"/>
          <w:szCs w:val="21"/>
          <w:lang w:val="en-GB"/>
        </w:rPr>
        <w:t xml:space="preserve"> scor</w:t>
      </w:r>
      <w:r w:rsidR="00AD3589" w:rsidRPr="00C66649">
        <w:rPr>
          <w:rFonts w:ascii="Book Antiqua" w:hAnsi="Book Antiqua" w:cs="Times New Roman"/>
          <w:color w:val="000000" w:themeColor="text1"/>
          <w:sz w:val="21"/>
          <w:szCs w:val="21"/>
          <w:lang w:val="en-GB"/>
        </w:rPr>
        <w:t>e</w:t>
      </w:r>
      <w:r w:rsidR="00A43832" w:rsidRPr="00C66649">
        <w:rPr>
          <w:rFonts w:ascii="Book Antiqua" w:hAnsi="Book Antiqua" w:cs="Times New Roman"/>
          <w:color w:val="000000" w:themeColor="text1"/>
          <w:sz w:val="21"/>
          <w:szCs w:val="21"/>
          <w:lang w:val="en-GB"/>
        </w:rPr>
        <w:t>s</w:t>
      </w:r>
      <w:r w:rsidR="00AD3589" w:rsidRPr="00C66649">
        <w:rPr>
          <w:rFonts w:ascii="Book Antiqua" w:hAnsi="Book Antiqua" w:cs="Times New Roman"/>
          <w:color w:val="000000" w:themeColor="text1"/>
          <w:sz w:val="21"/>
          <w:szCs w:val="21"/>
          <w:lang w:val="en-GB"/>
        </w:rPr>
        <w:t xml:space="preserve"> of</w:t>
      </w:r>
      <w:r w:rsidR="00A43832" w:rsidRPr="00C66649">
        <w:rPr>
          <w:rFonts w:ascii="Book Antiqua" w:hAnsi="Book Antiqua" w:cs="Times New Roman"/>
          <w:color w:val="000000" w:themeColor="text1"/>
          <w:sz w:val="21"/>
          <w:szCs w:val="21"/>
          <w:lang w:val="en-GB"/>
        </w:rPr>
        <w:t>2.</w:t>
      </w:r>
      <w:r w:rsidR="00CB01B1" w:rsidRPr="00C66649">
        <w:rPr>
          <w:rFonts w:ascii="Book Antiqua" w:hAnsi="Book Antiqua" w:cs="Times New Roman"/>
          <w:color w:val="000000" w:themeColor="text1"/>
          <w:sz w:val="21"/>
          <w:szCs w:val="21"/>
          <w:lang w:val="en-GB"/>
        </w:rPr>
        <w:t>3</w:t>
      </w:r>
      <w:r w:rsidR="00A43832" w:rsidRPr="00C66649">
        <w:rPr>
          <w:rFonts w:ascii="Book Antiqua" w:hAnsi="Book Antiqua" w:cs="Times New Roman"/>
          <w:color w:val="000000" w:themeColor="text1"/>
          <w:sz w:val="21"/>
          <w:szCs w:val="21"/>
          <w:lang w:val="en-GB"/>
        </w:rPr>
        <w:t xml:space="preserve"> and 2.</w:t>
      </w:r>
      <w:r w:rsidR="00CB01B1" w:rsidRPr="00C66649">
        <w:rPr>
          <w:rFonts w:ascii="Book Antiqua" w:hAnsi="Book Antiqua" w:cs="Times New Roman"/>
          <w:color w:val="000000" w:themeColor="text1"/>
          <w:sz w:val="21"/>
          <w:szCs w:val="21"/>
          <w:lang w:val="en-GB"/>
        </w:rPr>
        <w:t>4</w:t>
      </w:r>
      <w:r w:rsidR="006B4776" w:rsidRPr="00C66649">
        <w:rPr>
          <w:rFonts w:ascii="Book Antiqua" w:hAnsi="Book Antiqua" w:cs="Times New Roman"/>
          <w:color w:val="000000" w:themeColor="text1"/>
          <w:sz w:val="21"/>
          <w:szCs w:val="21"/>
          <w:lang w:val="en-GB"/>
        </w:rPr>
        <w:t>respectively, in</w:t>
      </w:r>
      <w:r w:rsidR="00A43832" w:rsidRPr="00C66649">
        <w:rPr>
          <w:rFonts w:ascii="Book Antiqua" w:hAnsi="Book Antiqua" w:cs="Times New Roman"/>
          <w:color w:val="000000" w:themeColor="text1"/>
          <w:sz w:val="21"/>
          <w:szCs w:val="21"/>
          <w:lang w:val="en-GB"/>
        </w:rPr>
        <w:t xml:space="preserve"> the use of ‘think</w:t>
      </w:r>
      <w:r w:rsidRPr="00C66649">
        <w:rPr>
          <w:rFonts w:ascii="Book Antiqua" w:hAnsi="Book Antiqua" w:cs="Times New Roman"/>
          <w:color w:val="000000" w:themeColor="text1"/>
          <w:sz w:val="21"/>
          <w:szCs w:val="21"/>
          <w:lang w:val="en-GB"/>
        </w:rPr>
        <w:t>-pair-</w:t>
      </w:r>
      <w:r w:rsidR="00A43832" w:rsidRPr="00C66649">
        <w:rPr>
          <w:rFonts w:ascii="Book Antiqua" w:hAnsi="Book Antiqua" w:cs="Times New Roman"/>
          <w:color w:val="000000" w:themeColor="text1"/>
          <w:sz w:val="21"/>
          <w:szCs w:val="21"/>
          <w:lang w:val="en-GB"/>
        </w:rPr>
        <w:t>share;</w:t>
      </w:r>
      <w:r w:rsidR="00AD3589" w:rsidRPr="00C66649">
        <w:rPr>
          <w:rFonts w:ascii="Book Antiqua" w:hAnsi="Book Antiqua" w:cs="Times New Roman"/>
          <w:color w:val="000000" w:themeColor="text1"/>
          <w:sz w:val="21"/>
          <w:szCs w:val="21"/>
          <w:lang w:val="en-GB"/>
        </w:rPr>
        <w:t xml:space="preserve"> use of films a</w:t>
      </w:r>
      <w:r w:rsidR="00D57F00" w:rsidRPr="00C66649">
        <w:rPr>
          <w:rFonts w:ascii="Book Antiqua" w:hAnsi="Book Antiqua" w:cs="Times New Roman"/>
          <w:color w:val="000000" w:themeColor="text1"/>
          <w:sz w:val="21"/>
          <w:szCs w:val="21"/>
          <w:lang w:val="en-GB"/>
        </w:rPr>
        <w:t>nd videos from websites that could</w:t>
      </w:r>
      <w:r w:rsidR="00AD3589" w:rsidRPr="00C66649">
        <w:rPr>
          <w:rFonts w:ascii="Book Antiqua" w:hAnsi="Book Antiqua" w:cs="Times New Roman"/>
          <w:color w:val="000000" w:themeColor="text1"/>
          <w:sz w:val="21"/>
          <w:szCs w:val="21"/>
          <w:lang w:val="en-GB"/>
        </w:rPr>
        <w:t xml:space="preserve"> make learners acti</w:t>
      </w:r>
      <w:r w:rsidR="00D57F00" w:rsidRPr="00C66649">
        <w:rPr>
          <w:rFonts w:ascii="Book Antiqua" w:hAnsi="Book Antiqua" w:cs="Times New Roman"/>
          <w:color w:val="000000" w:themeColor="text1"/>
          <w:sz w:val="21"/>
          <w:szCs w:val="21"/>
          <w:lang w:val="en-GB"/>
        </w:rPr>
        <w:t xml:space="preserve">ve </w:t>
      </w:r>
      <w:r w:rsidR="00A43832" w:rsidRPr="00C66649">
        <w:rPr>
          <w:rFonts w:ascii="Book Antiqua" w:hAnsi="Book Antiqua" w:cs="Times New Roman"/>
          <w:color w:val="000000" w:themeColor="text1"/>
          <w:sz w:val="21"/>
          <w:szCs w:val="21"/>
          <w:lang w:val="en-GB"/>
        </w:rPr>
        <w:t xml:space="preserve">exhibited their ignorance of the values of active learning </w:t>
      </w:r>
      <w:r w:rsidR="006B4776" w:rsidRPr="00C66649">
        <w:rPr>
          <w:rFonts w:ascii="Book Antiqua" w:hAnsi="Book Antiqua" w:cs="Times New Roman"/>
          <w:color w:val="000000" w:themeColor="text1"/>
          <w:sz w:val="21"/>
          <w:szCs w:val="21"/>
          <w:lang w:val="en-GB"/>
        </w:rPr>
        <w:t>strategies. Lecture</w:t>
      </w:r>
      <w:r w:rsidR="004A7F5B">
        <w:rPr>
          <w:rFonts w:ascii="Book Antiqua" w:hAnsi="Book Antiqua" w:cs="Times New Roman"/>
          <w:color w:val="000000" w:themeColor="text1"/>
          <w:sz w:val="21"/>
          <w:szCs w:val="21"/>
          <w:lang w:val="en-GB"/>
        </w:rPr>
        <w:t xml:space="preserve"> </w:t>
      </w:r>
      <w:r w:rsidR="00A43832" w:rsidRPr="00C66649">
        <w:rPr>
          <w:rFonts w:ascii="Book Antiqua" w:hAnsi="Book Antiqua" w:cs="Times New Roman"/>
          <w:color w:val="000000" w:themeColor="text1"/>
          <w:sz w:val="21"/>
          <w:szCs w:val="21"/>
          <w:lang w:val="en-GB"/>
        </w:rPr>
        <w:t xml:space="preserve">method is very common in the colleges of education and it </w:t>
      </w:r>
      <w:r w:rsidR="00AD3589" w:rsidRPr="00C66649">
        <w:rPr>
          <w:rFonts w:ascii="Book Antiqua" w:hAnsi="Book Antiqua" w:cs="Times New Roman"/>
          <w:color w:val="000000" w:themeColor="text1"/>
          <w:sz w:val="21"/>
          <w:szCs w:val="21"/>
          <w:lang w:val="en-GB"/>
        </w:rPr>
        <w:t>has continued to make learners indolent, inactive and passive in the lecture halls. Connecting</w:t>
      </w:r>
      <w:r w:rsidR="00E56D0F" w:rsidRPr="00C66649">
        <w:rPr>
          <w:rFonts w:ascii="Book Antiqua" w:hAnsi="Book Antiqua" w:cs="Times New Roman"/>
          <w:color w:val="000000" w:themeColor="text1"/>
          <w:sz w:val="21"/>
          <w:szCs w:val="21"/>
          <w:lang w:val="en-GB"/>
        </w:rPr>
        <w:t xml:space="preserve"> course content to current events (incidental curriculum) and integrating the use of </w:t>
      </w:r>
      <w:r w:rsidR="009C242E" w:rsidRPr="00C66649">
        <w:rPr>
          <w:rFonts w:ascii="Book Antiqua" w:hAnsi="Book Antiqua" w:cs="Times New Roman"/>
          <w:color w:val="000000" w:themeColor="text1"/>
          <w:sz w:val="21"/>
          <w:szCs w:val="21"/>
          <w:lang w:val="en-GB"/>
        </w:rPr>
        <w:t xml:space="preserve">films and videos from </w:t>
      </w:r>
      <w:r w:rsidR="00077FA4">
        <w:rPr>
          <w:rFonts w:ascii="Book Antiqua" w:hAnsi="Book Antiqua" w:cs="Times New Roman"/>
          <w:color w:val="000000" w:themeColor="text1"/>
          <w:sz w:val="21"/>
          <w:szCs w:val="21"/>
          <w:lang w:val="en-GB"/>
        </w:rPr>
        <w:t xml:space="preserve">relevant </w:t>
      </w:r>
      <w:r w:rsidR="00AD3589" w:rsidRPr="00C66649">
        <w:rPr>
          <w:rFonts w:ascii="Book Antiqua" w:hAnsi="Book Antiqua" w:cs="Times New Roman"/>
          <w:color w:val="000000" w:themeColor="text1"/>
          <w:sz w:val="21"/>
          <w:szCs w:val="21"/>
          <w:lang w:val="en-GB"/>
        </w:rPr>
        <w:t>website</w:t>
      </w:r>
      <w:r w:rsidR="004A7F5B">
        <w:rPr>
          <w:rFonts w:ascii="Book Antiqua" w:hAnsi="Book Antiqua" w:cs="Times New Roman"/>
          <w:color w:val="000000" w:themeColor="text1"/>
          <w:sz w:val="21"/>
          <w:szCs w:val="21"/>
          <w:lang w:val="en-GB"/>
        </w:rPr>
        <w:t xml:space="preserve"> </w:t>
      </w:r>
      <w:r w:rsidR="001C288F">
        <w:rPr>
          <w:rFonts w:ascii="Book Antiqua" w:hAnsi="Book Antiqua" w:cs="Times New Roman"/>
          <w:color w:val="000000" w:themeColor="text1"/>
          <w:sz w:val="21"/>
          <w:szCs w:val="21"/>
          <w:lang w:val="en-GB"/>
        </w:rPr>
        <w:t>s</w:t>
      </w:r>
      <w:r w:rsidR="00DC2D7D" w:rsidRPr="00C66649">
        <w:rPr>
          <w:rFonts w:ascii="Book Antiqua" w:hAnsi="Book Antiqua" w:cs="Times New Roman"/>
          <w:color w:val="000000" w:themeColor="text1"/>
          <w:sz w:val="21"/>
          <w:szCs w:val="21"/>
          <w:lang w:val="en-GB"/>
        </w:rPr>
        <w:t xml:space="preserve">can transform </w:t>
      </w:r>
      <w:r w:rsidR="009C242E" w:rsidRPr="00C66649">
        <w:rPr>
          <w:rFonts w:ascii="Book Antiqua" w:hAnsi="Book Antiqua" w:cs="Times New Roman"/>
          <w:color w:val="000000" w:themeColor="text1"/>
          <w:sz w:val="21"/>
          <w:szCs w:val="21"/>
          <w:lang w:val="en-GB"/>
        </w:rPr>
        <w:t xml:space="preserve">the lecture into a </w:t>
      </w:r>
      <w:r w:rsidR="009C242E" w:rsidRPr="00C66649">
        <w:rPr>
          <w:rFonts w:ascii="Book Antiqua" w:hAnsi="Book Antiqua" w:cs="Times New Roman"/>
          <w:color w:val="000000" w:themeColor="text1"/>
          <w:sz w:val="21"/>
          <w:szCs w:val="21"/>
          <w:lang w:val="en-GB"/>
        </w:rPr>
        <w:lastRenderedPageBreak/>
        <w:t>lively classroom. Such videos and films stimulate thinking, brainstorming, sharing of knowledge and contributi</w:t>
      </w:r>
      <w:r w:rsidR="00DC2D7D" w:rsidRPr="00C66649">
        <w:rPr>
          <w:rFonts w:ascii="Book Antiqua" w:hAnsi="Book Antiqua" w:cs="Times New Roman"/>
          <w:color w:val="000000" w:themeColor="text1"/>
          <w:sz w:val="21"/>
          <w:szCs w:val="21"/>
          <w:lang w:val="en-GB"/>
        </w:rPr>
        <w:t>ons from different individuals.</w:t>
      </w:r>
    </w:p>
    <w:p w:rsidR="004F252D" w:rsidRPr="00C66649" w:rsidRDefault="004F252D" w:rsidP="003E008C">
      <w:pPr>
        <w:ind w:left="0" w:right="0" w:firstLine="720"/>
        <w:rPr>
          <w:rFonts w:ascii="Book Antiqua" w:hAnsi="Book Antiqua" w:cs="Times New Roman"/>
          <w:color w:val="000000" w:themeColor="text1"/>
          <w:sz w:val="21"/>
          <w:szCs w:val="21"/>
          <w:lang w:val="en-GB"/>
        </w:rPr>
      </w:pPr>
    </w:p>
    <w:p w:rsidR="004F252D" w:rsidRPr="00C66649" w:rsidRDefault="009C242E" w:rsidP="003E008C">
      <w:pPr>
        <w:ind w:left="0" w:right="0" w:firstLine="72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 xml:space="preserve">The </w:t>
      </w:r>
      <w:r w:rsidR="00D57F00" w:rsidRPr="00C66649">
        <w:rPr>
          <w:rFonts w:ascii="Book Antiqua" w:hAnsi="Book Antiqua" w:cs="Times New Roman"/>
          <w:color w:val="000000" w:themeColor="text1"/>
          <w:sz w:val="21"/>
          <w:szCs w:val="21"/>
          <w:lang w:val="en-GB"/>
        </w:rPr>
        <w:t>teachers’</w:t>
      </w:r>
      <w:r w:rsidRPr="00C66649">
        <w:rPr>
          <w:rFonts w:ascii="Book Antiqua" w:hAnsi="Book Antiqua" w:cs="Times New Roman"/>
          <w:color w:val="000000" w:themeColor="text1"/>
          <w:sz w:val="21"/>
          <w:szCs w:val="21"/>
          <w:lang w:val="en-GB"/>
        </w:rPr>
        <w:t xml:space="preserve"> low level of </w:t>
      </w:r>
      <w:r w:rsidR="006B4776" w:rsidRPr="00C66649">
        <w:rPr>
          <w:rFonts w:ascii="Book Antiqua" w:hAnsi="Book Antiqua" w:cs="Times New Roman"/>
          <w:color w:val="000000" w:themeColor="text1"/>
          <w:sz w:val="21"/>
          <w:szCs w:val="21"/>
          <w:lang w:val="en-GB"/>
        </w:rPr>
        <w:t>awareness in</w:t>
      </w:r>
      <w:r w:rsidR="004A7F5B">
        <w:rPr>
          <w:rFonts w:ascii="Book Antiqua" w:hAnsi="Book Antiqua" w:cs="Times New Roman"/>
          <w:color w:val="000000" w:themeColor="text1"/>
          <w:sz w:val="21"/>
          <w:szCs w:val="21"/>
          <w:lang w:val="en-GB"/>
        </w:rPr>
        <w:t xml:space="preserve"> </w:t>
      </w:r>
      <w:r w:rsidR="00E56D0F" w:rsidRPr="00C66649">
        <w:rPr>
          <w:rFonts w:ascii="Book Antiqua" w:hAnsi="Book Antiqua" w:cs="Times New Roman"/>
          <w:color w:val="000000" w:themeColor="text1"/>
          <w:sz w:val="21"/>
          <w:szCs w:val="21"/>
          <w:lang w:val="en-GB"/>
        </w:rPr>
        <w:t>the use of websites</w:t>
      </w:r>
      <w:r w:rsidRPr="00C66649">
        <w:rPr>
          <w:rFonts w:ascii="Book Antiqua" w:hAnsi="Book Antiqua" w:cs="Times New Roman"/>
          <w:color w:val="000000" w:themeColor="text1"/>
          <w:sz w:val="21"/>
          <w:szCs w:val="21"/>
          <w:lang w:val="en-GB"/>
        </w:rPr>
        <w:t xml:space="preserve"> may not be unconnected to inadequate </w:t>
      </w:r>
      <w:r w:rsidR="006B4776" w:rsidRPr="00C66649">
        <w:rPr>
          <w:rFonts w:ascii="Book Antiqua" w:hAnsi="Book Antiqua" w:cs="Times New Roman"/>
          <w:color w:val="000000" w:themeColor="text1"/>
          <w:sz w:val="21"/>
          <w:szCs w:val="21"/>
          <w:lang w:val="en-GB"/>
        </w:rPr>
        <w:t>facilities, and</w:t>
      </w:r>
      <w:r w:rsidR="00DC2D7D" w:rsidRPr="00C66649">
        <w:rPr>
          <w:rFonts w:ascii="Book Antiqua" w:hAnsi="Book Antiqua" w:cs="Times New Roman"/>
          <w:color w:val="000000" w:themeColor="text1"/>
          <w:sz w:val="21"/>
          <w:szCs w:val="21"/>
          <w:lang w:val="en-GB"/>
        </w:rPr>
        <w:t xml:space="preserve"> the teachers’ non-complian</w:t>
      </w:r>
      <w:r w:rsidR="00635555">
        <w:rPr>
          <w:rFonts w:ascii="Book Antiqua" w:hAnsi="Book Antiqua" w:cs="Times New Roman"/>
          <w:color w:val="000000" w:themeColor="text1"/>
          <w:sz w:val="21"/>
          <w:szCs w:val="21"/>
          <w:lang w:val="en-GB"/>
        </w:rPr>
        <w:t>ce with</w:t>
      </w:r>
      <w:r w:rsidR="00DC2D7D" w:rsidRPr="00C66649">
        <w:rPr>
          <w:rFonts w:ascii="Book Antiqua" w:hAnsi="Book Antiqua" w:cs="Times New Roman"/>
          <w:color w:val="000000" w:themeColor="text1"/>
          <w:sz w:val="21"/>
          <w:szCs w:val="21"/>
          <w:lang w:val="en-GB"/>
        </w:rPr>
        <w:t xml:space="preserve"> to ICT. To attain the SDG4, there is need for adequate facilities </w:t>
      </w:r>
      <w:r w:rsidR="00D57F00" w:rsidRPr="00C66649">
        <w:rPr>
          <w:rFonts w:ascii="Book Antiqua" w:hAnsi="Book Antiqua" w:cs="Times New Roman"/>
          <w:color w:val="000000" w:themeColor="text1"/>
          <w:sz w:val="21"/>
          <w:szCs w:val="21"/>
          <w:lang w:val="en-GB"/>
        </w:rPr>
        <w:t xml:space="preserve">which </w:t>
      </w:r>
      <w:r w:rsidR="00DC2D7D" w:rsidRPr="00C66649">
        <w:rPr>
          <w:rFonts w:ascii="Book Antiqua" w:hAnsi="Book Antiqua" w:cs="Times New Roman"/>
          <w:color w:val="000000" w:themeColor="text1"/>
          <w:sz w:val="21"/>
          <w:szCs w:val="21"/>
          <w:lang w:val="en-GB"/>
        </w:rPr>
        <w:t>must be addressed to meet the</w:t>
      </w:r>
      <w:r w:rsidRPr="00C66649">
        <w:rPr>
          <w:rFonts w:ascii="Book Antiqua" w:hAnsi="Book Antiqua" w:cs="Times New Roman"/>
          <w:color w:val="000000" w:themeColor="text1"/>
          <w:sz w:val="21"/>
          <w:szCs w:val="21"/>
          <w:lang w:val="en-GB"/>
        </w:rPr>
        <w:t xml:space="preserve"> targets in the SDG4. The use of website require</w:t>
      </w:r>
      <w:r w:rsidR="00DC2D7D" w:rsidRPr="00C66649">
        <w:rPr>
          <w:rFonts w:ascii="Book Antiqua" w:hAnsi="Book Antiqua" w:cs="Times New Roman"/>
          <w:color w:val="000000" w:themeColor="text1"/>
          <w:sz w:val="21"/>
          <w:szCs w:val="21"/>
          <w:lang w:val="en-GB"/>
        </w:rPr>
        <w:t>s</w:t>
      </w:r>
      <w:r w:rsidRPr="00C66649">
        <w:rPr>
          <w:rFonts w:ascii="Book Antiqua" w:hAnsi="Book Antiqua" w:cs="Times New Roman"/>
          <w:color w:val="000000" w:themeColor="text1"/>
          <w:sz w:val="21"/>
          <w:szCs w:val="21"/>
          <w:lang w:val="en-GB"/>
        </w:rPr>
        <w:t xml:space="preserve"> adequate provision of </w:t>
      </w:r>
      <w:r w:rsidR="00DC2D7D" w:rsidRPr="00C66649">
        <w:rPr>
          <w:rFonts w:ascii="Book Antiqua" w:hAnsi="Book Antiqua" w:cs="Times New Roman"/>
          <w:color w:val="000000" w:themeColor="text1"/>
          <w:sz w:val="21"/>
          <w:szCs w:val="21"/>
          <w:lang w:val="en-GB"/>
        </w:rPr>
        <w:t>electricity</w:t>
      </w:r>
      <w:r w:rsidRPr="00C66649">
        <w:rPr>
          <w:rFonts w:ascii="Book Antiqua" w:hAnsi="Book Antiqua" w:cs="Times New Roman"/>
          <w:color w:val="000000" w:themeColor="text1"/>
          <w:sz w:val="21"/>
          <w:szCs w:val="21"/>
          <w:lang w:val="en-GB"/>
        </w:rPr>
        <w:t xml:space="preserve"> and internet facilities</w:t>
      </w:r>
      <w:r w:rsidR="00DC2D7D" w:rsidRPr="00C66649">
        <w:rPr>
          <w:rFonts w:ascii="Book Antiqua" w:hAnsi="Book Antiqua" w:cs="Times New Roman"/>
          <w:color w:val="000000" w:themeColor="text1"/>
          <w:sz w:val="21"/>
          <w:szCs w:val="21"/>
          <w:lang w:val="en-GB"/>
        </w:rPr>
        <w:t xml:space="preserve"> (Offorma, 201</w:t>
      </w:r>
      <w:r w:rsidR="0068270F" w:rsidRPr="00C66649">
        <w:rPr>
          <w:rFonts w:ascii="Book Antiqua" w:hAnsi="Book Antiqua" w:cs="Times New Roman"/>
          <w:color w:val="000000" w:themeColor="text1"/>
          <w:sz w:val="21"/>
          <w:szCs w:val="21"/>
          <w:lang w:val="en-GB"/>
        </w:rPr>
        <w:t>5</w:t>
      </w:r>
      <w:r w:rsidR="00DC2D7D" w:rsidRPr="00C66649">
        <w:rPr>
          <w:rFonts w:ascii="Book Antiqua" w:hAnsi="Book Antiqua" w:cs="Times New Roman"/>
          <w:color w:val="000000" w:themeColor="text1"/>
          <w:sz w:val="21"/>
          <w:szCs w:val="21"/>
          <w:lang w:val="en-GB"/>
        </w:rPr>
        <w:t>)</w:t>
      </w:r>
      <w:r w:rsidRPr="00C66649">
        <w:rPr>
          <w:rFonts w:ascii="Book Antiqua" w:hAnsi="Book Antiqua" w:cs="Times New Roman"/>
          <w:color w:val="000000" w:themeColor="text1"/>
          <w:sz w:val="21"/>
          <w:szCs w:val="21"/>
          <w:lang w:val="en-GB"/>
        </w:rPr>
        <w:t xml:space="preserve">. </w:t>
      </w:r>
      <w:r w:rsidR="0068270F" w:rsidRPr="00C66649">
        <w:rPr>
          <w:rFonts w:ascii="Book Antiqua" w:hAnsi="Book Antiqua" w:cs="Times New Roman"/>
          <w:color w:val="000000" w:themeColor="text1"/>
          <w:sz w:val="21"/>
          <w:szCs w:val="21"/>
          <w:lang w:val="en-GB"/>
        </w:rPr>
        <w:t>Students who use</w:t>
      </w:r>
      <w:r w:rsidR="00914693" w:rsidRPr="00C66649">
        <w:rPr>
          <w:rFonts w:ascii="Book Antiqua" w:hAnsi="Book Antiqua" w:cs="Times New Roman"/>
          <w:color w:val="000000" w:themeColor="text1"/>
          <w:sz w:val="21"/>
          <w:szCs w:val="21"/>
          <w:lang w:val="en-GB"/>
        </w:rPr>
        <w:t xml:space="preserve"> website</w:t>
      </w:r>
      <w:r w:rsidR="0068270F" w:rsidRPr="00C66649">
        <w:rPr>
          <w:rFonts w:ascii="Book Antiqua" w:hAnsi="Book Antiqua" w:cs="Times New Roman"/>
          <w:color w:val="000000" w:themeColor="text1"/>
          <w:sz w:val="21"/>
          <w:szCs w:val="21"/>
          <w:lang w:val="en-GB"/>
        </w:rPr>
        <w:t>s</w:t>
      </w:r>
      <w:r w:rsidR="00914693" w:rsidRPr="00C66649">
        <w:rPr>
          <w:rFonts w:ascii="Book Antiqua" w:hAnsi="Book Antiqua" w:cs="Times New Roman"/>
          <w:color w:val="000000" w:themeColor="text1"/>
          <w:sz w:val="21"/>
          <w:szCs w:val="21"/>
          <w:lang w:val="en-GB"/>
        </w:rPr>
        <w:t xml:space="preserve"> may find more inf</w:t>
      </w:r>
      <w:r w:rsidR="00D57F00" w:rsidRPr="00C66649">
        <w:rPr>
          <w:rFonts w:ascii="Book Antiqua" w:hAnsi="Book Antiqua" w:cs="Times New Roman"/>
          <w:color w:val="000000" w:themeColor="text1"/>
          <w:sz w:val="21"/>
          <w:szCs w:val="21"/>
          <w:lang w:val="en-GB"/>
        </w:rPr>
        <w:t>ormation other than the one provided by the</w:t>
      </w:r>
      <w:r w:rsidR="00914693" w:rsidRPr="00C66649">
        <w:rPr>
          <w:rFonts w:ascii="Book Antiqua" w:hAnsi="Book Antiqua" w:cs="Times New Roman"/>
          <w:color w:val="000000" w:themeColor="text1"/>
          <w:sz w:val="21"/>
          <w:szCs w:val="21"/>
          <w:lang w:val="en-GB"/>
        </w:rPr>
        <w:t xml:space="preserve"> teacher</w:t>
      </w:r>
      <w:r w:rsidR="00E56D0F" w:rsidRPr="00C66649">
        <w:rPr>
          <w:rFonts w:ascii="Book Antiqua" w:hAnsi="Book Antiqua" w:cs="Times New Roman"/>
          <w:color w:val="000000" w:themeColor="text1"/>
          <w:sz w:val="21"/>
          <w:szCs w:val="21"/>
          <w:lang w:val="en-GB"/>
        </w:rPr>
        <w:t>. Ideas such as flooding</w:t>
      </w:r>
      <w:r w:rsidR="002A0479" w:rsidRPr="00C66649">
        <w:rPr>
          <w:rFonts w:ascii="Book Antiqua" w:hAnsi="Book Antiqua" w:cs="Times New Roman"/>
          <w:color w:val="000000" w:themeColor="text1"/>
          <w:sz w:val="21"/>
          <w:szCs w:val="21"/>
          <w:lang w:val="en-GB"/>
        </w:rPr>
        <w:t>,</w:t>
      </w:r>
      <w:r w:rsidR="00E56D0F" w:rsidRPr="00C66649">
        <w:rPr>
          <w:rFonts w:ascii="Book Antiqua" w:hAnsi="Book Antiqua" w:cs="Times New Roman"/>
          <w:color w:val="000000" w:themeColor="text1"/>
          <w:sz w:val="21"/>
          <w:szCs w:val="21"/>
          <w:lang w:val="en-GB"/>
        </w:rPr>
        <w:t xml:space="preserve"> which is one of the emergent issues in the climate change can </w:t>
      </w:r>
      <w:r w:rsidR="003C5687" w:rsidRPr="00C66649">
        <w:rPr>
          <w:rFonts w:ascii="Book Antiqua" w:hAnsi="Book Antiqua" w:cs="Times New Roman"/>
          <w:color w:val="000000" w:themeColor="text1"/>
          <w:sz w:val="21"/>
          <w:szCs w:val="21"/>
          <w:lang w:val="en-GB"/>
        </w:rPr>
        <w:t>be compared with</w:t>
      </w:r>
      <w:r w:rsidR="00562F8A" w:rsidRPr="00C66649">
        <w:rPr>
          <w:rFonts w:ascii="Book Antiqua" w:hAnsi="Book Antiqua" w:cs="Times New Roman"/>
          <w:color w:val="000000" w:themeColor="text1"/>
          <w:sz w:val="21"/>
          <w:szCs w:val="21"/>
          <w:lang w:val="en-GB"/>
        </w:rPr>
        <w:t xml:space="preserve"> peers online to ascertain</w:t>
      </w:r>
      <w:r w:rsidR="003C5687" w:rsidRPr="00C66649">
        <w:rPr>
          <w:rFonts w:ascii="Book Antiqua" w:hAnsi="Book Antiqua" w:cs="Times New Roman"/>
          <w:color w:val="000000" w:themeColor="text1"/>
          <w:sz w:val="21"/>
          <w:szCs w:val="21"/>
          <w:lang w:val="en-GB"/>
        </w:rPr>
        <w:t xml:space="preserve"> what is happening in other places and ideas could be exchanged</w:t>
      </w:r>
      <w:r w:rsidR="00E56D0F" w:rsidRPr="00C66649">
        <w:rPr>
          <w:rFonts w:ascii="Book Antiqua" w:hAnsi="Book Antiqua" w:cs="Times New Roman"/>
          <w:color w:val="000000" w:themeColor="text1"/>
          <w:sz w:val="21"/>
          <w:szCs w:val="21"/>
          <w:lang w:val="en-GB"/>
        </w:rPr>
        <w:t xml:space="preserve">. </w:t>
      </w:r>
      <w:r w:rsidR="00562F8A" w:rsidRPr="00C66649">
        <w:rPr>
          <w:rFonts w:ascii="Book Antiqua" w:hAnsi="Book Antiqua" w:cs="Times New Roman"/>
          <w:color w:val="000000" w:themeColor="text1"/>
          <w:sz w:val="21"/>
          <w:szCs w:val="21"/>
          <w:lang w:val="en-GB"/>
        </w:rPr>
        <w:t>Agitations are more when people do not have information or when they have unguarded information</w:t>
      </w:r>
      <w:r w:rsidR="002A0479" w:rsidRPr="00C66649">
        <w:rPr>
          <w:rFonts w:ascii="Book Antiqua" w:hAnsi="Book Antiqua" w:cs="Times New Roman"/>
          <w:color w:val="000000" w:themeColor="text1"/>
          <w:sz w:val="21"/>
          <w:szCs w:val="21"/>
          <w:lang w:val="en-GB"/>
        </w:rPr>
        <w:t>,</w:t>
      </w:r>
      <w:r w:rsidR="00562F8A" w:rsidRPr="00C66649">
        <w:rPr>
          <w:rFonts w:ascii="Book Antiqua" w:hAnsi="Book Antiqua" w:cs="Times New Roman"/>
          <w:color w:val="000000" w:themeColor="text1"/>
          <w:sz w:val="21"/>
          <w:szCs w:val="21"/>
          <w:lang w:val="en-GB"/>
        </w:rPr>
        <w:t xml:space="preserve"> which is synonymous with the use of websites. The role of the teacher becomes crucial in </w:t>
      </w:r>
      <w:r w:rsidR="0068270F" w:rsidRPr="00C66649">
        <w:rPr>
          <w:rFonts w:ascii="Book Antiqua" w:hAnsi="Book Antiqua" w:cs="Times New Roman"/>
          <w:color w:val="000000" w:themeColor="text1"/>
          <w:sz w:val="21"/>
          <w:szCs w:val="21"/>
          <w:lang w:val="en-GB"/>
        </w:rPr>
        <w:t xml:space="preserve">the </w:t>
      </w:r>
      <w:r w:rsidR="00562F8A" w:rsidRPr="00C66649">
        <w:rPr>
          <w:rFonts w:ascii="Book Antiqua" w:hAnsi="Book Antiqua" w:cs="Times New Roman"/>
          <w:color w:val="000000" w:themeColor="text1"/>
          <w:sz w:val="21"/>
          <w:szCs w:val="21"/>
          <w:lang w:val="en-GB"/>
        </w:rPr>
        <w:t xml:space="preserve">course of lesson delivery </w:t>
      </w:r>
      <w:r w:rsidR="0068270F" w:rsidRPr="00C66649">
        <w:rPr>
          <w:rFonts w:ascii="Book Antiqua" w:hAnsi="Book Antiqua" w:cs="Times New Roman"/>
          <w:color w:val="000000" w:themeColor="text1"/>
          <w:sz w:val="21"/>
          <w:szCs w:val="21"/>
          <w:lang w:val="en-GB"/>
        </w:rPr>
        <w:t>as students are ta</w:t>
      </w:r>
      <w:r w:rsidR="00562F8A" w:rsidRPr="00C66649">
        <w:rPr>
          <w:rFonts w:ascii="Book Antiqua" w:hAnsi="Book Antiqua" w:cs="Times New Roman"/>
          <w:color w:val="000000" w:themeColor="text1"/>
          <w:sz w:val="21"/>
          <w:szCs w:val="21"/>
          <w:lang w:val="en-GB"/>
        </w:rPr>
        <w:t xml:space="preserve">ught how to </w:t>
      </w:r>
      <w:r w:rsidR="0068270F" w:rsidRPr="00C66649">
        <w:rPr>
          <w:rFonts w:ascii="Book Antiqua" w:hAnsi="Book Antiqua" w:cs="Times New Roman"/>
          <w:color w:val="000000" w:themeColor="text1"/>
          <w:sz w:val="21"/>
          <w:szCs w:val="21"/>
          <w:lang w:val="en-GB"/>
        </w:rPr>
        <w:t>use the search engines or link</w:t>
      </w:r>
      <w:r w:rsidR="00133839">
        <w:rPr>
          <w:rFonts w:ascii="Book Antiqua" w:hAnsi="Book Antiqua" w:cs="Times New Roman"/>
          <w:color w:val="000000" w:themeColor="text1"/>
          <w:sz w:val="21"/>
          <w:szCs w:val="21"/>
          <w:lang w:val="en-GB"/>
        </w:rPr>
        <w:t>s</w:t>
      </w:r>
      <w:r w:rsidR="00562F8A" w:rsidRPr="00C66649">
        <w:rPr>
          <w:rFonts w:ascii="Book Antiqua" w:hAnsi="Book Antiqua" w:cs="Times New Roman"/>
          <w:color w:val="000000" w:themeColor="text1"/>
          <w:sz w:val="21"/>
          <w:szCs w:val="21"/>
          <w:lang w:val="en-GB"/>
        </w:rPr>
        <w:t xml:space="preserve"> to appropriate websites</w:t>
      </w:r>
      <w:r w:rsidR="0068270F" w:rsidRPr="00C66649">
        <w:rPr>
          <w:rFonts w:ascii="Book Antiqua" w:hAnsi="Book Antiqua" w:cs="Times New Roman"/>
          <w:color w:val="000000" w:themeColor="text1"/>
          <w:sz w:val="21"/>
          <w:szCs w:val="21"/>
          <w:lang w:val="en-GB"/>
        </w:rPr>
        <w:t xml:space="preserve"> for more information.</w:t>
      </w:r>
    </w:p>
    <w:p w:rsidR="004F252D" w:rsidRPr="00C66649" w:rsidRDefault="004F252D" w:rsidP="003E008C">
      <w:pPr>
        <w:ind w:left="0" w:right="0" w:firstLine="72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ab/>
      </w:r>
    </w:p>
    <w:p w:rsidR="00E56D0F" w:rsidRPr="00C66649" w:rsidRDefault="00562F8A" w:rsidP="003E008C">
      <w:pPr>
        <w:ind w:left="0" w:right="0" w:firstLine="72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 xml:space="preserve">In transformative </w:t>
      </w:r>
      <w:r w:rsidR="00431EF3" w:rsidRPr="00C66649">
        <w:rPr>
          <w:rFonts w:ascii="Book Antiqua" w:hAnsi="Book Antiqua" w:cs="Times New Roman"/>
          <w:color w:val="000000" w:themeColor="text1"/>
          <w:sz w:val="21"/>
          <w:szCs w:val="21"/>
          <w:lang w:val="en-GB"/>
        </w:rPr>
        <w:t>classrooms</w:t>
      </w:r>
      <w:r w:rsidR="00E56D0F" w:rsidRPr="00C66649">
        <w:rPr>
          <w:rFonts w:ascii="Book Antiqua" w:hAnsi="Book Antiqua" w:cs="Times New Roman"/>
          <w:color w:val="000000" w:themeColor="text1"/>
          <w:sz w:val="21"/>
          <w:szCs w:val="21"/>
          <w:lang w:val="en-GB"/>
        </w:rPr>
        <w:t xml:space="preserve">, students can proffer solutions based on their environmental </w:t>
      </w:r>
      <w:r w:rsidR="00806F42" w:rsidRPr="00C66649">
        <w:rPr>
          <w:rFonts w:ascii="Book Antiqua" w:hAnsi="Book Antiqua" w:cs="Times New Roman"/>
          <w:color w:val="000000" w:themeColor="text1"/>
          <w:sz w:val="21"/>
          <w:szCs w:val="21"/>
          <w:lang w:val="en-GB"/>
        </w:rPr>
        <w:t>experiences;</w:t>
      </w:r>
      <w:r w:rsidR="00E56D0F" w:rsidRPr="00C66649">
        <w:rPr>
          <w:rFonts w:ascii="Book Antiqua" w:hAnsi="Book Antiqua" w:cs="Times New Roman"/>
          <w:color w:val="000000" w:themeColor="text1"/>
          <w:sz w:val="21"/>
          <w:szCs w:val="21"/>
          <w:lang w:val="en-GB"/>
        </w:rPr>
        <w:t xml:space="preserve"> they can visit sites that were flooded, take pictures that can further be discussed in the </w:t>
      </w:r>
      <w:r w:rsidR="006B4776" w:rsidRPr="00C66649">
        <w:rPr>
          <w:rFonts w:ascii="Book Antiqua" w:hAnsi="Book Antiqua" w:cs="Times New Roman"/>
          <w:color w:val="000000" w:themeColor="text1"/>
          <w:sz w:val="21"/>
          <w:szCs w:val="21"/>
          <w:lang w:val="en-GB"/>
        </w:rPr>
        <w:t>class. Website</w:t>
      </w:r>
      <w:r w:rsidR="00DC6770">
        <w:rPr>
          <w:rFonts w:ascii="Book Antiqua" w:hAnsi="Book Antiqua" w:cs="Times New Roman"/>
          <w:color w:val="000000" w:themeColor="text1"/>
          <w:sz w:val="21"/>
          <w:szCs w:val="21"/>
          <w:lang w:val="en-GB"/>
        </w:rPr>
        <w:t>s</w:t>
      </w:r>
      <w:r w:rsidR="00E56D0F" w:rsidRPr="00C66649">
        <w:rPr>
          <w:rFonts w:ascii="Book Antiqua" w:hAnsi="Book Antiqua" w:cs="Times New Roman"/>
          <w:color w:val="000000" w:themeColor="text1"/>
          <w:sz w:val="21"/>
          <w:szCs w:val="21"/>
          <w:lang w:val="en-GB"/>
        </w:rPr>
        <w:t xml:space="preserve"> with simulation on </w:t>
      </w:r>
      <w:r w:rsidR="006B4776" w:rsidRPr="00C66649">
        <w:rPr>
          <w:rFonts w:ascii="Book Antiqua" w:hAnsi="Book Antiqua" w:cs="Times New Roman"/>
          <w:color w:val="000000" w:themeColor="text1"/>
          <w:sz w:val="21"/>
          <w:szCs w:val="21"/>
          <w:lang w:val="en-GB"/>
        </w:rPr>
        <w:t>flooding could</w:t>
      </w:r>
      <w:r w:rsidR="00E56D0F" w:rsidRPr="00C66649">
        <w:rPr>
          <w:rFonts w:ascii="Book Antiqua" w:hAnsi="Book Antiqua" w:cs="Times New Roman"/>
          <w:color w:val="000000" w:themeColor="text1"/>
          <w:sz w:val="21"/>
          <w:szCs w:val="21"/>
          <w:lang w:val="en-GB"/>
        </w:rPr>
        <w:t xml:space="preserve"> be assessed </w:t>
      </w:r>
      <w:r w:rsidR="003C5687" w:rsidRPr="00C66649">
        <w:rPr>
          <w:rFonts w:ascii="Book Antiqua" w:hAnsi="Book Antiqua" w:cs="Times New Roman"/>
          <w:color w:val="000000" w:themeColor="text1"/>
          <w:sz w:val="21"/>
          <w:szCs w:val="21"/>
          <w:lang w:val="en-GB"/>
        </w:rPr>
        <w:t>from</w:t>
      </w:r>
      <w:r w:rsidR="00E56D0F" w:rsidRPr="00C66649">
        <w:rPr>
          <w:rFonts w:ascii="Book Antiqua" w:hAnsi="Book Antiqua" w:cs="Times New Roman"/>
          <w:color w:val="000000" w:themeColor="text1"/>
          <w:sz w:val="21"/>
          <w:szCs w:val="21"/>
          <w:lang w:val="en-GB"/>
        </w:rPr>
        <w:t xml:space="preserve"> the internet. Student</w:t>
      </w:r>
      <w:r w:rsidR="00806F42" w:rsidRPr="00C66649">
        <w:rPr>
          <w:rFonts w:ascii="Book Antiqua" w:hAnsi="Book Antiqua" w:cs="Times New Roman"/>
          <w:color w:val="000000" w:themeColor="text1"/>
          <w:sz w:val="21"/>
          <w:szCs w:val="21"/>
          <w:lang w:val="en-GB"/>
        </w:rPr>
        <w:t>s</w:t>
      </w:r>
      <w:r w:rsidR="00E56D0F" w:rsidRPr="00C66649">
        <w:rPr>
          <w:rFonts w:ascii="Book Antiqua" w:hAnsi="Book Antiqua" w:cs="Times New Roman"/>
          <w:color w:val="000000" w:themeColor="text1"/>
          <w:sz w:val="21"/>
          <w:szCs w:val="21"/>
          <w:lang w:val="en-GB"/>
        </w:rPr>
        <w:t xml:space="preserve"> can also search for information with links from the </w:t>
      </w:r>
      <w:r w:rsidR="006B4776" w:rsidRPr="00C66649">
        <w:rPr>
          <w:rFonts w:ascii="Book Antiqua" w:hAnsi="Book Antiqua" w:cs="Times New Roman"/>
          <w:color w:val="000000" w:themeColor="text1"/>
          <w:sz w:val="21"/>
          <w:szCs w:val="21"/>
          <w:lang w:val="en-GB"/>
        </w:rPr>
        <w:t>website provided</w:t>
      </w:r>
      <w:r w:rsidR="00E56D0F" w:rsidRPr="00C66649">
        <w:rPr>
          <w:rFonts w:ascii="Book Antiqua" w:hAnsi="Book Antiqua" w:cs="Times New Roman"/>
          <w:color w:val="000000" w:themeColor="text1"/>
          <w:sz w:val="21"/>
          <w:szCs w:val="21"/>
          <w:lang w:val="en-GB"/>
        </w:rPr>
        <w:t xml:space="preserve"> by the teacher</w:t>
      </w:r>
      <w:r w:rsidR="00A031F0">
        <w:rPr>
          <w:rFonts w:ascii="Book Antiqua" w:hAnsi="Book Antiqua" w:cs="Times New Roman"/>
          <w:color w:val="000000" w:themeColor="text1"/>
          <w:sz w:val="21"/>
          <w:szCs w:val="21"/>
          <w:lang w:val="en-GB"/>
        </w:rPr>
        <w:t xml:space="preserve"> to add to their own knowledge.</w:t>
      </w:r>
      <w:r w:rsidR="00E56D0F" w:rsidRPr="00C66649">
        <w:rPr>
          <w:rFonts w:ascii="Book Antiqua" w:hAnsi="Book Antiqua" w:cs="Times New Roman"/>
          <w:color w:val="000000" w:themeColor="text1"/>
          <w:sz w:val="21"/>
          <w:szCs w:val="21"/>
          <w:lang w:val="en-GB"/>
        </w:rPr>
        <w:t xml:space="preserve"> The use of popular film</w:t>
      </w:r>
      <w:r w:rsidR="00DC6770">
        <w:rPr>
          <w:rFonts w:ascii="Book Antiqua" w:hAnsi="Book Antiqua" w:cs="Times New Roman"/>
          <w:color w:val="000000" w:themeColor="text1"/>
          <w:sz w:val="21"/>
          <w:szCs w:val="21"/>
          <w:lang w:val="en-GB"/>
        </w:rPr>
        <w:t>s</w:t>
      </w:r>
      <w:r w:rsidR="00E56D0F" w:rsidRPr="00C66649">
        <w:rPr>
          <w:rFonts w:ascii="Book Antiqua" w:hAnsi="Book Antiqua" w:cs="Times New Roman"/>
          <w:color w:val="000000" w:themeColor="text1"/>
          <w:sz w:val="21"/>
          <w:szCs w:val="21"/>
          <w:lang w:val="en-GB"/>
        </w:rPr>
        <w:t xml:space="preserve"> and vignettes will stimulate their creative thinking skills and such ideas can be shared using Think</w:t>
      </w:r>
      <w:r w:rsidR="00431EF3" w:rsidRPr="00C66649">
        <w:rPr>
          <w:rFonts w:ascii="Book Antiqua" w:hAnsi="Book Antiqua" w:cs="Times New Roman"/>
          <w:color w:val="000000" w:themeColor="text1"/>
          <w:sz w:val="21"/>
          <w:szCs w:val="21"/>
          <w:lang w:val="en-GB"/>
        </w:rPr>
        <w:t>-pair-</w:t>
      </w:r>
      <w:r w:rsidR="00E56D0F" w:rsidRPr="00C66649">
        <w:rPr>
          <w:rFonts w:ascii="Book Antiqua" w:hAnsi="Book Antiqua" w:cs="Times New Roman"/>
          <w:color w:val="000000" w:themeColor="text1"/>
          <w:sz w:val="21"/>
          <w:szCs w:val="21"/>
          <w:lang w:val="en-GB"/>
        </w:rPr>
        <w:t>share teaching strategy.  The information gathered using th</w:t>
      </w:r>
      <w:r w:rsidR="00431EF3" w:rsidRPr="00C66649">
        <w:rPr>
          <w:rFonts w:ascii="Book Antiqua" w:hAnsi="Book Antiqua" w:cs="Times New Roman"/>
          <w:color w:val="000000" w:themeColor="text1"/>
          <w:sz w:val="21"/>
          <w:szCs w:val="21"/>
          <w:lang w:val="en-GB"/>
        </w:rPr>
        <w:t>e active learning strategy</w:t>
      </w:r>
      <w:r w:rsidR="00E56D0F" w:rsidRPr="00C66649">
        <w:rPr>
          <w:rFonts w:ascii="Book Antiqua" w:hAnsi="Book Antiqua" w:cs="Times New Roman"/>
          <w:color w:val="000000" w:themeColor="text1"/>
          <w:sz w:val="21"/>
          <w:szCs w:val="21"/>
          <w:lang w:val="en-GB"/>
        </w:rPr>
        <w:t xml:space="preserve"> add</w:t>
      </w:r>
      <w:r w:rsidR="00431EF3" w:rsidRPr="00C66649">
        <w:rPr>
          <w:rFonts w:ascii="Book Antiqua" w:hAnsi="Book Antiqua" w:cs="Times New Roman"/>
          <w:color w:val="000000" w:themeColor="text1"/>
          <w:sz w:val="21"/>
          <w:szCs w:val="21"/>
          <w:lang w:val="en-GB"/>
        </w:rPr>
        <w:t>s</w:t>
      </w:r>
      <w:r w:rsidR="00E56D0F" w:rsidRPr="00C66649">
        <w:rPr>
          <w:rFonts w:ascii="Book Antiqua" w:hAnsi="Book Antiqua" w:cs="Times New Roman"/>
          <w:color w:val="000000" w:themeColor="text1"/>
          <w:sz w:val="21"/>
          <w:szCs w:val="21"/>
          <w:lang w:val="en-GB"/>
        </w:rPr>
        <w:t xml:space="preserve"> to their knowledge capacity and make</w:t>
      </w:r>
      <w:r w:rsidR="00431EF3" w:rsidRPr="00C66649">
        <w:rPr>
          <w:rFonts w:ascii="Book Antiqua" w:hAnsi="Book Antiqua" w:cs="Times New Roman"/>
          <w:color w:val="000000" w:themeColor="text1"/>
          <w:sz w:val="21"/>
          <w:szCs w:val="21"/>
          <w:lang w:val="en-GB"/>
        </w:rPr>
        <w:t>s</w:t>
      </w:r>
      <w:r w:rsidR="00E56D0F" w:rsidRPr="00C66649">
        <w:rPr>
          <w:rFonts w:ascii="Book Antiqua" w:hAnsi="Book Antiqua" w:cs="Times New Roman"/>
          <w:color w:val="000000" w:themeColor="text1"/>
          <w:sz w:val="21"/>
          <w:szCs w:val="21"/>
          <w:lang w:val="en-GB"/>
        </w:rPr>
        <w:t xml:space="preserve"> the lesson relevant to daily life experiences. </w:t>
      </w:r>
    </w:p>
    <w:p w:rsidR="001B5237" w:rsidRPr="00C66649" w:rsidRDefault="001B5237" w:rsidP="003E008C">
      <w:pPr>
        <w:ind w:left="0" w:right="0" w:firstLine="720"/>
        <w:rPr>
          <w:rFonts w:ascii="Book Antiqua" w:hAnsi="Book Antiqua" w:cs="Times New Roman"/>
          <w:color w:val="000000" w:themeColor="text1"/>
          <w:sz w:val="21"/>
          <w:szCs w:val="21"/>
          <w:lang w:val="en-GB"/>
        </w:rPr>
      </w:pPr>
    </w:p>
    <w:p w:rsidR="00986435" w:rsidRPr="00C66649" w:rsidRDefault="00E56D0F" w:rsidP="003E008C">
      <w:pPr>
        <w:ind w:left="0" w:right="0" w:firstLine="72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 xml:space="preserve">Teachers’ </w:t>
      </w:r>
      <w:r w:rsidR="003C5687" w:rsidRPr="00C66649">
        <w:rPr>
          <w:rFonts w:ascii="Book Antiqua" w:hAnsi="Book Antiqua" w:cs="Times New Roman"/>
          <w:color w:val="000000" w:themeColor="text1"/>
          <w:sz w:val="21"/>
          <w:szCs w:val="21"/>
          <w:lang w:val="en-GB"/>
        </w:rPr>
        <w:t>inability to make lessons relevan</w:t>
      </w:r>
      <w:r w:rsidR="00562F8A" w:rsidRPr="00C66649">
        <w:rPr>
          <w:rFonts w:ascii="Book Antiqua" w:hAnsi="Book Antiqua" w:cs="Times New Roman"/>
          <w:color w:val="000000" w:themeColor="text1"/>
          <w:sz w:val="21"/>
          <w:szCs w:val="21"/>
          <w:lang w:val="en-GB"/>
        </w:rPr>
        <w:t xml:space="preserve">t </w:t>
      </w:r>
      <w:r w:rsidR="002A0479" w:rsidRPr="00C66649">
        <w:rPr>
          <w:rFonts w:ascii="Book Antiqua" w:hAnsi="Book Antiqua" w:cs="Times New Roman"/>
          <w:color w:val="000000" w:themeColor="text1"/>
          <w:sz w:val="21"/>
          <w:szCs w:val="21"/>
          <w:lang w:val="en-GB"/>
        </w:rPr>
        <w:t>t</w:t>
      </w:r>
      <w:r w:rsidR="00562F8A" w:rsidRPr="00C66649">
        <w:rPr>
          <w:rFonts w:ascii="Book Antiqua" w:hAnsi="Book Antiqua" w:cs="Times New Roman"/>
          <w:color w:val="000000" w:themeColor="text1"/>
          <w:sz w:val="21"/>
          <w:szCs w:val="21"/>
          <w:lang w:val="en-GB"/>
        </w:rPr>
        <w:t>o daily life activities makes</w:t>
      </w:r>
      <w:r w:rsidRPr="00C66649">
        <w:rPr>
          <w:rFonts w:ascii="Book Antiqua" w:hAnsi="Book Antiqua" w:cs="Times New Roman"/>
          <w:color w:val="000000" w:themeColor="text1"/>
          <w:sz w:val="21"/>
          <w:szCs w:val="21"/>
          <w:lang w:val="en-GB"/>
        </w:rPr>
        <w:t xml:space="preserve"> students to learn in abstraction and memorize information. </w:t>
      </w:r>
      <w:r w:rsidR="00806F42" w:rsidRPr="00C66649">
        <w:rPr>
          <w:rFonts w:ascii="Book Antiqua" w:hAnsi="Book Antiqua" w:cs="Times New Roman"/>
          <w:color w:val="000000" w:themeColor="text1"/>
          <w:sz w:val="21"/>
          <w:szCs w:val="21"/>
          <w:lang w:val="en-GB"/>
        </w:rPr>
        <w:t>Lack of co-operation in problem solving task</w:t>
      </w:r>
      <w:r w:rsidR="00431EF3" w:rsidRPr="00C66649">
        <w:rPr>
          <w:rFonts w:ascii="Book Antiqua" w:hAnsi="Book Antiqua" w:cs="Times New Roman"/>
          <w:color w:val="000000" w:themeColor="text1"/>
          <w:sz w:val="21"/>
          <w:szCs w:val="21"/>
          <w:lang w:val="en-GB"/>
        </w:rPr>
        <w:t>s</w:t>
      </w:r>
      <w:r w:rsidR="004A7F5B">
        <w:rPr>
          <w:rFonts w:ascii="Book Antiqua" w:hAnsi="Book Antiqua" w:cs="Times New Roman"/>
          <w:color w:val="000000" w:themeColor="text1"/>
          <w:sz w:val="21"/>
          <w:szCs w:val="21"/>
          <w:lang w:val="en-GB"/>
        </w:rPr>
        <w:t xml:space="preserve"> </w:t>
      </w:r>
      <w:r w:rsidR="006B4776" w:rsidRPr="00C66649">
        <w:rPr>
          <w:rFonts w:ascii="Book Antiqua" w:hAnsi="Book Antiqua" w:cs="Times New Roman"/>
          <w:color w:val="000000" w:themeColor="text1"/>
          <w:sz w:val="21"/>
          <w:szCs w:val="21"/>
          <w:lang w:val="en-GB"/>
        </w:rPr>
        <w:t>creates disengagement</w:t>
      </w:r>
      <w:r w:rsidRPr="00C66649">
        <w:rPr>
          <w:rFonts w:ascii="Book Antiqua" w:hAnsi="Book Antiqua" w:cs="Times New Roman"/>
          <w:color w:val="000000" w:themeColor="text1"/>
          <w:sz w:val="21"/>
          <w:szCs w:val="21"/>
          <w:lang w:val="en-GB"/>
        </w:rPr>
        <w:t xml:space="preserve"> while lear</w:t>
      </w:r>
      <w:r w:rsidR="00431EF3" w:rsidRPr="00C66649">
        <w:rPr>
          <w:rFonts w:ascii="Book Antiqua" w:hAnsi="Book Antiqua" w:cs="Times New Roman"/>
          <w:color w:val="000000" w:themeColor="text1"/>
          <w:sz w:val="21"/>
          <w:szCs w:val="21"/>
          <w:lang w:val="en-GB"/>
        </w:rPr>
        <w:t>ning. This assertion supports E</w:t>
      </w:r>
      <w:r w:rsidRPr="00C66649">
        <w:rPr>
          <w:rFonts w:ascii="Book Antiqua" w:hAnsi="Book Antiqua" w:cs="Times New Roman"/>
          <w:color w:val="000000" w:themeColor="text1"/>
          <w:sz w:val="21"/>
          <w:szCs w:val="21"/>
          <w:lang w:val="en-GB"/>
        </w:rPr>
        <w:t>ison (2010) whose findings showed that students engaged in tasks ha</w:t>
      </w:r>
      <w:r w:rsidR="00431EF3" w:rsidRPr="00C66649">
        <w:rPr>
          <w:rFonts w:ascii="Book Antiqua" w:hAnsi="Book Antiqua" w:cs="Times New Roman"/>
          <w:color w:val="000000" w:themeColor="text1"/>
          <w:sz w:val="21"/>
          <w:szCs w:val="21"/>
          <w:lang w:val="en-GB"/>
        </w:rPr>
        <w:t>d</w:t>
      </w:r>
      <w:r w:rsidRPr="00C66649">
        <w:rPr>
          <w:rFonts w:ascii="Book Antiqua" w:hAnsi="Book Antiqua" w:cs="Times New Roman"/>
          <w:color w:val="000000" w:themeColor="text1"/>
          <w:sz w:val="21"/>
          <w:szCs w:val="21"/>
          <w:lang w:val="en-GB"/>
        </w:rPr>
        <w:t xml:space="preserve"> explicit opportunities for thinking and responding to views and opinions of peers. A thinking mind is a growing mind and such minds think and grow by sharing ideas on what has been taught, writ</w:t>
      </w:r>
      <w:r w:rsidR="00431EF3" w:rsidRPr="00C66649">
        <w:rPr>
          <w:rFonts w:ascii="Book Antiqua" w:hAnsi="Book Antiqua" w:cs="Times New Roman"/>
          <w:color w:val="000000" w:themeColor="text1"/>
          <w:sz w:val="21"/>
          <w:szCs w:val="21"/>
          <w:lang w:val="en-GB"/>
        </w:rPr>
        <w:t>e</w:t>
      </w:r>
      <w:r w:rsidRPr="00C66649">
        <w:rPr>
          <w:rFonts w:ascii="Book Antiqua" w:hAnsi="Book Antiqua" w:cs="Times New Roman"/>
          <w:color w:val="000000" w:themeColor="text1"/>
          <w:sz w:val="21"/>
          <w:szCs w:val="21"/>
          <w:lang w:val="en-GB"/>
        </w:rPr>
        <w:t xml:space="preserve"> about it and rela</w:t>
      </w:r>
      <w:r w:rsidR="00431EF3" w:rsidRPr="00C66649">
        <w:rPr>
          <w:rFonts w:ascii="Book Antiqua" w:hAnsi="Book Antiqua" w:cs="Times New Roman"/>
          <w:color w:val="000000" w:themeColor="text1"/>
          <w:sz w:val="21"/>
          <w:szCs w:val="21"/>
          <w:lang w:val="en-GB"/>
        </w:rPr>
        <w:t xml:space="preserve">te </w:t>
      </w:r>
      <w:r w:rsidRPr="00C66649">
        <w:rPr>
          <w:rFonts w:ascii="Book Antiqua" w:hAnsi="Book Antiqua" w:cs="Times New Roman"/>
          <w:color w:val="000000" w:themeColor="text1"/>
          <w:sz w:val="21"/>
          <w:szCs w:val="21"/>
          <w:lang w:val="en-GB"/>
        </w:rPr>
        <w:t>the idea to daily life experiences.</w:t>
      </w:r>
    </w:p>
    <w:p w:rsidR="001B5237" w:rsidRPr="00C66649" w:rsidRDefault="001B5237" w:rsidP="003E008C">
      <w:pPr>
        <w:ind w:left="0" w:right="0" w:firstLine="720"/>
        <w:rPr>
          <w:rFonts w:ascii="Book Antiqua" w:hAnsi="Book Antiqua" w:cs="Times New Roman"/>
          <w:color w:val="000000" w:themeColor="text1"/>
          <w:sz w:val="21"/>
          <w:szCs w:val="21"/>
          <w:lang w:val="en-GB"/>
        </w:rPr>
      </w:pPr>
    </w:p>
    <w:p w:rsidR="00331171" w:rsidRPr="00C66649" w:rsidRDefault="002A0479" w:rsidP="003E008C">
      <w:pPr>
        <w:ind w:left="0" w:right="0" w:firstLine="72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T</w:t>
      </w:r>
      <w:r w:rsidR="009F5554" w:rsidRPr="00C66649">
        <w:rPr>
          <w:rFonts w:ascii="Book Antiqua" w:hAnsi="Book Antiqua" w:cs="Times New Roman"/>
          <w:color w:val="000000" w:themeColor="text1"/>
          <w:sz w:val="21"/>
          <w:szCs w:val="21"/>
          <w:lang w:val="en-GB"/>
        </w:rPr>
        <w:t xml:space="preserve">he </w:t>
      </w:r>
      <w:r w:rsidRPr="00C66649">
        <w:rPr>
          <w:rFonts w:ascii="Book Antiqua" w:hAnsi="Book Antiqua" w:cs="Times New Roman"/>
          <w:color w:val="000000" w:themeColor="text1"/>
          <w:sz w:val="21"/>
          <w:szCs w:val="21"/>
          <w:lang w:val="en-GB"/>
        </w:rPr>
        <w:t xml:space="preserve">study also revealed that </w:t>
      </w:r>
      <w:r w:rsidR="009F5554" w:rsidRPr="00C66649">
        <w:rPr>
          <w:rFonts w:ascii="Book Antiqua" w:hAnsi="Book Antiqua" w:cs="Times New Roman"/>
          <w:color w:val="000000" w:themeColor="text1"/>
          <w:sz w:val="21"/>
          <w:szCs w:val="21"/>
          <w:lang w:val="en-GB"/>
        </w:rPr>
        <w:t xml:space="preserve">teachers had a </w:t>
      </w:r>
      <w:r w:rsidR="00431EF3" w:rsidRPr="00C66649">
        <w:rPr>
          <w:rFonts w:ascii="Book Antiqua" w:hAnsi="Book Antiqua" w:cs="Times New Roman"/>
          <w:color w:val="000000" w:themeColor="text1"/>
          <w:sz w:val="21"/>
          <w:szCs w:val="21"/>
          <w:lang w:val="en-GB"/>
        </w:rPr>
        <w:t>low-level</w:t>
      </w:r>
      <w:r w:rsidR="009F5554" w:rsidRPr="00C66649">
        <w:rPr>
          <w:rFonts w:ascii="Book Antiqua" w:hAnsi="Book Antiqua" w:cs="Times New Roman"/>
          <w:color w:val="000000" w:themeColor="text1"/>
          <w:sz w:val="21"/>
          <w:szCs w:val="21"/>
          <w:lang w:val="en-GB"/>
        </w:rPr>
        <w:t xml:space="preserve"> awareness </w:t>
      </w:r>
      <w:r w:rsidR="00431EF3" w:rsidRPr="00C66649">
        <w:rPr>
          <w:rFonts w:ascii="Book Antiqua" w:hAnsi="Book Antiqua" w:cs="Times New Roman"/>
          <w:color w:val="000000" w:themeColor="text1"/>
          <w:sz w:val="21"/>
          <w:szCs w:val="21"/>
          <w:lang w:val="en-GB"/>
        </w:rPr>
        <w:t>of the use of active learning strategies to attain</w:t>
      </w:r>
      <w:r w:rsidR="009F5554" w:rsidRPr="00C66649">
        <w:rPr>
          <w:rFonts w:ascii="Book Antiqua" w:hAnsi="Book Antiqua" w:cs="Times New Roman"/>
          <w:color w:val="000000" w:themeColor="text1"/>
          <w:sz w:val="21"/>
          <w:szCs w:val="21"/>
          <w:lang w:val="en-GB"/>
        </w:rPr>
        <w:t xml:space="preserve"> i</w:t>
      </w:r>
      <w:r w:rsidR="00806F42" w:rsidRPr="00C66649">
        <w:rPr>
          <w:rFonts w:ascii="Book Antiqua" w:hAnsi="Book Antiqua" w:cs="Times New Roman"/>
          <w:color w:val="000000" w:themeColor="text1"/>
          <w:sz w:val="21"/>
          <w:szCs w:val="21"/>
          <w:lang w:val="en-GB"/>
        </w:rPr>
        <w:t xml:space="preserve">nclusiveness. A mean score of </w:t>
      </w:r>
      <w:r w:rsidR="00806F42" w:rsidRPr="00C66649">
        <w:rPr>
          <w:rFonts w:ascii="Book Antiqua" w:hAnsi="Book Antiqua" w:cs="Times New Roman"/>
          <w:color w:val="000000" w:themeColor="text1"/>
          <w:sz w:val="21"/>
          <w:szCs w:val="21"/>
          <w:lang w:val="en-GB"/>
        </w:rPr>
        <w:lastRenderedPageBreak/>
        <w:t>2.</w:t>
      </w:r>
      <w:r w:rsidR="006C5F47" w:rsidRPr="00C66649">
        <w:rPr>
          <w:rFonts w:ascii="Book Antiqua" w:hAnsi="Book Antiqua" w:cs="Times New Roman"/>
          <w:color w:val="000000" w:themeColor="text1"/>
          <w:sz w:val="21"/>
          <w:szCs w:val="21"/>
          <w:lang w:val="en-GB"/>
        </w:rPr>
        <w:t>4</w:t>
      </w:r>
      <w:r w:rsidR="009F5554" w:rsidRPr="00C66649">
        <w:rPr>
          <w:rFonts w:ascii="Book Antiqua" w:hAnsi="Book Antiqua" w:cs="Times New Roman"/>
          <w:color w:val="000000" w:themeColor="text1"/>
          <w:sz w:val="21"/>
          <w:szCs w:val="21"/>
          <w:lang w:val="en-GB"/>
        </w:rPr>
        <w:t xml:space="preserve"> and below showed that the teachers</w:t>
      </w:r>
      <w:r w:rsidR="00F759C4" w:rsidRPr="00C66649">
        <w:rPr>
          <w:rFonts w:ascii="Book Antiqua" w:hAnsi="Book Antiqua" w:cs="Times New Roman"/>
          <w:color w:val="000000" w:themeColor="text1"/>
          <w:sz w:val="21"/>
          <w:szCs w:val="21"/>
          <w:lang w:val="en-GB"/>
        </w:rPr>
        <w:t xml:space="preserve"> did not agree</w:t>
      </w:r>
      <w:r w:rsidR="00E56D0F" w:rsidRPr="00C66649">
        <w:rPr>
          <w:rFonts w:ascii="Book Antiqua" w:hAnsi="Book Antiqua" w:cs="Times New Roman"/>
          <w:color w:val="000000" w:themeColor="text1"/>
          <w:sz w:val="21"/>
          <w:szCs w:val="21"/>
          <w:lang w:val="en-GB"/>
        </w:rPr>
        <w:t xml:space="preserve"> that</w:t>
      </w:r>
      <w:r w:rsidR="009F5554" w:rsidRPr="00C66649">
        <w:rPr>
          <w:rFonts w:ascii="Book Antiqua" w:hAnsi="Book Antiqua" w:cs="Times New Roman"/>
          <w:color w:val="000000" w:themeColor="text1"/>
          <w:sz w:val="21"/>
          <w:szCs w:val="21"/>
          <w:lang w:val="en-GB"/>
        </w:rPr>
        <w:t xml:space="preserve"> active learning strategy should use one size fit</w:t>
      </w:r>
      <w:r w:rsidRPr="00C66649">
        <w:rPr>
          <w:rFonts w:ascii="Book Antiqua" w:hAnsi="Book Antiqua" w:cs="Times New Roman"/>
          <w:color w:val="000000" w:themeColor="text1"/>
          <w:sz w:val="21"/>
          <w:szCs w:val="21"/>
          <w:lang w:val="en-GB"/>
        </w:rPr>
        <w:t>s all</w:t>
      </w:r>
      <w:r w:rsidR="009F5554" w:rsidRPr="00C66649">
        <w:rPr>
          <w:rFonts w:ascii="Book Antiqua" w:hAnsi="Book Antiqua" w:cs="Times New Roman"/>
          <w:color w:val="000000" w:themeColor="text1"/>
          <w:sz w:val="21"/>
          <w:szCs w:val="21"/>
          <w:lang w:val="en-GB"/>
        </w:rPr>
        <w:t xml:space="preserve"> approach in teaching</w:t>
      </w:r>
      <w:r w:rsidR="00E56D0F" w:rsidRPr="00C66649">
        <w:rPr>
          <w:rFonts w:ascii="Book Antiqua" w:hAnsi="Book Antiqua" w:cs="Times New Roman"/>
          <w:color w:val="000000" w:themeColor="text1"/>
          <w:sz w:val="21"/>
          <w:szCs w:val="21"/>
          <w:lang w:val="en-GB"/>
        </w:rPr>
        <w:t>.</w:t>
      </w:r>
      <w:r w:rsidR="009F5554" w:rsidRPr="00C66649">
        <w:rPr>
          <w:rFonts w:ascii="Book Antiqua" w:hAnsi="Book Antiqua" w:cs="Times New Roman"/>
          <w:color w:val="000000" w:themeColor="text1"/>
          <w:sz w:val="21"/>
          <w:szCs w:val="21"/>
          <w:lang w:val="en-GB"/>
        </w:rPr>
        <w:t xml:space="preserve"> The result negates the </w:t>
      </w:r>
      <w:r w:rsidR="00F759C4" w:rsidRPr="00C66649">
        <w:rPr>
          <w:rFonts w:ascii="Book Antiqua" w:hAnsi="Book Antiqua" w:cs="Times New Roman"/>
          <w:color w:val="000000" w:themeColor="text1"/>
          <w:sz w:val="21"/>
          <w:szCs w:val="21"/>
          <w:lang w:val="en-GB"/>
        </w:rPr>
        <w:t xml:space="preserve">principles </w:t>
      </w:r>
      <w:r w:rsidR="006B4776" w:rsidRPr="00C66649">
        <w:rPr>
          <w:rFonts w:ascii="Book Antiqua" w:hAnsi="Book Antiqua" w:cs="Times New Roman"/>
          <w:color w:val="000000" w:themeColor="text1"/>
          <w:sz w:val="21"/>
          <w:szCs w:val="21"/>
          <w:lang w:val="en-GB"/>
        </w:rPr>
        <w:t>of individual</w:t>
      </w:r>
      <w:r w:rsidR="009F5554" w:rsidRPr="00C66649">
        <w:rPr>
          <w:rFonts w:ascii="Book Antiqua" w:hAnsi="Book Antiqua" w:cs="Times New Roman"/>
          <w:color w:val="000000" w:themeColor="text1"/>
          <w:sz w:val="21"/>
          <w:szCs w:val="21"/>
          <w:lang w:val="en-GB"/>
        </w:rPr>
        <w:t xml:space="preserve"> differences encountered in the classroom</w:t>
      </w:r>
      <w:r w:rsidR="00F759C4" w:rsidRPr="00C66649">
        <w:rPr>
          <w:rFonts w:ascii="Book Antiqua" w:hAnsi="Book Antiqua" w:cs="Times New Roman"/>
          <w:color w:val="000000" w:themeColor="text1"/>
          <w:sz w:val="21"/>
          <w:szCs w:val="21"/>
          <w:lang w:val="en-GB"/>
        </w:rPr>
        <w:t xml:space="preserve"> with mixed ability learners</w:t>
      </w:r>
      <w:r w:rsidR="009F5554" w:rsidRPr="00C66649">
        <w:rPr>
          <w:rFonts w:ascii="Book Antiqua" w:hAnsi="Book Antiqua" w:cs="Times New Roman"/>
          <w:color w:val="000000" w:themeColor="text1"/>
          <w:sz w:val="21"/>
          <w:szCs w:val="21"/>
          <w:lang w:val="en-GB"/>
        </w:rPr>
        <w:t>. All learners are not the same</w:t>
      </w:r>
      <w:r w:rsidR="00331171" w:rsidRPr="00C66649">
        <w:rPr>
          <w:rFonts w:ascii="Book Antiqua" w:hAnsi="Book Antiqua" w:cs="Times New Roman"/>
          <w:color w:val="000000" w:themeColor="text1"/>
          <w:sz w:val="21"/>
          <w:szCs w:val="21"/>
          <w:lang w:val="en-GB"/>
        </w:rPr>
        <w:t>, they do not have the same exposure and may not have come</w:t>
      </w:r>
      <w:r w:rsidR="00F759C4" w:rsidRPr="00C66649">
        <w:rPr>
          <w:rFonts w:ascii="Book Antiqua" w:hAnsi="Book Antiqua" w:cs="Times New Roman"/>
          <w:color w:val="000000" w:themeColor="text1"/>
          <w:sz w:val="21"/>
          <w:szCs w:val="21"/>
          <w:lang w:val="en-GB"/>
        </w:rPr>
        <w:t xml:space="preserve"> from</w:t>
      </w:r>
      <w:r w:rsidR="00331171" w:rsidRPr="00C66649">
        <w:rPr>
          <w:rFonts w:ascii="Book Antiqua" w:hAnsi="Book Antiqua" w:cs="Times New Roman"/>
          <w:color w:val="000000" w:themeColor="text1"/>
          <w:sz w:val="21"/>
          <w:szCs w:val="21"/>
          <w:lang w:val="en-GB"/>
        </w:rPr>
        <w:t xml:space="preserve"> the same background. It is for this reason that the active lear</w:t>
      </w:r>
      <w:r w:rsidR="00F759C4" w:rsidRPr="00C66649">
        <w:rPr>
          <w:rFonts w:ascii="Book Antiqua" w:hAnsi="Book Antiqua" w:cs="Times New Roman"/>
          <w:color w:val="000000" w:themeColor="text1"/>
          <w:sz w:val="21"/>
          <w:szCs w:val="21"/>
          <w:lang w:val="en-GB"/>
        </w:rPr>
        <w:t xml:space="preserve">ning strategies which </w:t>
      </w:r>
      <w:r w:rsidR="006B4776" w:rsidRPr="00C66649">
        <w:rPr>
          <w:rFonts w:ascii="Book Antiqua" w:hAnsi="Book Antiqua" w:cs="Times New Roman"/>
          <w:color w:val="000000" w:themeColor="text1"/>
          <w:sz w:val="21"/>
          <w:szCs w:val="21"/>
          <w:lang w:val="en-GB"/>
        </w:rPr>
        <w:t>encourage</w:t>
      </w:r>
      <w:r w:rsidR="006B4776" w:rsidRPr="00C66649">
        <w:rPr>
          <w:rFonts w:ascii="Book Antiqua" w:eastAsia="Times New Roman" w:hAnsi="Book Antiqua" w:cs="Times New Roman"/>
          <w:bCs/>
          <w:color w:val="000000" w:themeColor="text1"/>
          <w:sz w:val="21"/>
          <w:szCs w:val="21"/>
          <w:lang w:val="en-GB" w:eastAsia="en-GB"/>
        </w:rPr>
        <w:t xml:space="preserve"> peer</w:t>
      </w:r>
      <w:r w:rsidR="00331171" w:rsidRPr="00C66649">
        <w:rPr>
          <w:rFonts w:ascii="Book Antiqua" w:eastAsia="Times New Roman" w:hAnsi="Book Antiqua" w:cs="Times New Roman"/>
          <w:bCs/>
          <w:color w:val="000000" w:themeColor="text1"/>
          <w:sz w:val="21"/>
          <w:szCs w:val="21"/>
          <w:lang w:val="en-GB" w:eastAsia="en-GB"/>
        </w:rPr>
        <w:t xml:space="preserve"> tutoring, </w:t>
      </w:r>
      <w:r w:rsidR="00F759C4" w:rsidRPr="00C66649">
        <w:rPr>
          <w:rFonts w:ascii="Book Antiqua" w:eastAsia="Times New Roman" w:hAnsi="Book Antiqua" w:cs="Times New Roman"/>
          <w:bCs/>
          <w:color w:val="000000" w:themeColor="text1"/>
          <w:sz w:val="21"/>
          <w:szCs w:val="21"/>
          <w:lang w:val="en-GB" w:eastAsia="en-GB"/>
        </w:rPr>
        <w:t>s</w:t>
      </w:r>
      <w:r w:rsidR="00331171" w:rsidRPr="00C66649">
        <w:rPr>
          <w:rFonts w:ascii="Book Antiqua" w:eastAsia="Times New Roman" w:hAnsi="Book Antiqua" w:cs="Times New Roman"/>
          <w:bCs/>
          <w:color w:val="000000" w:themeColor="text1"/>
          <w:sz w:val="21"/>
          <w:szCs w:val="21"/>
          <w:lang w:val="en-GB" w:eastAsia="en-GB"/>
        </w:rPr>
        <w:t>mall structured in-class discussion group</w:t>
      </w:r>
      <w:r w:rsidR="00C15B2C">
        <w:rPr>
          <w:rFonts w:ascii="Book Antiqua" w:eastAsia="Times New Roman" w:hAnsi="Book Antiqua" w:cs="Times New Roman"/>
          <w:bCs/>
          <w:color w:val="000000" w:themeColor="text1"/>
          <w:sz w:val="21"/>
          <w:szCs w:val="21"/>
          <w:lang w:val="en-GB" w:eastAsia="en-GB"/>
        </w:rPr>
        <w:t>s</w:t>
      </w:r>
      <w:r w:rsidR="00331171" w:rsidRPr="00C66649">
        <w:rPr>
          <w:rFonts w:ascii="Book Antiqua" w:eastAsia="Times New Roman" w:hAnsi="Book Antiqua" w:cs="Times New Roman"/>
          <w:bCs/>
          <w:color w:val="000000" w:themeColor="text1"/>
          <w:sz w:val="21"/>
          <w:szCs w:val="21"/>
          <w:lang w:val="en-GB" w:eastAsia="en-GB"/>
        </w:rPr>
        <w:t xml:space="preserve">, </w:t>
      </w:r>
      <w:r w:rsidR="00C306C1" w:rsidRPr="00C66649">
        <w:rPr>
          <w:rFonts w:ascii="Book Antiqua" w:eastAsia="Times New Roman" w:hAnsi="Book Antiqua" w:cs="Times New Roman"/>
          <w:bCs/>
          <w:color w:val="000000" w:themeColor="text1"/>
          <w:sz w:val="21"/>
          <w:szCs w:val="21"/>
          <w:lang w:val="en-GB" w:eastAsia="en-GB"/>
        </w:rPr>
        <w:t>s</w:t>
      </w:r>
      <w:r w:rsidR="00331171" w:rsidRPr="00C66649">
        <w:rPr>
          <w:rFonts w:ascii="Book Antiqua" w:eastAsia="Times New Roman" w:hAnsi="Book Antiqua" w:cs="Times New Roman"/>
          <w:bCs/>
          <w:color w:val="000000" w:themeColor="text1"/>
          <w:sz w:val="21"/>
          <w:szCs w:val="21"/>
          <w:lang w:val="en-GB" w:eastAsia="en-GB"/>
        </w:rPr>
        <w:t>mall group</w:t>
      </w:r>
      <w:r w:rsidR="00C15B2C">
        <w:rPr>
          <w:rFonts w:ascii="Book Antiqua" w:eastAsia="Times New Roman" w:hAnsi="Book Antiqua" w:cs="Times New Roman"/>
          <w:bCs/>
          <w:color w:val="000000" w:themeColor="text1"/>
          <w:sz w:val="21"/>
          <w:szCs w:val="21"/>
          <w:lang w:val="en-GB" w:eastAsia="en-GB"/>
        </w:rPr>
        <w:t>s</w:t>
      </w:r>
      <w:r w:rsidR="00331171" w:rsidRPr="00C66649">
        <w:rPr>
          <w:rFonts w:ascii="Book Antiqua" w:eastAsia="Times New Roman" w:hAnsi="Book Antiqua" w:cs="Times New Roman"/>
          <w:bCs/>
          <w:color w:val="000000" w:themeColor="text1"/>
          <w:sz w:val="21"/>
          <w:szCs w:val="21"/>
          <w:lang w:val="en-GB" w:eastAsia="en-GB"/>
        </w:rPr>
        <w:t xml:space="preserve"> in which the learner is assigned a role and contributes to the product</w:t>
      </w:r>
      <w:r w:rsidR="00F759C4" w:rsidRPr="00C66649">
        <w:rPr>
          <w:rFonts w:ascii="Book Antiqua" w:eastAsia="Times New Roman" w:hAnsi="Book Antiqua" w:cs="Times New Roman"/>
          <w:bCs/>
          <w:color w:val="000000" w:themeColor="text1"/>
          <w:sz w:val="21"/>
          <w:szCs w:val="21"/>
          <w:lang w:val="en-GB" w:eastAsia="en-GB"/>
        </w:rPr>
        <w:t>,</w:t>
      </w:r>
      <w:r w:rsidR="00331171" w:rsidRPr="00C66649">
        <w:rPr>
          <w:rFonts w:ascii="Book Antiqua" w:eastAsia="Times New Roman" w:hAnsi="Book Antiqua" w:cs="Times New Roman"/>
          <w:bCs/>
          <w:color w:val="000000" w:themeColor="text1"/>
          <w:sz w:val="21"/>
          <w:szCs w:val="21"/>
          <w:lang w:val="en-GB" w:eastAsia="en-GB"/>
        </w:rPr>
        <w:t xml:space="preserve"> and </w:t>
      </w:r>
      <w:r w:rsidR="00F759C4" w:rsidRPr="00C66649">
        <w:rPr>
          <w:rFonts w:ascii="Book Antiqua" w:eastAsia="Times New Roman" w:hAnsi="Book Antiqua" w:cs="Times New Roman"/>
          <w:bCs/>
          <w:color w:val="000000" w:themeColor="text1"/>
          <w:sz w:val="21"/>
          <w:szCs w:val="21"/>
          <w:lang w:val="en-GB" w:eastAsia="en-GB"/>
        </w:rPr>
        <w:t>h</w:t>
      </w:r>
      <w:r w:rsidR="00331171" w:rsidRPr="00C66649">
        <w:rPr>
          <w:rFonts w:ascii="Book Antiqua" w:eastAsia="Times New Roman" w:hAnsi="Book Antiqua" w:cs="Times New Roman"/>
          <w:bCs/>
          <w:color w:val="000000" w:themeColor="text1"/>
          <w:sz w:val="21"/>
          <w:szCs w:val="21"/>
          <w:lang w:val="en-GB" w:eastAsia="en-GB"/>
        </w:rPr>
        <w:t>ands-on activities or projects that illustrate or expand instructional content as observed by Afuruobi et al</w:t>
      </w:r>
      <w:r w:rsidRPr="00C66649">
        <w:rPr>
          <w:rFonts w:ascii="Book Antiqua" w:eastAsia="Times New Roman" w:hAnsi="Book Antiqua" w:cs="Times New Roman"/>
          <w:bCs/>
          <w:color w:val="000000" w:themeColor="text1"/>
          <w:sz w:val="21"/>
          <w:szCs w:val="21"/>
          <w:lang w:val="en-GB" w:eastAsia="en-GB"/>
        </w:rPr>
        <w:t xml:space="preserve"> (2015)</w:t>
      </w:r>
      <w:r w:rsidR="00331171" w:rsidRPr="00C66649">
        <w:rPr>
          <w:rFonts w:ascii="Book Antiqua" w:eastAsia="Times New Roman" w:hAnsi="Book Antiqua" w:cs="Times New Roman"/>
          <w:bCs/>
          <w:color w:val="000000" w:themeColor="text1"/>
          <w:sz w:val="21"/>
          <w:szCs w:val="21"/>
          <w:lang w:val="en-GB" w:eastAsia="en-GB"/>
        </w:rPr>
        <w:t xml:space="preserve"> should be encour</w:t>
      </w:r>
      <w:r w:rsidR="00F759C4" w:rsidRPr="00C66649">
        <w:rPr>
          <w:rFonts w:ascii="Book Antiqua" w:eastAsia="Times New Roman" w:hAnsi="Book Antiqua" w:cs="Times New Roman"/>
          <w:bCs/>
          <w:color w:val="000000" w:themeColor="text1"/>
          <w:sz w:val="21"/>
          <w:szCs w:val="21"/>
          <w:lang w:val="en-GB" w:eastAsia="en-GB"/>
        </w:rPr>
        <w:t>a</w:t>
      </w:r>
      <w:r w:rsidR="00331171" w:rsidRPr="00C66649">
        <w:rPr>
          <w:rFonts w:ascii="Book Antiqua" w:eastAsia="Times New Roman" w:hAnsi="Book Antiqua" w:cs="Times New Roman"/>
          <w:bCs/>
          <w:color w:val="000000" w:themeColor="text1"/>
          <w:sz w:val="21"/>
          <w:szCs w:val="21"/>
          <w:lang w:val="en-GB" w:eastAsia="en-GB"/>
        </w:rPr>
        <w:t>g</w:t>
      </w:r>
      <w:r w:rsidR="00F759C4" w:rsidRPr="00C66649">
        <w:rPr>
          <w:rFonts w:ascii="Book Antiqua" w:eastAsia="Times New Roman" w:hAnsi="Book Antiqua" w:cs="Times New Roman"/>
          <w:bCs/>
          <w:color w:val="000000" w:themeColor="text1"/>
          <w:sz w:val="21"/>
          <w:szCs w:val="21"/>
          <w:lang w:val="en-GB" w:eastAsia="en-GB"/>
        </w:rPr>
        <w:t>ed in the classroom</w:t>
      </w:r>
      <w:r w:rsidR="00331171" w:rsidRPr="00C66649">
        <w:rPr>
          <w:rFonts w:ascii="Book Antiqua" w:eastAsia="Times New Roman" w:hAnsi="Book Antiqua" w:cs="Times New Roman"/>
          <w:bCs/>
          <w:color w:val="000000" w:themeColor="text1"/>
          <w:sz w:val="21"/>
          <w:szCs w:val="21"/>
          <w:lang w:val="en-GB" w:eastAsia="en-GB"/>
        </w:rPr>
        <w:t>, instead of the lecture method.</w:t>
      </w:r>
      <w:r w:rsidR="002F5A87" w:rsidRPr="00C66649">
        <w:rPr>
          <w:rFonts w:ascii="Book Antiqua" w:hAnsi="Book Antiqua" w:cs="Times New Roman"/>
          <w:color w:val="000000" w:themeColor="text1"/>
          <w:sz w:val="21"/>
          <w:szCs w:val="21"/>
          <w:lang w:val="en-GB"/>
        </w:rPr>
        <w:t xml:space="preserve"> Students should </w:t>
      </w:r>
      <w:r w:rsidR="00C306C1" w:rsidRPr="00C66649">
        <w:rPr>
          <w:rFonts w:ascii="Book Antiqua" w:hAnsi="Book Antiqua" w:cs="Times New Roman"/>
          <w:color w:val="000000" w:themeColor="text1"/>
          <w:sz w:val="21"/>
          <w:szCs w:val="21"/>
          <w:lang w:val="en-GB"/>
        </w:rPr>
        <w:t xml:space="preserve">be </w:t>
      </w:r>
      <w:r w:rsidR="002F5A87" w:rsidRPr="00C66649">
        <w:rPr>
          <w:rFonts w:ascii="Book Antiqua" w:hAnsi="Book Antiqua" w:cs="Times New Roman"/>
          <w:color w:val="000000" w:themeColor="text1"/>
          <w:sz w:val="21"/>
          <w:szCs w:val="21"/>
          <w:lang w:val="en-GB"/>
        </w:rPr>
        <w:t>engage</w:t>
      </w:r>
      <w:r w:rsidR="00C306C1" w:rsidRPr="00C66649">
        <w:rPr>
          <w:rFonts w:ascii="Book Antiqua" w:hAnsi="Book Antiqua" w:cs="Times New Roman"/>
          <w:color w:val="000000" w:themeColor="text1"/>
          <w:sz w:val="21"/>
          <w:szCs w:val="21"/>
          <w:lang w:val="en-GB"/>
        </w:rPr>
        <w:t>d</w:t>
      </w:r>
      <w:r w:rsidR="002F5A87" w:rsidRPr="00C66649">
        <w:rPr>
          <w:rFonts w:ascii="Book Antiqua" w:hAnsi="Book Antiqua" w:cs="Times New Roman"/>
          <w:color w:val="000000" w:themeColor="text1"/>
          <w:sz w:val="21"/>
          <w:szCs w:val="21"/>
          <w:lang w:val="en-GB"/>
        </w:rPr>
        <w:t xml:space="preserve"> with information in a variety of formats, such as</w:t>
      </w:r>
      <w:r w:rsidR="00C306C1" w:rsidRPr="00C66649">
        <w:rPr>
          <w:rFonts w:ascii="Book Antiqua" w:hAnsi="Book Antiqua" w:cs="Times New Roman"/>
          <w:color w:val="000000" w:themeColor="text1"/>
          <w:sz w:val="21"/>
          <w:szCs w:val="21"/>
          <w:lang w:val="en-GB"/>
        </w:rPr>
        <w:t>:</w:t>
      </w:r>
      <w:r w:rsidR="00806F42" w:rsidRPr="00C66649">
        <w:rPr>
          <w:rFonts w:ascii="Book Antiqua" w:hAnsi="Book Antiqua" w:cs="Times New Roman"/>
          <w:color w:val="000000" w:themeColor="text1"/>
          <w:sz w:val="21"/>
          <w:szCs w:val="21"/>
          <w:lang w:val="en-GB"/>
        </w:rPr>
        <w:t xml:space="preserve"> websites, videos, and </w:t>
      </w:r>
      <w:r w:rsidR="006B4776" w:rsidRPr="00C66649">
        <w:rPr>
          <w:rFonts w:ascii="Book Antiqua" w:hAnsi="Book Antiqua" w:cs="Times New Roman"/>
          <w:color w:val="000000" w:themeColor="text1"/>
          <w:sz w:val="21"/>
          <w:szCs w:val="21"/>
          <w:lang w:val="en-GB"/>
        </w:rPr>
        <w:t>podcasts. Books</w:t>
      </w:r>
      <w:r w:rsidR="002F5A87" w:rsidRPr="00C66649">
        <w:rPr>
          <w:rFonts w:ascii="Book Antiqua" w:hAnsi="Book Antiqua" w:cs="Times New Roman"/>
          <w:color w:val="000000" w:themeColor="text1"/>
          <w:sz w:val="21"/>
          <w:szCs w:val="21"/>
          <w:lang w:val="en-GB"/>
        </w:rPr>
        <w:t xml:space="preserve">, magazines, </w:t>
      </w:r>
      <w:r w:rsidR="00806F42" w:rsidRPr="00C66649">
        <w:rPr>
          <w:rFonts w:ascii="Book Antiqua" w:hAnsi="Book Antiqua" w:cs="Times New Roman"/>
          <w:color w:val="000000" w:themeColor="text1"/>
          <w:sz w:val="21"/>
          <w:szCs w:val="21"/>
          <w:lang w:val="en-GB"/>
        </w:rPr>
        <w:t>and periodicals</w:t>
      </w:r>
      <w:r w:rsidR="00F759C4" w:rsidRPr="00C66649">
        <w:rPr>
          <w:rFonts w:ascii="Book Antiqua" w:hAnsi="Book Antiqua" w:cs="Times New Roman"/>
          <w:color w:val="000000" w:themeColor="text1"/>
          <w:sz w:val="21"/>
          <w:szCs w:val="21"/>
          <w:lang w:val="en-GB"/>
        </w:rPr>
        <w:t>, which provide rich and meaningful</w:t>
      </w:r>
      <w:r w:rsidR="002F5A87" w:rsidRPr="00C66649">
        <w:rPr>
          <w:rFonts w:ascii="Book Antiqua" w:hAnsi="Book Antiqua" w:cs="Times New Roman"/>
          <w:color w:val="000000" w:themeColor="text1"/>
          <w:sz w:val="21"/>
          <w:szCs w:val="21"/>
          <w:lang w:val="en-GB"/>
        </w:rPr>
        <w:t xml:space="preserve"> ways for students to progress through </w:t>
      </w:r>
      <w:r w:rsidR="00C306C1" w:rsidRPr="00C66649">
        <w:rPr>
          <w:rFonts w:ascii="Book Antiqua" w:hAnsi="Book Antiqua" w:cs="Times New Roman"/>
          <w:color w:val="000000" w:themeColor="text1"/>
          <w:sz w:val="21"/>
          <w:szCs w:val="21"/>
          <w:lang w:val="en-GB"/>
        </w:rPr>
        <w:t xml:space="preserve">the </w:t>
      </w:r>
      <w:r w:rsidR="002F5A87" w:rsidRPr="00C66649">
        <w:rPr>
          <w:rFonts w:ascii="Book Antiqua" w:hAnsi="Book Antiqua" w:cs="Times New Roman"/>
          <w:color w:val="000000" w:themeColor="text1"/>
          <w:sz w:val="21"/>
          <w:szCs w:val="21"/>
          <w:lang w:val="en-GB"/>
        </w:rPr>
        <w:t>materials as well.</w:t>
      </w:r>
    </w:p>
    <w:p w:rsidR="001B5237" w:rsidRPr="00C66649" w:rsidRDefault="001B5237" w:rsidP="003E008C">
      <w:pPr>
        <w:ind w:left="0" w:right="0" w:firstLine="720"/>
        <w:rPr>
          <w:rFonts w:ascii="Book Antiqua" w:hAnsi="Book Antiqua" w:cs="Times New Roman"/>
          <w:color w:val="000000" w:themeColor="text1"/>
          <w:sz w:val="21"/>
          <w:szCs w:val="21"/>
          <w:lang w:val="en-GB"/>
        </w:rPr>
      </w:pPr>
    </w:p>
    <w:p w:rsidR="00E56D0F" w:rsidRPr="00C66649" w:rsidRDefault="002F5A87" w:rsidP="003E008C">
      <w:pPr>
        <w:ind w:left="0" w:right="0" w:firstLine="720"/>
        <w:rPr>
          <w:rFonts w:ascii="Book Antiqua" w:eastAsia="Times New Roman" w:hAnsi="Book Antiqua" w:cs="Times New Roman"/>
          <w:bCs/>
          <w:color w:val="000000" w:themeColor="text1"/>
          <w:sz w:val="21"/>
          <w:szCs w:val="21"/>
          <w:lang w:val="en-GB" w:eastAsia="en-GB"/>
        </w:rPr>
      </w:pPr>
      <w:r w:rsidRPr="00C66649">
        <w:rPr>
          <w:rFonts w:ascii="Book Antiqua" w:hAnsi="Book Antiqua" w:cs="Times New Roman"/>
          <w:color w:val="000000" w:themeColor="text1"/>
          <w:sz w:val="21"/>
          <w:szCs w:val="21"/>
          <w:lang w:val="en-GB"/>
        </w:rPr>
        <w:t xml:space="preserve">The </w:t>
      </w:r>
      <w:r w:rsidR="00C306C1" w:rsidRPr="00C66649">
        <w:rPr>
          <w:rFonts w:ascii="Book Antiqua" w:eastAsia="Times New Roman" w:hAnsi="Book Antiqua" w:cs="Times New Roman"/>
          <w:bCs/>
          <w:color w:val="000000" w:themeColor="text1"/>
          <w:sz w:val="21"/>
          <w:szCs w:val="21"/>
          <w:lang w:val="en-GB" w:eastAsia="en-GB"/>
        </w:rPr>
        <w:t>teachers’ level of awareness is high (Mean = 2.5), on ‘</w:t>
      </w:r>
      <w:r w:rsidR="006B4776" w:rsidRPr="00C66649">
        <w:rPr>
          <w:rFonts w:ascii="Book Antiqua" w:eastAsia="Times New Roman" w:hAnsi="Book Antiqua" w:cs="Times New Roman"/>
          <w:bCs/>
          <w:color w:val="000000" w:themeColor="text1"/>
          <w:sz w:val="21"/>
          <w:szCs w:val="21"/>
          <w:lang w:val="en-GB" w:eastAsia="en-GB"/>
        </w:rPr>
        <w:t>the</w:t>
      </w:r>
      <w:r w:rsidR="006B4776" w:rsidRPr="00C66649">
        <w:rPr>
          <w:rFonts w:ascii="Book Antiqua" w:hAnsi="Book Antiqua" w:cs="Times New Roman"/>
          <w:color w:val="000000" w:themeColor="text1"/>
          <w:sz w:val="21"/>
          <w:szCs w:val="21"/>
          <w:lang w:val="en-GB"/>
        </w:rPr>
        <w:t xml:space="preserve"> use</w:t>
      </w:r>
      <w:r w:rsidR="00C306C1" w:rsidRPr="00C66649">
        <w:rPr>
          <w:rFonts w:ascii="Book Antiqua" w:hAnsi="Book Antiqua" w:cs="Times New Roman"/>
          <w:color w:val="000000" w:themeColor="text1"/>
          <w:sz w:val="21"/>
          <w:szCs w:val="21"/>
          <w:lang w:val="en-GB"/>
        </w:rPr>
        <w:t xml:space="preserve"> of active learning strategy</w:t>
      </w:r>
      <w:r w:rsidRPr="00C66649">
        <w:rPr>
          <w:rFonts w:ascii="Book Antiqua" w:hAnsi="Book Antiqua" w:cs="Times New Roman"/>
          <w:color w:val="000000" w:themeColor="text1"/>
          <w:sz w:val="21"/>
          <w:szCs w:val="21"/>
          <w:lang w:val="en-GB"/>
        </w:rPr>
        <w:t xml:space="preserve"> promot</w:t>
      </w:r>
      <w:r w:rsidR="00491F2D" w:rsidRPr="00C66649">
        <w:rPr>
          <w:rFonts w:ascii="Book Antiqua" w:hAnsi="Book Antiqua" w:cs="Times New Roman"/>
          <w:color w:val="000000" w:themeColor="text1"/>
          <w:sz w:val="21"/>
          <w:szCs w:val="21"/>
          <w:lang w:val="en-GB"/>
        </w:rPr>
        <w:t xml:space="preserve">ing </w:t>
      </w:r>
      <w:r w:rsidRPr="00C66649">
        <w:rPr>
          <w:rFonts w:ascii="Book Antiqua" w:eastAsia="Times New Roman" w:hAnsi="Book Antiqua" w:cs="Times New Roman"/>
          <w:bCs/>
          <w:color w:val="000000" w:themeColor="text1"/>
          <w:sz w:val="21"/>
          <w:szCs w:val="21"/>
          <w:lang w:val="en-GB" w:eastAsia="en-GB"/>
        </w:rPr>
        <w:t>better connections between classroom content and th</w:t>
      </w:r>
      <w:r w:rsidR="00C306C1" w:rsidRPr="00C66649">
        <w:rPr>
          <w:rFonts w:ascii="Book Antiqua" w:eastAsia="Times New Roman" w:hAnsi="Book Antiqua" w:cs="Times New Roman"/>
          <w:bCs/>
          <w:color w:val="000000" w:themeColor="text1"/>
          <w:sz w:val="21"/>
          <w:szCs w:val="21"/>
          <w:lang w:val="en-GB" w:eastAsia="en-GB"/>
        </w:rPr>
        <w:t xml:space="preserve">e world outside of the classroom’. </w:t>
      </w:r>
      <w:r w:rsidRPr="00C66649">
        <w:rPr>
          <w:rFonts w:ascii="Book Antiqua" w:eastAsia="Times New Roman" w:hAnsi="Book Antiqua" w:cs="Times New Roman"/>
          <w:bCs/>
          <w:color w:val="000000" w:themeColor="text1"/>
          <w:sz w:val="21"/>
          <w:szCs w:val="21"/>
          <w:lang w:val="en-GB" w:eastAsia="en-GB"/>
        </w:rPr>
        <w:t xml:space="preserve">The response may be </w:t>
      </w:r>
      <w:r w:rsidR="00FA5723" w:rsidRPr="00C66649">
        <w:rPr>
          <w:rFonts w:ascii="Book Antiqua" w:eastAsia="Times New Roman" w:hAnsi="Book Antiqua" w:cs="Times New Roman"/>
          <w:bCs/>
          <w:color w:val="000000" w:themeColor="text1"/>
          <w:sz w:val="21"/>
          <w:szCs w:val="21"/>
          <w:lang w:val="en-GB" w:eastAsia="en-GB"/>
        </w:rPr>
        <w:t>because of</w:t>
      </w:r>
      <w:r w:rsidRPr="00C66649">
        <w:rPr>
          <w:rFonts w:ascii="Book Antiqua" w:eastAsia="Times New Roman" w:hAnsi="Book Antiqua" w:cs="Times New Roman"/>
          <w:bCs/>
          <w:color w:val="000000" w:themeColor="text1"/>
          <w:sz w:val="21"/>
          <w:szCs w:val="21"/>
          <w:lang w:val="en-GB" w:eastAsia="en-GB"/>
        </w:rPr>
        <w:t xml:space="preserve"> what is happening in the </w:t>
      </w:r>
      <w:r w:rsidR="00E71EAD" w:rsidRPr="00C66649">
        <w:rPr>
          <w:rFonts w:ascii="Book Antiqua" w:eastAsia="Times New Roman" w:hAnsi="Book Antiqua" w:cs="Times New Roman"/>
          <w:bCs/>
          <w:color w:val="000000" w:themeColor="text1"/>
          <w:sz w:val="21"/>
          <w:szCs w:val="21"/>
          <w:lang w:val="en-GB" w:eastAsia="en-GB"/>
        </w:rPr>
        <w:t xml:space="preserve">job market where </w:t>
      </w:r>
      <w:r w:rsidRPr="00C66649">
        <w:rPr>
          <w:rFonts w:ascii="Book Antiqua" w:eastAsia="Times New Roman" w:hAnsi="Book Antiqua" w:cs="Times New Roman"/>
          <w:bCs/>
          <w:color w:val="000000" w:themeColor="text1"/>
          <w:sz w:val="21"/>
          <w:szCs w:val="21"/>
          <w:lang w:val="en-GB" w:eastAsia="en-GB"/>
        </w:rPr>
        <w:t>graduate</w:t>
      </w:r>
      <w:r w:rsidR="00E71EAD" w:rsidRPr="00C66649">
        <w:rPr>
          <w:rFonts w:ascii="Book Antiqua" w:eastAsia="Times New Roman" w:hAnsi="Book Antiqua" w:cs="Times New Roman"/>
          <w:bCs/>
          <w:color w:val="000000" w:themeColor="text1"/>
          <w:sz w:val="21"/>
          <w:szCs w:val="21"/>
          <w:lang w:val="en-GB" w:eastAsia="en-GB"/>
        </w:rPr>
        <w:t>s</w:t>
      </w:r>
      <w:r w:rsidRPr="00C66649">
        <w:rPr>
          <w:rFonts w:ascii="Book Antiqua" w:eastAsia="Times New Roman" w:hAnsi="Book Antiqua" w:cs="Times New Roman"/>
          <w:bCs/>
          <w:color w:val="000000" w:themeColor="text1"/>
          <w:sz w:val="21"/>
          <w:szCs w:val="21"/>
          <w:lang w:val="en-GB" w:eastAsia="en-GB"/>
        </w:rPr>
        <w:t xml:space="preserve"> cannot relate</w:t>
      </w:r>
      <w:r w:rsidR="00E71EAD" w:rsidRPr="00C66649">
        <w:rPr>
          <w:rFonts w:ascii="Book Antiqua" w:eastAsia="Times New Roman" w:hAnsi="Book Antiqua" w:cs="Times New Roman"/>
          <w:bCs/>
          <w:color w:val="000000" w:themeColor="text1"/>
          <w:sz w:val="21"/>
          <w:szCs w:val="21"/>
          <w:lang w:val="en-GB" w:eastAsia="en-GB"/>
        </w:rPr>
        <w:t xml:space="preserve"> the content of what</w:t>
      </w:r>
      <w:r w:rsidRPr="00C66649">
        <w:rPr>
          <w:rFonts w:ascii="Book Antiqua" w:eastAsia="Times New Roman" w:hAnsi="Book Antiqua" w:cs="Times New Roman"/>
          <w:bCs/>
          <w:color w:val="000000" w:themeColor="text1"/>
          <w:sz w:val="21"/>
          <w:szCs w:val="21"/>
          <w:lang w:val="en-GB" w:eastAsia="en-GB"/>
        </w:rPr>
        <w:t xml:space="preserve"> has been learnt to actual life situation.</w:t>
      </w:r>
      <w:r w:rsidR="00E71EAD" w:rsidRPr="00C66649">
        <w:rPr>
          <w:rFonts w:ascii="Book Antiqua" w:eastAsia="Times New Roman" w:hAnsi="Book Antiqua" w:cs="Times New Roman"/>
          <w:bCs/>
          <w:color w:val="000000" w:themeColor="text1"/>
          <w:sz w:val="21"/>
          <w:szCs w:val="21"/>
          <w:lang w:val="en-GB" w:eastAsia="en-GB"/>
        </w:rPr>
        <w:t xml:space="preserve"> Students </w:t>
      </w:r>
      <w:r w:rsidR="00806F42" w:rsidRPr="00C66649">
        <w:rPr>
          <w:rFonts w:ascii="Book Antiqua" w:eastAsia="Times New Roman" w:hAnsi="Book Antiqua" w:cs="Times New Roman"/>
          <w:bCs/>
          <w:color w:val="000000" w:themeColor="text1"/>
          <w:sz w:val="21"/>
          <w:szCs w:val="21"/>
          <w:lang w:val="en-GB" w:eastAsia="en-GB"/>
        </w:rPr>
        <w:t xml:space="preserve">on the other hand, </w:t>
      </w:r>
      <w:r w:rsidR="00E71EAD" w:rsidRPr="00C66649">
        <w:rPr>
          <w:rFonts w:ascii="Book Antiqua" w:eastAsia="Times New Roman" w:hAnsi="Book Antiqua" w:cs="Times New Roman"/>
          <w:bCs/>
          <w:color w:val="000000" w:themeColor="text1"/>
          <w:sz w:val="21"/>
          <w:szCs w:val="21"/>
          <w:lang w:val="en-GB" w:eastAsia="en-GB"/>
        </w:rPr>
        <w:t xml:space="preserve">may not have been able to build better connections between the content and the world outside the classroom as a result of the type of relationship experienced in the class. Teachers in most cases carry the bright ones along at the detriment of the less </w:t>
      </w:r>
      <w:r w:rsidR="00BF5471" w:rsidRPr="00C66649">
        <w:rPr>
          <w:rFonts w:ascii="Book Antiqua" w:eastAsia="Times New Roman" w:hAnsi="Book Antiqua" w:cs="Times New Roman"/>
          <w:bCs/>
          <w:color w:val="000000" w:themeColor="text1"/>
          <w:sz w:val="21"/>
          <w:szCs w:val="21"/>
          <w:lang w:val="en-GB" w:eastAsia="en-GB"/>
        </w:rPr>
        <w:t>bright</w:t>
      </w:r>
      <w:r w:rsidR="00E71EAD" w:rsidRPr="00C66649">
        <w:rPr>
          <w:rFonts w:ascii="Book Antiqua" w:eastAsia="Times New Roman" w:hAnsi="Book Antiqua" w:cs="Times New Roman"/>
          <w:bCs/>
          <w:color w:val="000000" w:themeColor="text1"/>
          <w:sz w:val="21"/>
          <w:szCs w:val="21"/>
          <w:lang w:val="en-GB" w:eastAsia="en-GB"/>
        </w:rPr>
        <w:t xml:space="preserve"> ones.</w:t>
      </w:r>
      <w:r w:rsidR="00BF5471" w:rsidRPr="00C66649">
        <w:rPr>
          <w:rFonts w:ascii="Book Antiqua" w:eastAsia="Times New Roman" w:hAnsi="Book Antiqua" w:cs="Times New Roman"/>
          <w:bCs/>
          <w:color w:val="000000" w:themeColor="text1"/>
          <w:sz w:val="21"/>
          <w:szCs w:val="21"/>
          <w:lang w:val="en-GB" w:eastAsia="en-GB"/>
        </w:rPr>
        <w:t xml:space="preserve"> Gender insensitivity may be exhibited in the class; such studen</w:t>
      </w:r>
      <w:r w:rsidR="00806F42" w:rsidRPr="00C66649">
        <w:rPr>
          <w:rFonts w:ascii="Book Antiqua" w:eastAsia="Times New Roman" w:hAnsi="Book Antiqua" w:cs="Times New Roman"/>
          <w:bCs/>
          <w:color w:val="000000" w:themeColor="text1"/>
          <w:sz w:val="21"/>
          <w:szCs w:val="21"/>
          <w:lang w:val="en-GB" w:eastAsia="en-GB"/>
        </w:rPr>
        <w:t>ts have poor relationship</w:t>
      </w:r>
      <w:r w:rsidR="00C15B2C">
        <w:rPr>
          <w:rFonts w:ascii="Book Antiqua" w:eastAsia="Times New Roman" w:hAnsi="Book Antiqua" w:cs="Times New Roman"/>
          <w:bCs/>
          <w:color w:val="000000" w:themeColor="text1"/>
          <w:sz w:val="21"/>
          <w:szCs w:val="21"/>
          <w:lang w:val="en-GB" w:eastAsia="en-GB"/>
        </w:rPr>
        <w:t>s</w:t>
      </w:r>
      <w:r w:rsidR="00806F42" w:rsidRPr="00C66649">
        <w:rPr>
          <w:rFonts w:ascii="Book Antiqua" w:eastAsia="Times New Roman" w:hAnsi="Book Antiqua" w:cs="Times New Roman"/>
          <w:bCs/>
          <w:color w:val="000000" w:themeColor="text1"/>
          <w:sz w:val="21"/>
          <w:szCs w:val="21"/>
          <w:lang w:val="en-GB" w:eastAsia="en-GB"/>
        </w:rPr>
        <w:t xml:space="preserve"> that could</w:t>
      </w:r>
      <w:r w:rsidR="00BF5471" w:rsidRPr="00C66649">
        <w:rPr>
          <w:rFonts w:ascii="Book Antiqua" w:eastAsia="Times New Roman" w:hAnsi="Book Antiqua" w:cs="Times New Roman"/>
          <w:bCs/>
          <w:color w:val="000000" w:themeColor="text1"/>
          <w:sz w:val="21"/>
          <w:szCs w:val="21"/>
          <w:lang w:val="en-GB" w:eastAsia="en-GB"/>
        </w:rPr>
        <w:t xml:space="preserve"> affect their studies.</w:t>
      </w:r>
    </w:p>
    <w:p w:rsidR="00275D33" w:rsidRPr="00C66649" w:rsidRDefault="00275D33" w:rsidP="003E008C">
      <w:pPr>
        <w:ind w:left="0" w:right="0" w:firstLine="720"/>
        <w:rPr>
          <w:rFonts w:ascii="Book Antiqua" w:hAnsi="Book Antiqua" w:cs="Times New Roman"/>
          <w:color w:val="000000" w:themeColor="text1"/>
          <w:sz w:val="21"/>
          <w:szCs w:val="21"/>
          <w:lang w:val="en-GB"/>
        </w:rPr>
      </w:pPr>
    </w:p>
    <w:p w:rsidR="00CA5F3F" w:rsidRPr="00C66649" w:rsidRDefault="00BF5471" w:rsidP="003E008C">
      <w:pPr>
        <w:ind w:left="0" w:right="0" w:firstLine="72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Students’ emotional need</w:t>
      </w:r>
      <w:r w:rsidR="00714968">
        <w:rPr>
          <w:rFonts w:ascii="Book Antiqua" w:hAnsi="Book Antiqua" w:cs="Times New Roman"/>
          <w:color w:val="000000" w:themeColor="text1"/>
          <w:sz w:val="21"/>
          <w:szCs w:val="21"/>
          <w:lang w:val="en-GB"/>
        </w:rPr>
        <w:t>s</w:t>
      </w:r>
      <w:r w:rsidR="004A7F5B">
        <w:rPr>
          <w:rFonts w:ascii="Book Antiqua" w:hAnsi="Book Antiqua" w:cs="Times New Roman"/>
          <w:color w:val="000000" w:themeColor="text1"/>
          <w:sz w:val="21"/>
          <w:szCs w:val="21"/>
          <w:lang w:val="en-GB"/>
        </w:rPr>
        <w:t xml:space="preserve"> </w:t>
      </w:r>
      <w:r w:rsidR="00714968">
        <w:rPr>
          <w:rFonts w:ascii="Book Antiqua" w:hAnsi="Book Antiqua" w:cs="Times New Roman"/>
          <w:color w:val="000000" w:themeColor="text1"/>
          <w:sz w:val="21"/>
          <w:szCs w:val="21"/>
          <w:lang w:val="en-GB"/>
        </w:rPr>
        <w:t>are</w:t>
      </w:r>
      <w:r w:rsidRPr="00C66649">
        <w:rPr>
          <w:rFonts w:ascii="Book Antiqua" w:hAnsi="Book Antiqua" w:cs="Times New Roman"/>
          <w:color w:val="000000" w:themeColor="text1"/>
          <w:sz w:val="21"/>
          <w:szCs w:val="21"/>
          <w:lang w:val="en-GB"/>
        </w:rPr>
        <w:t xml:space="preserve"> important because without feeling safe and understood, no instructional strategy will be effective. By building relationships in the classroom, students will feel comfortable enough to come out and say what is in their minds without having to wait for an opportunity from the teacher to do so. Students want to feel valued and that they are a part of a larger school community. T</w:t>
      </w:r>
      <w:r w:rsidR="00E56D0F" w:rsidRPr="00C66649">
        <w:rPr>
          <w:rFonts w:ascii="Book Antiqua" w:hAnsi="Book Antiqua" w:cs="Times New Roman"/>
          <w:color w:val="000000" w:themeColor="text1"/>
          <w:sz w:val="21"/>
          <w:szCs w:val="21"/>
          <w:lang w:val="en-GB"/>
        </w:rPr>
        <w:t xml:space="preserve">eachers </w:t>
      </w:r>
      <w:r w:rsidR="00806F42" w:rsidRPr="00C66649">
        <w:rPr>
          <w:rFonts w:ascii="Book Antiqua" w:hAnsi="Book Antiqua" w:cs="Times New Roman"/>
          <w:color w:val="000000" w:themeColor="text1"/>
          <w:sz w:val="21"/>
          <w:szCs w:val="21"/>
          <w:lang w:val="en-GB"/>
        </w:rPr>
        <w:t xml:space="preserve">therefore </w:t>
      </w:r>
      <w:r w:rsidR="00E56D0F" w:rsidRPr="00C66649">
        <w:rPr>
          <w:rFonts w:ascii="Book Antiqua" w:hAnsi="Book Antiqua" w:cs="Times New Roman"/>
          <w:color w:val="000000" w:themeColor="text1"/>
          <w:sz w:val="21"/>
          <w:szCs w:val="21"/>
          <w:lang w:val="en-GB"/>
        </w:rPr>
        <w:t xml:space="preserve">must be ready to adopt and adapt to new ideas especially where the existing methods appeared not </w:t>
      </w:r>
      <w:r w:rsidR="00D523B4" w:rsidRPr="00C66649">
        <w:rPr>
          <w:rFonts w:ascii="Book Antiqua" w:hAnsi="Book Antiqua" w:cs="Times New Roman"/>
          <w:color w:val="000000" w:themeColor="text1"/>
          <w:sz w:val="21"/>
          <w:szCs w:val="21"/>
          <w:lang w:val="en-GB"/>
        </w:rPr>
        <w:t xml:space="preserve">to </w:t>
      </w:r>
      <w:r w:rsidR="00E56D0F" w:rsidRPr="00C66649">
        <w:rPr>
          <w:rFonts w:ascii="Book Antiqua" w:hAnsi="Book Antiqua" w:cs="Times New Roman"/>
          <w:color w:val="000000" w:themeColor="text1"/>
          <w:sz w:val="21"/>
          <w:szCs w:val="21"/>
          <w:lang w:val="en-GB"/>
        </w:rPr>
        <w:t>solve the problem encountered in the society. Teachers should adopt the new strategies towards solving the problems associated with the developmental goals</w:t>
      </w:r>
      <w:r w:rsidR="00C02CA4" w:rsidRPr="00C66649">
        <w:rPr>
          <w:rFonts w:ascii="Book Antiqua" w:hAnsi="Book Antiqua" w:cs="Times New Roman"/>
          <w:color w:val="000000" w:themeColor="text1"/>
          <w:sz w:val="21"/>
          <w:szCs w:val="21"/>
          <w:lang w:val="en-GB"/>
        </w:rPr>
        <w:t xml:space="preserve"> of the learners</w:t>
      </w:r>
      <w:r w:rsidR="00E56D0F" w:rsidRPr="00C66649">
        <w:rPr>
          <w:rFonts w:ascii="Book Antiqua" w:hAnsi="Book Antiqua" w:cs="Times New Roman"/>
          <w:color w:val="000000" w:themeColor="text1"/>
          <w:sz w:val="21"/>
          <w:szCs w:val="21"/>
          <w:lang w:val="en-GB"/>
        </w:rPr>
        <w:t xml:space="preserve">.   </w:t>
      </w:r>
    </w:p>
    <w:p w:rsidR="00275D33" w:rsidRPr="00C66649" w:rsidRDefault="00275D33" w:rsidP="003E008C">
      <w:pPr>
        <w:ind w:left="0" w:right="0" w:firstLine="720"/>
        <w:rPr>
          <w:rFonts w:ascii="Book Antiqua" w:hAnsi="Book Antiqua" w:cs="Times New Roman"/>
          <w:color w:val="000000" w:themeColor="text1"/>
          <w:sz w:val="21"/>
          <w:szCs w:val="21"/>
          <w:lang w:val="en-GB"/>
        </w:rPr>
      </w:pPr>
    </w:p>
    <w:p w:rsidR="00E56D0F" w:rsidRPr="00C66649" w:rsidRDefault="00CA5F3F" w:rsidP="003E008C">
      <w:pPr>
        <w:ind w:left="0" w:right="0" w:firstLine="72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 xml:space="preserve">The use of inclusive and effective learning environment is one of the attributes of the active learning strategy. The provision of inclusive </w:t>
      </w:r>
      <w:r w:rsidRPr="00C66649">
        <w:rPr>
          <w:rFonts w:ascii="Book Antiqua" w:hAnsi="Book Antiqua" w:cs="Times New Roman"/>
          <w:color w:val="000000" w:themeColor="text1"/>
          <w:sz w:val="21"/>
          <w:szCs w:val="21"/>
          <w:lang w:val="en-GB"/>
        </w:rPr>
        <w:lastRenderedPageBreak/>
        <w:t xml:space="preserve">learning environment should be the prerogative of the school structure. The policy of </w:t>
      </w:r>
      <w:r w:rsidR="00C02CA4" w:rsidRPr="00C66649">
        <w:rPr>
          <w:rFonts w:ascii="Book Antiqua" w:hAnsi="Book Antiqua" w:cs="Times New Roman"/>
          <w:color w:val="000000" w:themeColor="text1"/>
          <w:sz w:val="21"/>
          <w:szCs w:val="21"/>
          <w:lang w:val="en-GB"/>
        </w:rPr>
        <w:t>Leave No one</w:t>
      </w:r>
      <w:r w:rsidRPr="00C66649">
        <w:rPr>
          <w:rFonts w:ascii="Book Antiqua" w:hAnsi="Book Antiqua" w:cs="Times New Roman"/>
          <w:color w:val="000000" w:themeColor="text1"/>
          <w:sz w:val="21"/>
          <w:szCs w:val="21"/>
          <w:lang w:val="en-GB"/>
        </w:rPr>
        <w:t xml:space="preserve"> Behind should guide the provision of facilities and infrastructure in schools. The visually impaired should </w:t>
      </w:r>
      <w:r w:rsidR="00491F2D" w:rsidRPr="00C66649">
        <w:rPr>
          <w:rFonts w:ascii="Book Antiqua" w:hAnsi="Book Antiqua" w:cs="Times New Roman"/>
          <w:color w:val="000000" w:themeColor="text1"/>
          <w:sz w:val="21"/>
          <w:szCs w:val="21"/>
          <w:lang w:val="en-GB"/>
        </w:rPr>
        <w:t xml:space="preserve">enjoy the same </w:t>
      </w:r>
      <w:r w:rsidRPr="00C66649">
        <w:rPr>
          <w:rFonts w:ascii="Book Antiqua" w:hAnsi="Book Antiqua" w:cs="Times New Roman"/>
          <w:color w:val="000000" w:themeColor="text1"/>
          <w:sz w:val="21"/>
          <w:szCs w:val="21"/>
          <w:lang w:val="en-GB"/>
        </w:rPr>
        <w:t xml:space="preserve">facilities </w:t>
      </w:r>
      <w:r w:rsidR="00491F2D" w:rsidRPr="00C66649">
        <w:rPr>
          <w:rFonts w:ascii="Book Antiqua" w:hAnsi="Book Antiqua" w:cs="Times New Roman"/>
          <w:color w:val="000000" w:themeColor="text1"/>
          <w:sz w:val="21"/>
          <w:szCs w:val="21"/>
          <w:lang w:val="en-GB"/>
        </w:rPr>
        <w:t>with those</w:t>
      </w:r>
      <w:r w:rsidRPr="00C66649">
        <w:rPr>
          <w:rFonts w:ascii="Book Antiqua" w:hAnsi="Book Antiqua" w:cs="Times New Roman"/>
          <w:color w:val="000000" w:themeColor="text1"/>
          <w:sz w:val="21"/>
          <w:szCs w:val="21"/>
          <w:lang w:val="en-GB"/>
        </w:rPr>
        <w:t xml:space="preserve"> without disability. Learners should all be exposed to learning materials so as to adequately prepare them for the job market irrespective of gender</w:t>
      </w:r>
      <w:r w:rsidR="00806F42" w:rsidRPr="00C66649">
        <w:rPr>
          <w:rFonts w:ascii="Book Antiqua" w:hAnsi="Book Antiqua" w:cs="Times New Roman"/>
          <w:color w:val="000000" w:themeColor="text1"/>
          <w:sz w:val="21"/>
          <w:szCs w:val="21"/>
          <w:lang w:val="en-GB"/>
        </w:rPr>
        <w:t xml:space="preserve">. It </w:t>
      </w:r>
      <w:r w:rsidR="00CE685C" w:rsidRPr="00C66649">
        <w:rPr>
          <w:rFonts w:ascii="Book Antiqua" w:hAnsi="Book Antiqua" w:cs="Times New Roman"/>
          <w:color w:val="000000" w:themeColor="text1"/>
          <w:sz w:val="21"/>
          <w:szCs w:val="21"/>
          <w:lang w:val="en-GB"/>
        </w:rPr>
        <w:t>is in rec</w:t>
      </w:r>
      <w:r w:rsidR="00806F42" w:rsidRPr="00C66649">
        <w:rPr>
          <w:rFonts w:ascii="Book Antiqua" w:hAnsi="Book Antiqua" w:cs="Times New Roman"/>
          <w:color w:val="000000" w:themeColor="text1"/>
          <w:sz w:val="21"/>
          <w:szCs w:val="21"/>
          <w:lang w:val="en-GB"/>
        </w:rPr>
        <w:t xml:space="preserve">ent development that some children are internally displaced </w:t>
      </w:r>
      <w:r w:rsidR="00C02CA4" w:rsidRPr="00C66649">
        <w:rPr>
          <w:rFonts w:ascii="Book Antiqua" w:hAnsi="Book Antiqua" w:cs="Times New Roman"/>
          <w:color w:val="000000" w:themeColor="text1"/>
          <w:sz w:val="21"/>
          <w:szCs w:val="21"/>
          <w:lang w:val="en-GB"/>
        </w:rPr>
        <w:t>because of</w:t>
      </w:r>
      <w:r w:rsidR="00CE685C" w:rsidRPr="00C66649">
        <w:rPr>
          <w:rFonts w:ascii="Book Antiqua" w:hAnsi="Book Antiqua" w:cs="Times New Roman"/>
          <w:color w:val="000000" w:themeColor="text1"/>
          <w:sz w:val="21"/>
          <w:szCs w:val="21"/>
          <w:lang w:val="en-GB"/>
        </w:rPr>
        <w:t xml:space="preserve"> v</w:t>
      </w:r>
      <w:r w:rsidR="00806F42" w:rsidRPr="00C66649">
        <w:rPr>
          <w:rFonts w:ascii="Book Antiqua" w:hAnsi="Book Antiqua" w:cs="Times New Roman"/>
          <w:color w:val="000000" w:themeColor="text1"/>
          <w:sz w:val="21"/>
          <w:szCs w:val="21"/>
          <w:lang w:val="en-GB"/>
        </w:rPr>
        <w:t>iolence</w:t>
      </w:r>
      <w:r w:rsidR="00C02CA4" w:rsidRPr="00C66649">
        <w:rPr>
          <w:rFonts w:ascii="Book Antiqua" w:hAnsi="Book Antiqua" w:cs="Times New Roman"/>
          <w:color w:val="000000" w:themeColor="text1"/>
          <w:sz w:val="21"/>
          <w:szCs w:val="21"/>
          <w:lang w:val="en-GB"/>
        </w:rPr>
        <w:t xml:space="preserve"> and insecurity</w:t>
      </w:r>
      <w:r w:rsidR="00806F42" w:rsidRPr="00C66649">
        <w:rPr>
          <w:rFonts w:ascii="Book Antiqua" w:hAnsi="Book Antiqua" w:cs="Times New Roman"/>
          <w:color w:val="000000" w:themeColor="text1"/>
          <w:sz w:val="21"/>
          <w:szCs w:val="21"/>
          <w:lang w:val="en-GB"/>
        </w:rPr>
        <w:t>. Such childre</w:t>
      </w:r>
      <w:r w:rsidR="00CE685C" w:rsidRPr="00C66649">
        <w:rPr>
          <w:rFonts w:ascii="Book Antiqua" w:hAnsi="Book Antiqua" w:cs="Times New Roman"/>
          <w:color w:val="000000" w:themeColor="text1"/>
          <w:sz w:val="21"/>
          <w:szCs w:val="21"/>
          <w:lang w:val="en-GB"/>
        </w:rPr>
        <w:t>n should not be cut off from educatio</w:t>
      </w:r>
      <w:r w:rsidR="00C02CA4" w:rsidRPr="00C66649">
        <w:rPr>
          <w:rFonts w:ascii="Book Antiqua" w:hAnsi="Book Antiqua" w:cs="Times New Roman"/>
          <w:color w:val="000000" w:themeColor="text1"/>
          <w:sz w:val="21"/>
          <w:szCs w:val="21"/>
          <w:lang w:val="en-GB"/>
        </w:rPr>
        <w:t>nal opportunities. With</w:t>
      </w:r>
      <w:r w:rsidR="00CE685C" w:rsidRPr="00C66649">
        <w:rPr>
          <w:rFonts w:ascii="Book Antiqua" w:hAnsi="Book Antiqua" w:cs="Times New Roman"/>
          <w:color w:val="000000" w:themeColor="text1"/>
          <w:sz w:val="21"/>
          <w:szCs w:val="21"/>
          <w:lang w:val="en-GB"/>
        </w:rPr>
        <w:t xml:space="preserve"> technology, teachers could reach such children online. The government has to make provision of such facilities. </w:t>
      </w:r>
    </w:p>
    <w:p w:rsidR="00275D33" w:rsidRPr="00C66649" w:rsidRDefault="00275D33" w:rsidP="003E008C">
      <w:pPr>
        <w:ind w:left="0" w:right="0" w:firstLine="720"/>
        <w:rPr>
          <w:rFonts w:ascii="Book Antiqua" w:hAnsi="Book Antiqua" w:cs="Times New Roman"/>
          <w:color w:val="000000" w:themeColor="text1"/>
          <w:sz w:val="21"/>
          <w:szCs w:val="21"/>
          <w:lang w:val="en-GB"/>
        </w:rPr>
      </w:pPr>
    </w:p>
    <w:p w:rsidR="00E56D0F" w:rsidRPr="00C66649" w:rsidRDefault="00491F2D" w:rsidP="003E008C">
      <w:pPr>
        <w:ind w:left="0" w:right="0" w:firstLine="72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T</w:t>
      </w:r>
      <w:r w:rsidR="00E56D0F" w:rsidRPr="00C66649">
        <w:rPr>
          <w:rFonts w:ascii="Book Antiqua" w:hAnsi="Book Antiqua" w:cs="Times New Roman"/>
          <w:color w:val="000000" w:themeColor="text1"/>
          <w:sz w:val="21"/>
          <w:szCs w:val="21"/>
          <w:lang w:val="en-GB"/>
        </w:rPr>
        <w:t>eachers</w:t>
      </w:r>
      <w:r w:rsidRPr="00C66649">
        <w:rPr>
          <w:rFonts w:ascii="Book Antiqua" w:hAnsi="Book Antiqua" w:cs="Times New Roman"/>
          <w:color w:val="000000" w:themeColor="text1"/>
          <w:sz w:val="21"/>
          <w:szCs w:val="21"/>
          <w:lang w:val="en-GB"/>
        </w:rPr>
        <w:t xml:space="preserve"> were of the perception</w:t>
      </w:r>
      <w:r w:rsidR="004A7F5B">
        <w:rPr>
          <w:rFonts w:ascii="Book Antiqua" w:hAnsi="Book Antiqua" w:cs="Times New Roman"/>
          <w:color w:val="000000" w:themeColor="text1"/>
          <w:sz w:val="21"/>
          <w:szCs w:val="21"/>
          <w:lang w:val="en-GB"/>
        </w:rPr>
        <w:t xml:space="preserve"> </w:t>
      </w:r>
      <w:r w:rsidR="006B4776" w:rsidRPr="00C66649">
        <w:rPr>
          <w:rFonts w:ascii="Book Antiqua" w:hAnsi="Book Antiqua" w:cs="Times New Roman"/>
          <w:color w:val="000000" w:themeColor="text1"/>
          <w:sz w:val="21"/>
          <w:szCs w:val="21"/>
          <w:lang w:val="en-GB"/>
        </w:rPr>
        <w:t>theatre</w:t>
      </w:r>
      <w:r w:rsidR="00C02CA4" w:rsidRPr="00C66649">
        <w:rPr>
          <w:rFonts w:ascii="Book Antiqua" w:hAnsi="Book Antiqua" w:cs="Times New Roman"/>
          <w:color w:val="000000" w:themeColor="text1"/>
          <w:sz w:val="21"/>
          <w:szCs w:val="21"/>
          <w:lang w:val="en-GB"/>
        </w:rPr>
        <w:t>-training program</w:t>
      </w:r>
      <w:r w:rsidR="00CE685C" w:rsidRPr="00C66649">
        <w:rPr>
          <w:rFonts w:ascii="Book Antiqua" w:hAnsi="Book Antiqua" w:cs="Times New Roman"/>
          <w:color w:val="000000" w:themeColor="text1"/>
          <w:sz w:val="21"/>
          <w:szCs w:val="21"/>
          <w:lang w:val="en-GB"/>
        </w:rPr>
        <w:t>,</w:t>
      </w:r>
      <w:r w:rsidR="00E56D0F" w:rsidRPr="00C66649">
        <w:rPr>
          <w:rFonts w:ascii="Book Antiqua" w:hAnsi="Book Antiqua" w:cs="Times New Roman"/>
          <w:color w:val="000000" w:themeColor="text1"/>
          <w:sz w:val="21"/>
          <w:szCs w:val="21"/>
          <w:lang w:val="en-GB"/>
        </w:rPr>
        <w:t xml:space="preserve"> i</w:t>
      </w:r>
      <w:r w:rsidR="00C02CA4" w:rsidRPr="00C66649">
        <w:rPr>
          <w:rFonts w:ascii="Book Antiqua" w:hAnsi="Book Antiqua" w:cs="Times New Roman"/>
          <w:color w:val="000000" w:themeColor="text1"/>
          <w:sz w:val="21"/>
          <w:szCs w:val="21"/>
          <w:lang w:val="en-GB"/>
        </w:rPr>
        <w:t>n</w:t>
      </w:r>
      <w:r w:rsidR="004A7F5B">
        <w:rPr>
          <w:rFonts w:ascii="Book Antiqua" w:hAnsi="Book Antiqua" w:cs="Times New Roman"/>
          <w:color w:val="000000" w:themeColor="text1"/>
          <w:sz w:val="21"/>
          <w:szCs w:val="21"/>
          <w:lang w:val="en-GB"/>
        </w:rPr>
        <w:t xml:space="preserve"> </w:t>
      </w:r>
      <w:r w:rsidR="006B4776" w:rsidRPr="00C66649">
        <w:rPr>
          <w:rFonts w:ascii="Book Antiqua" w:hAnsi="Book Antiqua" w:cs="Times New Roman"/>
          <w:color w:val="000000" w:themeColor="text1"/>
          <w:sz w:val="21"/>
          <w:szCs w:val="21"/>
          <w:lang w:val="en-GB"/>
        </w:rPr>
        <w:t>the use</w:t>
      </w:r>
      <w:r w:rsidR="004A7F5B">
        <w:rPr>
          <w:rFonts w:ascii="Book Antiqua" w:hAnsi="Book Antiqua" w:cs="Times New Roman"/>
          <w:color w:val="000000" w:themeColor="text1"/>
          <w:sz w:val="21"/>
          <w:szCs w:val="21"/>
          <w:lang w:val="en-GB"/>
        </w:rPr>
        <w:t xml:space="preserve"> </w:t>
      </w:r>
      <w:r w:rsidRPr="00C66649">
        <w:rPr>
          <w:rFonts w:ascii="Book Antiqua" w:hAnsi="Book Antiqua" w:cs="Times New Roman"/>
          <w:color w:val="000000" w:themeColor="text1"/>
          <w:sz w:val="21"/>
          <w:szCs w:val="21"/>
          <w:lang w:val="en-GB"/>
        </w:rPr>
        <w:t xml:space="preserve">of </w:t>
      </w:r>
      <w:r w:rsidR="00E56D0F" w:rsidRPr="00C66649">
        <w:rPr>
          <w:rFonts w:ascii="Book Antiqua" w:hAnsi="Book Antiqua" w:cs="Times New Roman"/>
          <w:color w:val="000000" w:themeColor="text1"/>
          <w:sz w:val="21"/>
          <w:szCs w:val="21"/>
          <w:lang w:val="en-GB"/>
        </w:rPr>
        <w:t>active learning strategy</w:t>
      </w:r>
      <w:r w:rsidRPr="00C66649">
        <w:rPr>
          <w:rFonts w:ascii="Book Antiqua" w:hAnsi="Book Antiqua" w:cs="Times New Roman"/>
          <w:color w:val="000000" w:themeColor="text1"/>
          <w:sz w:val="21"/>
          <w:szCs w:val="21"/>
          <w:lang w:val="en-GB"/>
        </w:rPr>
        <w:t xml:space="preserve"> is imperative and</w:t>
      </w:r>
      <w:r w:rsidR="00E56D0F" w:rsidRPr="00C66649">
        <w:rPr>
          <w:rFonts w:ascii="Book Antiqua" w:hAnsi="Book Antiqua" w:cs="Times New Roman"/>
          <w:color w:val="000000" w:themeColor="text1"/>
          <w:sz w:val="21"/>
          <w:szCs w:val="21"/>
          <w:lang w:val="en-GB"/>
        </w:rPr>
        <w:t xml:space="preserve"> that such training could b</w:t>
      </w:r>
      <w:r w:rsidR="00CE685C" w:rsidRPr="00C66649">
        <w:rPr>
          <w:rFonts w:ascii="Book Antiqua" w:hAnsi="Book Antiqua" w:cs="Times New Roman"/>
          <w:color w:val="000000" w:themeColor="text1"/>
          <w:sz w:val="21"/>
          <w:szCs w:val="21"/>
          <w:lang w:val="en-GB"/>
        </w:rPr>
        <w:t xml:space="preserve">e </w:t>
      </w:r>
      <w:r w:rsidRPr="00C66649">
        <w:rPr>
          <w:rFonts w:ascii="Book Antiqua" w:hAnsi="Book Antiqua" w:cs="Times New Roman"/>
          <w:color w:val="000000" w:themeColor="text1"/>
          <w:sz w:val="21"/>
          <w:szCs w:val="21"/>
          <w:lang w:val="en-GB"/>
        </w:rPr>
        <w:t>inform of</w:t>
      </w:r>
      <w:r w:rsidR="00CE685C" w:rsidRPr="00C66649">
        <w:rPr>
          <w:rFonts w:ascii="Book Antiqua" w:hAnsi="Book Antiqua" w:cs="Times New Roman"/>
          <w:color w:val="000000" w:themeColor="text1"/>
          <w:sz w:val="21"/>
          <w:szCs w:val="21"/>
          <w:lang w:val="en-GB"/>
        </w:rPr>
        <w:t xml:space="preserve"> workshops conferences, mentoring, in-house reviews and seminars. </w:t>
      </w:r>
      <w:r w:rsidRPr="00C66649">
        <w:rPr>
          <w:rFonts w:ascii="Book Antiqua" w:hAnsi="Book Antiqua" w:cs="Times New Roman"/>
          <w:color w:val="000000" w:themeColor="text1"/>
          <w:sz w:val="21"/>
          <w:szCs w:val="21"/>
          <w:lang w:val="en-GB"/>
        </w:rPr>
        <w:t>Such</w:t>
      </w:r>
      <w:r w:rsidR="00E56D0F" w:rsidRPr="00C66649">
        <w:rPr>
          <w:rFonts w:ascii="Book Antiqua" w:hAnsi="Book Antiqua" w:cs="Times New Roman"/>
          <w:color w:val="000000" w:themeColor="text1"/>
          <w:sz w:val="21"/>
          <w:szCs w:val="21"/>
          <w:lang w:val="en-GB"/>
        </w:rPr>
        <w:t xml:space="preserve"> the re-training</w:t>
      </w:r>
      <w:r w:rsidRPr="00C66649">
        <w:rPr>
          <w:rFonts w:ascii="Book Antiqua" w:hAnsi="Book Antiqua" w:cs="Times New Roman"/>
          <w:color w:val="000000" w:themeColor="text1"/>
          <w:sz w:val="21"/>
          <w:szCs w:val="21"/>
          <w:lang w:val="en-GB"/>
        </w:rPr>
        <w:t>, the study found</w:t>
      </w:r>
      <w:r w:rsidR="00E56D0F" w:rsidRPr="00C66649">
        <w:rPr>
          <w:rFonts w:ascii="Book Antiqua" w:hAnsi="Book Antiqua" w:cs="Times New Roman"/>
          <w:color w:val="000000" w:themeColor="text1"/>
          <w:sz w:val="21"/>
          <w:szCs w:val="21"/>
          <w:lang w:val="en-GB"/>
        </w:rPr>
        <w:t xml:space="preserve"> will improve the quality of the teacher, help in the realization of the objectives of the sustainable development goals, promote lifelong l</w:t>
      </w:r>
      <w:r w:rsidR="00C02CA4" w:rsidRPr="00C66649">
        <w:rPr>
          <w:rFonts w:ascii="Book Antiqua" w:hAnsi="Book Antiqua" w:cs="Times New Roman"/>
          <w:color w:val="000000" w:themeColor="text1"/>
          <w:sz w:val="21"/>
          <w:szCs w:val="21"/>
          <w:lang w:val="en-GB"/>
        </w:rPr>
        <w:t xml:space="preserve">earning, improve institutional </w:t>
      </w:r>
      <w:r w:rsidR="00E56D0F" w:rsidRPr="00C66649">
        <w:rPr>
          <w:rFonts w:ascii="Book Antiqua" w:hAnsi="Book Antiqua" w:cs="Times New Roman"/>
          <w:color w:val="000000" w:themeColor="text1"/>
          <w:sz w:val="21"/>
          <w:szCs w:val="21"/>
          <w:lang w:val="en-GB"/>
        </w:rPr>
        <w:t xml:space="preserve">cultures and </w:t>
      </w:r>
      <w:r w:rsidR="004573D6" w:rsidRPr="00C66649">
        <w:rPr>
          <w:rFonts w:ascii="Book Antiqua" w:hAnsi="Book Antiqua" w:cs="Times New Roman"/>
          <w:color w:val="000000" w:themeColor="text1"/>
          <w:sz w:val="21"/>
          <w:szCs w:val="21"/>
          <w:lang w:val="en-GB"/>
        </w:rPr>
        <w:t xml:space="preserve">may </w:t>
      </w:r>
      <w:r w:rsidR="00E56D0F" w:rsidRPr="00C66649">
        <w:rPr>
          <w:rFonts w:ascii="Book Antiqua" w:hAnsi="Book Antiqua" w:cs="Times New Roman"/>
          <w:color w:val="000000" w:themeColor="text1"/>
          <w:sz w:val="21"/>
          <w:szCs w:val="21"/>
          <w:lang w:val="en-GB"/>
        </w:rPr>
        <w:t>lead to curri</w:t>
      </w:r>
      <w:r w:rsidR="004573D6" w:rsidRPr="00C66649">
        <w:rPr>
          <w:rFonts w:ascii="Book Antiqua" w:hAnsi="Book Antiqua" w:cs="Times New Roman"/>
          <w:color w:val="000000" w:themeColor="text1"/>
          <w:sz w:val="21"/>
          <w:szCs w:val="21"/>
          <w:lang w:val="en-GB"/>
        </w:rPr>
        <w:t>culum revision in colleges of education.</w:t>
      </w:r>
    </w:p>
    <w:p w:rsidR="00C03FB8" w:rsidRDefault="00C03FB8" w:rsidP="003E008C">
      <w:pPr>
        <w:ind w:left="0" w:right="0" w:firstLine="720"/>
        <w:rPr>
          <w:rFonts w:ascii="Book Antiqua" w:hAnsi="Book Antiqua" w:cs="Times New Roman"/>
          <w:color w:val="000000" w:themeColor="text1"/>
          <w:sz w:val="21"/>
          <w:szCs w:val="21"/>
          <w:lang w:val="en-GB"/>
        </w:rPr>
      </w:pPr>
    </w:p>
    <w:p w:rsidR="00E56D0F" w:rsidRPr="00C66649" w:rsidRDefault="00E56D0F" w:rsidP="003E008C">
      <w:pPr>
        <w:ind w:left="0" w:right="0" w:firstLine="72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There is no gain saying that the re-training programme will improve the quality of teachers which UNESCO</w:t>
      </w:r>
      <w:r w:rsidR="008C2FDD" w:rsidRPr="00C66649">
        <w:rPr>
          <w:rFonts w:ascii="Book Antiqua" w:hAnsi="Book Antiqua" w:cs="Times New Roman"/>
          <w:color w:val="000000" w:themeColor="text1"/>
          <w:sz w:val="21"/>
          <w:szCs w:val="21"/>
          <w:lang w:val="en-GB"/>
        </w:rPr>
        <w:t xml:space="preserve"> (</w:t>
      </w:r>
      <w:r w:rsidRPr="00C66649">
        <w:rPr>
          <w:rFonts w:ascii="Book Antiqua" w:hAnsi="Book Antiqua" w:cs="Times New Roman"/>
          <w:color w:val="000000" w:themeColor="text1"/>
          <w:sz w:val="21"/>
          <w:szCs w:val="21"/>
          <w:lang w:val="en-GB"/>
        </w:rPr>
        <w:t>2015</w:t>
      </w:r>
      <w:r w:rsidR="008C2FDD" w:rsidRPr="00C66649">
        <w:rPr>
          <w:rFonts w:ascii="Book Antiqua" w:hAnsi="Book Antiqua" w:cs="Times New Roman"/>
          <w:color w:val="000000" w:themeColor="text1"/>
          <w:sz w:val="21"/>
          <w:szCs w:val="21"/>
          <w:lang w:val="en-GB"/>
        </w:rPr>
        <w:t>)</w:t>
      </w:r>
      <w:r w:rsidRPr="00C66649">
        <w:rPr>
          <w:rFonts w:ascii="Book Antiqua" w:hAnsi="Book Antiqua" w:cs="Times New Roman"/>
          <w:color w:val="000000" w:themeColor="text1"/>
          <w:sz w:val="21"/>
          <w:szCs w:val="21"/>
          <w:lang w:val="en-GB"/>
        </w:rPr>
        <w:t xml:space="preserve"> has pointed out </w:t>
      </w:r>
      <w:r w:rsidR="008C2FDD" w:rsidRPr="00C66649">
        <w:rPr>
          <w:rFonts w:ascii="Book Antiqua" w:hAnsi="Book Antiqua" w:cs="Times New Roman"/>
          <w:color w:val="000000" w:themeColor="text1"/>
          <w:sz w:val="21"/>
          <w:szCs w:val="21"/>
          <w:lang w:val="en-GB"/>
        </w:rPr>
        <w:t>i</w:t>
      </w:r>
      <w:r w:rsidRPr="00C66649">
        <w:rPr>
          <w:rFonts w:ascii="Book Antiqua" w:hAnsi="Book Antiqua" w:cs="Times New Roman"/>
          <w:color w:val="000000" w:themeColor="text1"/>
          <w:sz w:val="21"/>
          <w:szCs w:val="21"/>
          <w:lang w:val="en-GB"/>
        </w:rPr>
        <w:t xml:space="preserve">s a major problem encountered in teaching and learning. It will be a double tragedy if the teachers are in shortfall and the ones in employment do not possess quality </w:t>
      </w:r>
      <w:r w:rsidR="00CE685C" w:rsidRPr="00C66649">
        <w:rPr>
          <w:rFonts w:ascii="Book Antiqua" w:hAnsi="Book Antiqua" w:cs="Times New Roman"/>
          <w:color w:val="000000" w:themeColor="text1"/>
          <w:sz w:val="21"/>
          <w:szCs w:val="21"/>
          <w:lang w:val="en-GB"/>
        </w:rPr>
        <w:t xml:space="preserve">skills to impart knowledge </w:t>
      </w:r>
      <w:r w:rsidR="00D11581">
        <w:rPr>
          <w:rFonts w:ascii="Book Antiqua" w:hAnsi="Book Antiqua" w:cs="Times New Roman"/>
          <w:color w:val="000000" w:themeColor="text1"/>
          <w:sz w:val="21"/>
          <w:szCs w:val="21"/>
          <w:lang w:val="en-GB"/>
        </w:rPr>
        <w:t>t</w:t>
      </w:r>
      <w:r w:rsidR="00CE685C" w:rsidRPr="00C66649">
        <w:rPr>
          <w:rFonts w:ascii="Book Antiqua" w:hAnsi="Book Antiqua" w:cs="Times New Roman"/>
          <w:color w:val="000000" w:themeColor="text1"/>
          <w:sz w:val="21"/>
          <w:szCs w:val="21"/>
          <w:lang w:val="en-GB"/>
        </w:rPr>
        <w:t>o</w:t>
      </w:r>
      <w:r w:rsidRPr="00C66649">
        <w:rPr>
          <w:rFonts w:ascii="Book Antiqua" w:hAnsi="Book Antiqua" w:cs="Times New Roman"/>
          <w:color w:val="000000" w:themeColor="text1"/>
          <w:sz w:val="21"/>
          <w:szCs w:val="21"/>
          <w:lang w:val="en-GB"/>
        </w:rPr>
        <w:t xml:space="preserve"> the learners. It may then be assumed that the implementation of the curriculum to realize the SDG</w:t>
      </w:r>
      <w:r w:rsidR="00CE685C" w:rsidRPr="00C66649">
        <w:rPr>
          <w:rFonts w:ascii="Book Antiqua" w:hAnsi="Book Antiqua" w:cs="Times New Roman"/>
          <w:color w:val="000000" w:themeColor="text1"/>
          <w:sz w:val="21"/>
          <w:szCs w:val="21"/>
          <w:lang w:val="en-GB"/>
        </w:rPr>
        <w:t>4 is not in-view</w:t>
      </w:r>
      <w:r w:rsidRPr="00C66649">
        <w:rPr>
          <w:rFonts w:ascii="Book Antiqua" w:hAnsi="Book Antiqua" w:cs="Times New Roman"/>
          <w:color w:val="000000" w:themeColor="text1"/>
          <w:sz w:val="21"/>
          <w:szCs w:val="21"/>
          <w:lang w:val="en-GB"/>
        </w:rPr>
        <w:t>.</w:t>
      </w:r>
      <w:r w:rsidR="00CE685C" w:rsidRPr="00C66649">
        <w:rPr>
          <w:rFonts w:ascii="Book Antiqua" w:hAnsi="Book Antiqua" w:cs="Times New Roman"/>
          <w:color w:val="000000" w:themeColor="text1"/>
          <w:sz w:val="21"/>
          <w:szCs w:val="21"/>
          <w:lang w:val="en-GB"/>
        </w:rPr>
        <w:t xml:space="preserve"> T</w:t>
      </w:r>
      <w:r w:rsidR="004573D6" w:rsidRPr="00C66649">
        <w:rPr>
          <w:rFonts w:ascii="Book Antiqua" w:hAnsi="Book Antiqua" w:cs="Times New Roman"/>
          <w:color w:val="000000" w:themeColor="text1"/>
          <w:sz w:val="21"/>
          <w:szCs w:val="21"/>
          <w:lang w:val="en-GB"/>
        </w:rPr>
        <w:t>raining and retraining program</w:t>
      </w:r>
      <w:r w:rsidR="00CE685C" w:rsidRPr="00C66649">
        <w:rPr>
          <w:rFonts w:ascii="Book Antiqua" w:hAnsi="Book Antiqua" w:cs="Times New Roman"/>
          <w:color w:val="000000" w:themeColor="text1"/>
          <w:sz w:val="21"/>
          <w:szCs w:val="21"/>
          <w:lang w:val="en-GB"/>
        </w:rPr>
        <w:t xml:space="preserve">s should be able to increase the quality and quantity of </w:t>
      </w:r>
      <w:r w:rsidR="006B4776" w:rsidRPr="00C66649">
        <w:rPr>
          <w:rFonts w:ascii="Book Antiqua" w:hAnsi="Book Antiqua" w:cs="Times New Roman"/>
          <w:color w:val="000000" w:themeColor="text1"/>
          <w:sz w:val="21"/>
          <w:szCs w:val="21"/>
          <w:lang w:val="en-GB"/>
        </w:rPr>
        <w:t>teachers Re</w:t>
      </w:r>
      <w:r w:rsidR="004573D6" w:rsidRPr="00C66649">
        <w:rPr>
          <w:rFonts w:ascii="Book Antiqua" w:hAnsi="Book Antiqua" w:cs="Times New Roman"/>
          <w:color w:val="000000" w:themeColor="text1"/>
          <w:sz w:val="21"/>
          <w:szCs w:val="21"/>
          <w:lang w:val="en-GB"/>
        </w:rPr>
        <w:t>-training program</w:t>
      </w:r>
      <w:r w:rsidR="00D11581">
        <w:rPr>
          <w:rFonts w:ascii="Book Antiqua" w:hAnsi="Book Antiqua" w:cs="Times New Roman"/>
          <w:color w:val="000000" w:themeColor="text1"/>
          <w:sz w:val="21"/>
          <w:szCs w:val="21"/>
          <w:lang w:val="en-GB"/>
        </w:rPr>
        <w:t>me</w:t>
      </w:r>
      <w:r w:rsidRPr="00C66649">
        <w:rPr>
          <w:rFonts w:ascii="Book Antiqua" w:hAnsi="Book Antiqua" w:cs="Times New Roman"/>
          <w:color w:val="000000" w:themeColor="text1"/>
          <w:sz w:val="21"/>
          <w:szCs w:val="21"/>
          <w:lang w:val="en-GB"/>
        </w:rPr>
        <w:t>s help to update teachers</w:t>
      </w:r>
      <w:r w:rsidR="004573D6" w:rsidRPr="00C66649">
        <w:rPr>
          <w:rFonts w:ascii="Book Antiqua" w:hAnsi="Book Antiqua" w:cs="Times New Roman"/>
          <w:color w:val="000000" w:themeColor="text1"/>
          <w:sz w:val="21"/>
          <w:szCs w:val="21"/>
          <w:lang w:val="en-GB"/>
        </w:rPr>
        <w:t xml:space="preserve">’ knowledge and </w:t>
      </w:r>
      <w:r w:rsidR="009D61F2" w:rsidRPr="00C66649">
        <w:rPr>
          <w:rFonts w:ascii="Book Antiqua" w:hAnsi="Book Antiqua" w:cs="Times New Roman"/>
          <w:color w:val="000000" w:themeColor="text1"/>
          <w:sz w:val="21"/>
          <w:szCs w:val="21"/>
          <w:lang w:val="en-GB"/>
        </w:rPr>
        <w:t>skills and</w:t>
      </w:r>
      <w:r w:rsidRPr="00C66649">
        <w:rPr>
          <w:rFonts w:ascii="Book Antiqua" w:hAnsi="Book Antiqua" w:cs="Times New Roman"/>
          <w:color w:val="000000" w:themeColor="text1"/>
          <w:sz w:val="21"/>
          <w:szCs w:val="21"/>
          <w:lang w:val="en-GB"/>
        </w:rPr>
        <w:t xml:space="preserve"> promote</w:t>
      </w:r>
      <w:r w:rsidR="004A7F5B">
        <w:rPr>
          <w:rFonts w:ascii="Book Antiqua" w:hAnsi="Book Antiqua" w:cs="Times New Roman"/>
          <w:color w:val="000000" w:themeColor="text1"/>
          <w:sz w:val="21"/>
          <w:szCs w:val="21"/>
          <w:lang w:val="en-GB"/>
        </w:rPr>
        <w:t xml:space="preserve"> </w:t>
      </w:r>
      <w:r w:rsidR="009D61F2" w:rsidRPr="00C66649">
        <w:rPr>
          <w:rFonts w:ascii="Book Antiqua" w:hAnsi="Book Antiqua" w:cs="Times New Roman"/>
          <w:color w:val="000000" w:themeColor="text1"/>
          <w:sz w:val="21"/>
          <w:szCs w:val="21"/>
          <w:lang w:val="en-GB"/>
        </w:rPr>
        <w:t>life</w:t>
      </w:r>
      <w:r w:rsidR="009D61F2">
        <w:rPr>
          <w:rFonts w:ascii="Book Antiqua" w:hAnsi="Book Antiqua" w:cs="Times New Roman"/>
          <w:color w:val="000000" w:themeColor="text1"/>
          <w:sz w:val="21"/>
          <w:szCs w:val="21"/>
          <w:lang w:val="en-GB"/>
        </w:rPr>
        <w:t>l</w:t>
      </w:r>
      <w:r w:rsidR="009D61F2" w:rsidRPr="00C66649">
        <w:rPr>
          <w:rFonts w:ascii="Book Antiqua" w:hAnsi="Book Antiqua" w:cs="Times New Roman"/>
          <w:color w:val="000000" w:themeColor="text1"/>
          <w:sz w:val="21"/>
          <w:szCs w:val="21"/>
          <w:lang w:val="en-GB"/>
        </w:rPr>
        <w:t>ong</w:t>
      </w:r>
      <w:r w:rsidR="004A7F5B">
        <w:rPr>
          <w:rFonts w:ascii="Book Antiqua" w:hAnsi="Book Antiqua" w:cs="Times New Roman"/>
          <w:color w:val="000000" w:themeColor="text1"/>
          <w:sz w:val="21"/>
          <w:szCs w:val="21"/>
          <w:lang w:val="en-GB"/>
        </w:rPr>
        <w:t xml:space="preserve"> </w:t>
      </w:r>
      <w:r w:rsidRPr="00C66649">
        <w:rPr>
          <w:rFonts w:ascii="Book Antiqua" w:hAnsi="Book Antiqua" w:cs="Times New Roman"/>
          <w:color w:val="000000" w:themeColor="text1"/>
          <w:sz w:val="21"/>
          <w:szCs w:val="21"/>
          <w:lang w:val="en-GB"/>
        </w:rPr>
        <w:t>learning and improve the quality of teaching and learning in schools. Teachers are expected to be conversant with the21st century best practices in teaching and learning</w:t>
      </w:r>
      <w:r w:rsidR="004573D6" w:rsidRPr="00C66649">
        <w:rPr>
          <w:rFonts w:ascii="Book Antiqua" w:hAnsi="Book Antiqua" w:cs="Times New Roman"/>
          <w:color w:val="000000" w:themeColor="text1"/>
          <w:sz w:val="21"/>
          <w:szCs w:val="21"/>
          <w:lang w:val="en-GB"/>
        </w:rPr>
        <w:t xml:space="preserve"> (Offorma and Obiefuna, 2017)</w:t>
      </w:r>
      <w:r w:rsidRPr="00C66649">
        <w:rPr>
          <w:rFonts w:ascii="Book Antiqua" w:hAnsi="Book Antiqua" w:cs="Times New Roman"/>
          <w:color w:val="000000" w:themeColor="text1"/>
          <w:sz w:val="21"/>
          <w:szCs w:val="21"/>
          <w:lang w:val="en-GB"/>
        </w:rPr>
        <w:t>. The active learning strategy is one of such innovative practices of the 21</w:t>
      </w:r>
      <w:r w:rsidRPr="00C66649">
        <w:rPr>
          <w:rFonts w:ascii="Book Antiqua" w:hAnsi="Book Antiqua" w:cs="Times New Roman"/>
          <w:color w:val="000000" w:themeColor="text1"/>
          <w:sz w:val="21"/>
          <w:szCs w:val="21"/>
          <w:vertAlign w:val="superscript"/>
          <w:lang w:val="en-GB"/>
        </w:rPr>
        <w:t>st</w:t>
      </w:r>
      <w:r w:rsidRPr="00C66649">
        <w:rPr>
          <w:rFonts w:ascii="Book Antiqua" w:hAnsi="Book Antiqua" w:cs="Times New Roman"/>
          <w:color w:val="000000" w:themeColor="text1"/>
          <w:sz w:val="21"/>
          <w:szCs w:val="21"/>
          <w:lang w:val="en-GB"/>
        </w:rPr>
        <w:t xml:space="preserve"> century that can help in realizing the SDG</w:t>
      </w:r>
      <w:r w:rsidR="00A2147B" w:rsidRPr="00C66649">
        <w:rPr>
          <w:rFonts w:ascii="Book Antiqua" w:hAnsi="Book Antiqua" w:cs="Times New Roman"/>
          <w:color w:val="000000" w:themeColor="text1"/>
          <w:sz w:val="21"/>
          <w:szCs w:val="21"/>
          <w:lang w:val="en-GB"/>
        </w:rPr>
        <w:t>4</w:t>
      </w:r>
      <w:r w:rsidR="004573D6" w:rsidRPr="00C66649">
        <w:rPr>
          <w:rFonts w:ascii="Book Antiqua" w:hAnsi="Book Antiqua" w:cs="Times New Roman"/>
          <w:color w:val="000000" w:themeColor="text1"/>
          <w:sz w:val="21"/>
          <w:szCs w:val="21"/>
          <w:lang w:val="en-GB"/>
        </w:rPr>
        <w:t>.</w:t>
      </w:r>
    </w:p>
    <w:p w:rsidR="00CD035B" w:rsidRPr="00C66649" w:rsidRDefault="00CD035B" w:rsidP="003E008C">
      <w:pPr>
        <w:ind w:left="0" w:right="0" w:firstLine="720"/>
        <w:rPr>
          <w:rFonts w:ascii="Book Antiqua" w:hAnsi="Book Antiqua" w:cs="Times New Roman"/>
          <w:color w:val="000000" w:themeColor="text1"/>
          <w:sz w:val="21"/>
          <w:szCs w:val="21"/>
          <w:lang w:val="en-GB"/>
        </w:rPr>
      </w:pPr>
    </w:p>
    <w:p w:rsidR="00E56D0F" w:rsidRPr="00C66649" w:rsidRDefault="00E56D0F" w:rsidP="003E008C">
      <w:pPr>
        <w:ind w:left="0" w:right="0" w:firstLine="72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The outcome of workshops and seminars</w:t>
      </w:r>
      <w:r w:rsidR="00C80B9A" w:rsidRPr="00C66649">
        <w:rPr>
          <w:rFonts w:ascii="Book Antiqua" w:hAnsi="Book Antiqua" w:cs="Times New Roman"/>
          <w:color w:val="000000" w:themeColor="text1"/>
          <w:sz w:val="21"/>
          <w:szCs w:val="21"/>
          <w:lang w:val="en-GB"/>
        </w:rPr>
        <w:t xml:space="preserve"> can lead to curriculum review/</w:t>
      </w:r>
      <w:r w:rsidRPr="00C66649">
        <w:rPr>
          <w:rFonts w:ascii="Book Antiqua" w:hAnsi="Book Antiqua" w:cs="Times New Roman"/>
          <w:color w:val="000000" w:themeColor="text1"/>
          <w:sz w:val="21"/>
          <w:szCs w:val="21"/>
          <w:lang w:val="en-GB"/>
        </w:rPr>
        <w:t>revision especially when it is observed that the existing strategies for curriculum implementation do not match the current problems in the s</w:t>
      </w:r>
      <w:r w:rsidR="00710957" w:rsidRPr="00C66649">
        <w:rPr>
          <w:rFonts w:ascii="Book Antiqua" w:hAnsi="Book Antiqua" w:cs="Times New Roman"/>
          <w:color w:val="000000" w:themeColor="text1"/>
          <w:sz w:val="21"/>
          <w:szCs w:val="21"/>
          <w:lang w:val="en-GB"/>
        </w:rPr>
        <w:t xml:space="preserve">ociety. The era </w:t>
      </w:r>
      <w:r w:rsidR="00642D49" w:rsidRPr="00C66649">
        <w:rPr>
          <w:rFonts w:ascii="Book Antiqua" w:hAnsi="Book Antiqua" w:cs="Times New Roman"/>
          <w:color w:val="000000" w:themeColor="text1"/>
          <w:sz w:val="21"/>
          <w:szCs w:val="21"/>
          <w:lang w:val="en-GB"/>
        </w:rPr>
        <w:t>of</w:t>
      </w:r>
      <w:r w:rsidR="00710957" w:rsidRPr="00C66649">
        <w:rPr>
          <w:rFonts w:ascii="Book Antiqua" w:hAnsi="Book Antiqua" w:cs="Times New Roman"/>
          <w:color w:val="000000" w:themeColor="text1"/>
          <w:sz w:val="21"/>
          <w:szCs w:val="21"/>
          <w:lang w:val="en-GB"/>
        </w:rPr>
        <w:t xml:space="preserve"> mastery </w:t>
      </w:r>
      <w:r w:rsidRPr="00C66649">
        <w:rPr>
          <w:rFonts w:ascii="Book Antiqua" w:hAnsi="Book Antiqua" w:cs="Times New Roman"/>
          <w:color w:val="000000" w:themeColor="text1"/>
          <w:sz w:val="21"/>
          <w:szCs w:val="21"/>
          <w:lang w:val="en-GB"/>
        </w:rPr>
        <w:t>through memorization a</w:t>
      </w:r>
      <w:r w:rsidR="00A2147B" w:rsidRPr="00C66649">
        <w:rPr>
          <w:rFonts w:ascii="Book Antiqua" w:hAnsi="Book Antiqua" w:cs="Times New Roman"/>
          <w:color w:val="000000" w:themeColor="text1"/>
          <w:sz w:val="21"/>
          <w:szCs w:val="21"/>
          <w:lang w:val="en-GB"/>
        </w:rPr>
        <w:t xml:space="preserve">nd regurgitation of knowledge </w:t>
      </w:r>
      <w:r w:rsidR="00642D49" w:rsidRPr="00C66649">
        <w:rPr>
          <w:rFonts w:ascii="Book Antiqua" w:hAnsi="Book Antiqua" w:cs="Times New Roman"/>
          <w:color w:val="000000" w:themeColor="text1"/>
          <w:sz w:val="21"/>
          <w:szCs w:val="21"/>
          <w:lang w:val="en-GB"/>
        </w:rPr>
        <w:t xml:space="preserve">is </w:t>
      </w:r>
      <w:r w:rsidRPr="00C66649">
        <w:rPr>
          <w:rFonts w:ascii="Book Antiqua" w:hAnsi="Book Antiqua" w:cs="Times New Roman"/>
          <w:color w:val="000000" w:themeColor="text1"/>
          <w:sz w:val="21"/>
          <w:szCs w:val="21"/>
          <w:lang w:val="en-GB"/>
        </w:rPr>
        <w:t>being replaced with pro</w:t>
      </w:r>
      <w:r w:rsidR="00642D49" w:rsidRPr="00C66649">
        <w:rPr>
          <w:rFonts w:ascii="Book Antiqua" w:hAnsi="Book Antiqua" w:cs="Times New Roman"/>
          <w:color w:val="000000" w:themeColor="text1"/>
          <w:sz w:val="21"/>
          <w:szCs w:val="21"/>
          <w:lang w:val="en-GB"/>
        </w:rPr>
        <w:t>blem-</w:t>
      </w:r>
      <w:r w:rsidR="00A2147B" w:rsidRPr="00C66649">
        <w:rPr>
          <w:rFonts w:ascii="Book Antiqua" w:hAnsi="Book Antiqua" w:cs="Times New Roman"/>
          <w:color w:val="000000" w:themeColor="text1"/>
          <w:sz w:val="21"/>
          <w:szCs w:val="21"/>
          <w:lang w:val="en-GB"/>
        </w:rPr>
        <w:t xml:space="preserve">solving </w:t>
      </w:r>
      <w:r w:rsidR="006B4776" w:rsidRPr="00C66649">
        <w:rPr>
          <w:rFonts w:ascii="Book Antiqua" w:hAnsi="Book Antiqua" w:cs="Times New Roman"/>
          <w:color w:val="000000" w:themeColor="text1"/>
          <w:sz w:val="21"/>
          <w:szCs w:val="21"/>
          <w:lang w:val="en-GB"/>
        </w:rPr>
        <w:t>tasks which</w:t>
      </w:r>
      <w:r w:rsidR="00642D49" w:rsidRPr="00C66649">
        <w:rPr>
          <w:rFonts w:ascii="Book Antiqua" w:hAnsi="Book Antiqua" w:cs="Times New Roman"/>
          <w:color w:val="000000" w:themeColor="text1"/>
          <w:sz w:val="21"/>
          <w:szCs w:val="21"/>
          <w:lang w:val="en-GB"/>
        </w:rPr>
        <w:t xml:space="preserve"> involve</w:t>
      </w:r>
      <w:r w:rsidRPr="00C66649">
        <w:rPr>
          <w:rFonts w:ascii="Book Antiqua" w:hAnsi="Book Antiqua" w:cs="Times New Roman"/>
          <w:color w:val="000000" w:themeColor="text1"/>
          <w:sz w:val="21"/>
          <w:szCs w:val="21"/>
          <w:lang w:val="en-GB"/>
        </w:rPr>
        <w:t xml:space="preserve"> knowledge of the skills</w:t>
      </w:r>
      <w:r w:rsidR="00642D49" w:rsidRPr="00C66649">
        <w:rPr>
          <w:rFonts w:ascii="Book Antiqua" w:hAnsi="Book Antiqua" w:cs="Times New Roman"/>
          <w:color w:val="000000" w:themeColor="text1"/>
          <w:sz w:val="21"/>
          <w:szCs w:val="21"/>
          <w:lang w:val="en-GB"/>
        </w:rPr>
        <w:t xml:space="preserve"> and, ability to solve</w:t>
      </w:r>
      <w:r w:rsidR="00710957" w:rsidRPr="00C66649">
        <w:rPr>
          <w:rFonts w:ascii="Book Antiqua" w:hAnsi="Book Antiqua" w:cs="Times New Roman"/>
          <w:color w:val="000000" w:themeColor="text1"/>
          <w:sz w:val="21"/>
          <w:szCs w:val="21"/>
          <w:lang w:val="en-GB"/>
        </w:rPr>
        <w:t xml:space="preserve"> problem</w:t>
      </w:r>
      <w:r w:rsidR="00642D49" w:rsidRPr="00C66649">
        <w:rPr>
          <w:rFonts w:ascii="Book Antiqua" w:hAnsi="Book Antiqua" w:cs="Times New Roman"/>
          <w:color w:val="000000" w:themeColor="text1"/>
          <w:sz w:val="21"/>
          <w:szCs w:val="21"/>
          <w:lang w:val="en-GB"/>
        </w:rPr>
        <w:t>s</w:t>
      </w:r>
      <w:r w:rsidR="00710957" w:rsidRPr="00C66649">
        <w:rPr>
          <w:rFonts w:ascii="Book Antiqua" w:hAnsi="Book Antiqua" w:cs="Times New Roman"/>
          <w:color w:val="000000" w:themeColor="text1"/>
          <w:sz w:val="21"/>
          <w:szCs w:val="21"/>
          <w:lang w:val="en-GB"/>
        </w:rPr>
        <w:t xml:space="preserve"> thr</w:t>
      </w:r>
      <w:r w:rsidR="00642D49" w:rsidRPr="00C66649">
        <w:rPr>
          <w:rFonts w:ascii="Book Antiqua" w:hAnsi="Book Antiqua" w:cs="Times New Roman"/>
          <w:color w:val="000000" w:themeColor="text1"/>
          <w:sz w:val="21"/>
          <w:szCs w:val="21"/>
          <w:lang w:val="en-GB"/>
        </w:rPr>
        <w:t>ough active participation.</w:t>
      </w:r>
    </w:p>
    <w:p w:rsidR="004619AC" w:rsidRPr="00C66649" w:rsidRDefault="00E56D0F" w:rsidP="003E008C">
      <w:pPr>
        <w:ind w:left="0" w:right="0" w:firstLine="72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lastRenderedPageBreak/>
        <w:t>The SDG</w:t>
      </w:r>
      <w:r w:rsidR="00A2147B" w:rsidRPr="00C66649">
        <w:rPr>
          <w:rFonts w:ascii="Book Antiqua" w:hAnsi="Book Antiqua" w:cs="Times New Roman"/>
          <w:color w:val="000000" w:themeColor="text1"/>
          <w:sz w:val="21"/>
          <w:szCs w:val="21"/>
          <w:lang w:val="en-GB"/>
        </w:rPr>
        <w:t>4</w:t>
      </w:r>
      <w:r w:rsidRPr="00C66649">
        <w:rPr>
          <w:rFonts w:ascii="Book Antiqua" w:hAnsi="Book Antiqua" w:cs="Times New Roman"/>
          <w:color w:val="000000" w:themeColor="text1"/>
          <w:sz w:val="21"/>
          <w:szCs w:val="21"/>
          <w:lang w:val="en-GB"/>
        </w:rPr>
        <w:t xml:space="preserve"> requires innovative skills and teachers have to be trained in the use of the innovative skills for the solution of </w:t>
      </w:r>
      <w:r w:rsidR="00A2147B" w:rsidRPr="00C66649">
        <w:rPr>
          <w:rFonts w:ascii="Book Antiqua" w:hAnsi="Book Antiqua" w:cs="Times New Roman"/>
          <w:color w:val="000000" w:themeColor="text1"/>
          <w:sz w:val="21"/>
          <w:szCs w:val="21"/>
          <w:lang w:val="en-GB"/>
        </w:rPr>
        <w:t>the problems associated with other</w:t>
      </w:r>
      <w:r w:rsidRPr="00C66649">
        <w:rPr>
          <w:rFonts w:ascii="Book Antiqua" w:hAnsi="Book Antiqua" w:cs="Times New Roman"/>
          <w:color w:val="000000" w:themeColor="text1"/>
          <w:sz w:val="21"/>
          <w:szCs w:val="21"/>
          <w:lang w:val="en-GB"/>
        </w:rPr>
        <w:t xml:space="preserve"> SDG</w:t>
      </w:r>
      <w:r w:rsidR="00A2147B" w:rsidRPr="00C66649">
        <w:rPr>
          <w:rFonts w:ascii="Book Antiqua" w:hAnsi="Book Antiqua" w:cs="Times New Roman"/>
          <w:color w:val="000000" w:themeColor="text1"/>
          <w:sz w:val="21"/>
          <w:szCs w:val="21"/>
          <w:lang w:val="en-GB"/>
        </w:rPr>
        <w:t>s</w:t>
      </w:r>
      <w:r w:rsidRPr="00C66649">
        <w:rPr>
          <w:rFonts w:ascii="Book Antiqua" w:hAnsi="Book Antiqua" w:cs="Times New Roman"/>
          <w:color w:val="000000" w:themeColor="text1"/>
          <w:sz w:val="21"/>
          <w:szCs w:val="21"/>
          <w:lang w:val="en-GB"/>
        </w:rPr>
        <w:t>. The SDG</w:t>
      </w:r>
      <w:r w:rsidR="00A2147B" w:rsidRPr="00C66649">
        <w:rPr>
          <w:rFonts w:ascii="Book Antiqua" w:hAnsi="Book Antiqua" w:cs="Times New Roman"/>
          <w:color w:val="000000" w:themeColor="text1"/>
          <w:sz w:val="21"/>
          <w:szCs w:val="21"/>
          <w:lang w:val="en-GB"/>
        </w:rPr>
        <w:t>4</w:t>
      </w:r>
      <w:r w:rsidR="004619AC" w:rsidRPr="00C66649">
        <w:rPr>
          <w:rFonts w:ascii="Book Antiqua" w:hAnsi="Book Antiqua" w:cs="Times New Roman"/>
          <w:color w:val="000000" w:themeColor="text1"/>
          <w:sz w:val="21"/>
          <w:szCs w:val="21"/>
          <w:lang w:val="en-GB"/>
        </w:rPr>
        <w:t xml:space="preserve"> program</w:t>
      </w:r>
      <w:r w:rsidR="009C158F">
        <w:rPr>
          <w:rFonts w:ascii="Book Antiqua" w:hAnsi="Book Antiqua" w:cs="Times New Roman"/>
          <w:color w:val="000000" w:themeColor="text1"/>
          <w:sz w:val="21"/>
          <w:szCs w:val="21"/>
          <w:lang w:val="en-GB"/>
        </w:rPr>
        <w:t>me</w:t>
      </w:r>
      <w:r w:rsidRPr="00C66649">
        <w:rPr>
          <w:rFonts w:ascii="Book Antiqua" w:hAnsi="Book Antiqua" w:cs="Times New Roman"/>
          <w:color w:val="000000" w:themeColor="text1"/>
          <w:sz w:val="21"/>
          <w:szCs w:val="21"/>
          <w:lang w:val="en-GB"/>
        </w:rPr>
        <w:t xml:space="preserve"> need</w:t>
      </w:r>
      <w:r w:rsidR="004619AC" w:rsidRPr="00C66649">
        <w:rPr>
          <w:rFonts w:ascii="Book Antiqua" w:hAnsi="Book Antiqua" w:cs="Times New Roman"/>
          <w:color w:val="000000" w:themeColor="text1"/>
          <w:sz w:val="21"/>
          <w:szCs w:val="21"/>
          <w:lang w:val="en-GB"/>
        </w:rPr>
        <w:t>s</w:t>
      </w:r>
      <w:r w:rsidRPr="00C66649">
        <w:rPr>
          <w:rFonts w:ascii="Book Antiqua" w:hAnsi="Book Antiqua" w:cs="Times New Roman"/>
          <w:color w:val="000000" w:themeColor="text1"/>
          <w:sz w:val="21"/>
          <w:szCs w:val="21"/>
          <w:lang w:val="en-GB"/>
        </w:rPr>
        <w:t xml:space="preserve"> to be integrated in the school </w:t>
      </w:r>
      <w:r w:rsidR="00710957" w:rsidRPr="00C66649">
        <w:rPr>
          <w:rFonts w:ascii="Book Antiqua" w:hAnsi="Book Antiqua" w:cs="Times New Roman"/>
          <w:color w:val="000000" w:themeColor="text1"/>
          <w:sz w:val="21"/>
          <w:szCs w:val="21"/>
          <w:lang w:val="en-GB"/>
        </w:rPr>
        <w:t>curriculum</w:t>
      </w:r>
      <w:r w:rsidRPr="00C66649">
        <w:rPr>
          <w:rFonts w:ascii="Book Antiqua" w:hAnsi="Book Antiqua" w:cs="Times New Roman"/>
          <w:color w:val="000000" w:themeColor="text1"/>
          <w:sz w:val="21"/>
          <w:szCs w:val="21"/>
          <w:lang w:val="en-GB"/>
        </w:rPr>
        <w:t xml:space="preserve"> and adequate innovative strategies applied. It is only by this measure</w:t>
      </w:r>
      <w:r w:rsidR="00A2147B" w:rsidRPr="00C66649">
        <w:rPr>
          <w:rFonts w:ascii="Book Antiqua" w:hAnsi="Book Antiqua" w:cs="Times New Roman"/>
          <w:color w:val="000000" w:themeColor="text1"/>
          <w:sz w:val="21"/>
          <w:szCs w:val="21"/>
          <w:lang w:val="en-GB"/>
        </w:rPr>
        <w:t>,</w:t>
      </w:r>
      <w:r w:rsidRPr="00C66649">
        <w:rPr>
          <w:rFonts w:ascii="Book Antiqua" w:hAnsi="Book Antiqua" w:cs="Times New Roman"/>
          <w:color w:val="000000" w:themeColor="text1"/>
          <w:sz w:val="21"/>
          <w:szCs w:val="21"/>
          <w:lang w:val="en-GB"/>
        </w:rPr>
        <w:t xml:space="preserve"> that problems associated with people living in extreme poverty, gender imbalance, environmental degradation and health care issues will be addressed and resolved</w:t>
      </w:r>
      <w:r w:rsidR="004619AC" w:rsidRPr="00C66649">
        <w:rPr>
          <w:rFonts w:ascii="Book Antiqua" w:hAnsi="Book Antiqua" w:cs="Times New Roman"/>
          <w:color w:val="000000" w:themeColor="text1"/>
          <w:sz w:val="21"/>
          <w:szCs w:val="21"/>
          <w:lang w:val="en-GB"/>
        </w:rPr>
        <w:t xml:space="preserve"> by integrating </w:t>
      </w:r>
      <w:r w:rsidR="009C158F">
        <w:rPr>
          <w:rFonts w:ascii="Book Antiqua" w:hAnsi="Book Antiqua" w:cs="Times New Roman"/>
          <w:color w:val="000000" w:themeColor="text1"/>
          <w:sz w:val="21"/>
          <w:szCs w:val="21"/>
          <w:lang w:val="en-GB"/>
        </w:rPr>
        <w:t>t</w:t>
      </w:r>
      <w:r w:rsidR="004619AC" w:rsidRPr="00C66649">
        <w:rPr>
          <w:rFonts w:ascii="Book Antiqua" w:hAnsi="Book Antiqua" w:cs="Times New Roman"/>
          <w:color w:val="000000" w:themeColor="text1"/>
          <w:sz w:val="21"/>
          <w:szCs w:val="21"/>
          <w:lang w:val="en-GB"/>
        </w:rPr>
        <w:t>hem in the school program</w:t>
      </w:r>
      <w:r w:rsidR="009C158F">
        <w:rPr>
          <w:rFonts w:ascii="Book Antiqua" w:hAnsi="Book Antiqua" w:cs="Times New Roman"/>
          <w:color w:val="000000" w:themeColor="text1"/>
          <w:sz w:val="21"/>
          <w:szCs w:val="21"/>
          <w:lang w:val="en-GB"/>
        </w:rPr>
        <w:t>me</w:t>
      </w:r>
      <w:r w:rsidR="004619AC" w:rsidRPr="00C66649">
        <w:rPr>
          <w:rFonts w:ascii="Book Antiqua" w:hAnsi="Book Antiqua" w:cs="Times New Roman"/>
          <w:color w:val="000000" w:themeColor="text1"/>
          <w:sz w:val="21"/>
          <w:szCs w:val="21"/>
          <w:lang w:val="en-GB"/>
        </w:rPr>
        <w:t>s</w:t>
      </w:r>
      <w:r w:rsidRPr="00C66649">
        <w:rPr>
          <w:rFonts w:ascii="Book Antiqua" w:hAnsi="Book Antiqua" w:cs="Times New Roman"/>
          <w:color w:val="000000" w:themeColor="text1"/>
          <w:sz w:val="21"/>
          <w:szCs w:val="21"/>
          <w:lang w:val="en-GB"/>
        </w:rPr>
        <w:t>.</w:t>
      </w:r>
    </w:p>
    <w:p w:rsidR="00C80B9A" w:rsidRPr="00C66649" w:rsidRDefault="00C80B9A" w:rsidP="003E008C">
      <w:pPr>
        <w:ind w:left="0" w:right="0" w:firstLine="720"/>
        <w:rPr>
          <w:rFonts w:ascii="Book Antiqua" w:hAnsi="Book Antiqua" w:cs="Times New Roman"/>
          <w:b/>
          <w:color w:val="000000" w:themeColor="text1"/>
          <w:sz w:val="21"/>
          <w:szCs w:val="21"/>
          <w:lang w:val="en-GB"/>
        </w:rPr>
      </w:pPr>
    </w:p>
    <w:p w:rsidR="00E56D0F" w:rsidRPr="00C66649" w:rsidRDefault="00E56D0F" w:rsidP="00C03FB8">
      <w:pPr>
        <w:ind w:left="0" w:right="0"/>
        <w:rPr>
          <w:rFonts w:ascii="Book Antiqua" w:hAnsi="Book Antiqua" w:cs="Times New Roman"/>
          <w:b/>
          <w:color w:val="000000" w:themeColor="text1"/>
          <w:sz w:val="21"/>
          <w:szCs w:val="21"/>
          <w:lang w:val="en-GB"/>
        </w:rPr>
      </w:pPr>
      <w:r w:rsidRPr="00C66649">
        <w:rPr>
          <w:rFonts w:ascii="Book Antiqua" w:hAnsi="Book Antiqua" w:cs="Times New Roman"/>
          <w:b/>
          <w:color w:val="000000" w:themeColor="text1"/>
          <w:sz w:val="21"/>
          <w:szCs w:val="21"/>
          <w:lang w:val="en-GB"/>
        </w:rPr>
        <w:t>Conclusion</w:t>
      </w:r>
    </w:p>
    <w:p w:rsidR="00C80B9A" w:rsidRPr="00C66649" w:rsidRDefault="00C80B9A" w:rsidP="003E008C">
      <w:pPr>
        <w:ind w:left="0" w:right="0" w:firstLine="720"/>
        <w:rPr>
          <w:rFonts w:ascii="Book Antiqua" w:hAnsi="Book Antiqua" w:cs="Times New Roman"/>
          <w:color w:val="000000" w:themeColor="text1"/>
          <w:sz w:val="21"/>
          <w:szCs w:val="21"/>
          <w:lang w:val="en-GB"/>
        </w:rPr>
      </w:pPr>
    </w:p>
    <w:p w:rsidR="00E56D0F" w:rsidRPr="00C66649" w:rsidRDefault="00E56D0F" w:rsidP="00C03FB8">
      <w:pPr>
        <w:ind w:left="0"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Th</w:t>
      </w:r>
      <w:r w:rsidR="001A6555" w:rsidRPr="00C66649">
        <w:rPr>
          <w:rFonts w:ascii="Book Antiqua" w:hAnsi="Book Antiqua" w:cs="Times New Roman"/>
          <w:color w:val="000000" w:themeColor="text1"/>
          <w:sz w:val="21"/>
          <w:szCs w:val="21"/>
          <w:lang w:val="en-GB"/>
        </w:rPr>
        <w:t>is</w:t>
      </w:r>
      <w:r w:rsidRPr="00C66649">
        <w:rPr>
          <w:rFonts w:ascii="Book Antiqua" w:hAnsi="Book Antiqua" w:cs="Times New Roman"/>
          <w:color w:val="000000" w:themeColor="text1"/>
          <w:sz w:val="21"/>
          <w:szCs w:val="21"/>
          <w:lang w:val="en-GB"/>
        </w:rPr>
        <w:t xml:space="preserve"> pap</w:t>
      </w:r>
      <w:r w:rsidR="00710957" w:rsidRPr="00C66649">
        <w:rPr>
          <w:rFonts w:ascii="Book Antiqua" w:hAnsi="Book Antiqua" w:cs="Times New Roman"/>
          <w:color w:val="000000" w:themeColor="text1"/>
          <w:sz w:val="21"/>
          <w:szCs w:val="21"/>
          <w:lang w:val="en-GB"/>
        </w:rPr>
        <w:t xml:space="preserve">er </w:t>
      </w:r>
      <w:r w:rsidR="008C2FDD" w:rsidRPr="00C66649">
        <w:rPr>
          <w:rFonts w:ascii="Book Antiqua" w:hAnsi="Book Antiqua" w:cs="Times New Roman"/>
          <w:color w:val="000000" w:themeColor="text1"/>
          <w:sz w:val="21"/>
          <w:szCs w:val="21"/>
          <w:lang w:val="en-GB"/>
        </w:rPr>
        <w:t>examined</w:t>
      </w:r>
      <w:r w:rsidR="00710957" w:rsidRPr="00C66649">
        <w:rPr>
          <w:rFonts w:ascii="Book Antiqua" w:hAnsi="Book Antiqua" w:cs="Times New Roman"/>
          <w:color w:val="000000" w:themeColor="text1"/>
          <w:sz w:val="21"/>
          <w:szCs w:val="21"/>
          <w:lang w:val="en-GB"/>
        </w:rPr>
        <w:t xml:space="preserve"> the level of awareness of teacher educators in</w:t>
      </w:r>
      <w:r w:rsidRPr="00C66649">
        <w:rPr>
          <w:rFonts w:ascii="Book Antiqua" w:hAnsi="Book Antiqua" w:cs="Times New Roman"/>
          <w:color w:val="000000" w:themeColor="text1"/>
          <w:sz w:val="21"/>
          <w:szCs w:val="21"/>
          <w:lang w:val="en-GB"/>
        </w:rPr>
        <w:t xml:space="preserve"> the use of active learning strategy</w:t>
      </w:r>
      <w:r w:rsidR="00710957" w:rsidRPr="00C66649">
        <w:rPr>
          <w:rFonts w:ascii="Book Antiqua" w:hAnsi="Book Antiqua" w:cs="Times New Roman"/>
          <w:color w:val="000000" w:themeColor="text1"/>
          <w:sz w:val="21"/>
          <w:szCs w:val="21"/>
          <w:lang w:val="en-GB"/>
        </w:rPr>
        <w:t xml:space="preserve"> to</w:t>
      </w:r>
      <w:r w:rsidR="00A2147B" w:rsidRPr="00C66649">
        <w:rPr>
          <w:rFonts w:ascii="Book Antiqua" w:hAnsi="Book Antiqua" w:cs="Times New Roman"/>
          <w:color w:val="000000" w:themeColor="text1"/>
          <w:sz w:val="21"/>
          <w:szCs w:val="21"/>
          <w:lang w:val="en-GB"/>
        </w:rPr>
        <w:t xml:space="preserve"> enhance </w:t>
      </w:r>
      <w:r w:rsidR="00710957" w:rsidRPr="00C66649">
        <w:rPr>
          <w:rFonts w:ascii="Book Antiqua" w:hAnsi="Book Antiqua" w:cs="Times New Roman"/>
          <w:color w:val="000000" w:themeColor="text1"/>
          <w:sz w:val="21"/>
          <w:szCs w:val="21"/>
          <w:lang w:val="en-GB"/>
        </w:rPr>
        <w:t>the</w:t>
      </w:r>
      <w:r w:rsidRPr="00C66649">
        <w:rPr>
          <w:rFonts w:ascii="Book Antiqua" w:hAnsi="Book Antiqua" w:cs="Times New Roman"/>
          <w:color w:val="000000" w:themeColor="text1"/>
          <w:sz w:val="21"/>
          <w:szCs w:val="21"/>
          <w:lang w:val="en-GB"/>
        </w:rPr>
        <w:t xml:space="preserve"> implementation </w:t>
      </w:r>
      <w:r w:rsidR="00A2147B" w:rsidRPr="00C66649">
        <w:rPr>
          <w:rFonts w:ascii="Book Antiqua" w:hAnsi="Book Antiqua" w:cs="Times New Roman"/>
          <w:color w:val="000000" w:themeColor="text1"/>
          <w:sz w:val="21"/>
          <w:szCs w:val="21"/>
          <w:lang w:val="en-GB"/>
        </w:rPr>
        <w:t>of the SDG4.</w:t>
      </w:r>
      <w:r w:rsidR="00710957" w:rsidRPr="00C66649">
        <w:rPr>
          <w:rFonts w:ascii="Book Antiqua" w:hAnsi="Book Antiqua" w:cs="Times New Roman"/>
          <w:color w:val="000000" w:themeColor="text1"/>
          <w:sz w:val="21"/>
          <w:szCs w:val="21"/>
          <w:lang w:val="en-GB"/>
        </w:rPr>
        <w:t xml:space="preserve"> It also </w:t>
      </w:r>
      <w:r w:rsidR="00807712" w:rsidRPr="00C66649">
        <w:rPr>
          <w:rFonts w:ascii="Book Antiqua" w:hAnsi="Book Antiqua" w:cs="Times New Roman"/>
          <w:color w:val="000000" w:themeColor="text1"/>
          <w:sz w:val="21"/>
          <w:szCs w:val="21"/>
          <w:lang w:val="en-GB"/>
        </w:rPr>
        <w:t>probed</w:t>
      </w:r>
      <w:r w:rsidR="00710957" w:rsidRPr="00C66649">
        <w:rPr>
          <w:rFonts w:ascii="Book Antiqua" w:hAnsi="Book Antiqua" w:cs="Times New Roman"/>
          <w:color w:val="000000" w:themeColor="text1"/>
          <w:sz w:val="21"/>
          <w:szCs w:val="21"/>
          <w:lang w:val="en-GB"/>
        </w:rPr>
        <w:t xml:space="preserve"> the extent </w:t>
      </w:r>
      <w:r w:rsidR="00DC263F" w:rsidRPr="00C66649">
        <w:rPr>
          <w:rFonts w:ascii="Book Antiqua" w:hAnsi="Book Antiqua" w:cs="Times New Roman"/>
          <w:color w:val="000000" w:themeColor="text1"/>
          <w:sz w:val="21"/>
          <w:szCs w:val="21"/>
          <w:lang w:val="en-GB"/>
        </w:rPr>
        <w:t xml:space="preserve">which </w:t>
      </w:r>
      <w:r w:rsidR="00710957" w:rsidRPr="00C66649">
        <w:rPr>
          <w:rFonts w:ascii="Book Antiqua" w:hAnsi="Book Antiqua" w:cs="Times New Roman"/>
          <w:color w:val="000000" w:themeColor="text1"/>
          <w:sz w:val="21"/>
          <w:szCs w:val="21"/>
          <w:lang w:val="en-GB"/>
        </w:rPr>
        <w:t>t</w:t>
      </w:r>
      <w:r w:rsidR="00D95EE6" w:rsidRPr="00C66649">
        <w:rPr>
          <w:rFonts w:ascii="Book Antiqua" w:hAnsi="Book Antiqua" w:cs="Times New Roman"/>
          <w:color w:val="000000" w:themeColor="text1"/>
          <w:sz w:val="21"/>
          <w:szCs w:val="21"/>
          <w:lang w:val="en-GB"/>
        </w:rPr>
        <w:t>raining and retraining program</w:t>
      </w:r>
      <w:r w:rsidR="00710957" w:rsidRPr="00C66649">
        <w:rPr>
          <w:rFonts w:ascii="Book Antiqua" w:hAnsi="Book Antiqua" w:cs="Times New Roman"/>
          <w:color w:val="000000" w:themeColor="text1"/>
          <w:sz w:val="21"/>
          <w:szCs w:val="21"/>
          <w:lang w:val="en-GB"/>
        </w:rPr>
        <w:t xml:space="preserve">s will increase the quantity and quality of teachers in </w:t>
      </w:r>
      <w:r w:rsidR="006B4776" w:rsidRPr="00C66649">
        <w:rPr>
          <w:rFonts w:ascii="Book Antiqua" w:hAnsi="Book Antiqua" w:cs="Times New Roman"/>
          <w:color w:val="000000" w:themeColor="text1"/>
          <w:sz w:val="21"/>
          <w:szCs w:val="21"/>
          <w:lang w:val="en-GB"/>
        </w:rPr>
        <w:t>the use</w:t>
      </w:r>
      <w:r w:rsidR="004A7F5B">
        <w:rPr>
          <w:rFonts w:ascii="Book Antiqua" w:hAnsi="Book Antiqua" w:cs="Times New Roman"/>
          <w:color w:val="000000" w:themeColor="text1"/>
          <w:sz w:val="21"/>
          <w:szCs w:val="21"/>
          <w:lang w:val="en-GB"/>
        </w:rPr>
        <w:t xml:space="preserve"> </w:t>
      </w:r>
      <w:r w:rsidR="00710957" w:rsidRPr="00C66649">
        <w:rPr>
          <w:rFonts w:ascii="Book Antiqua" w:hAnsi="Book Antiqua" w:cs="Times New Roman"/>
          <w:color w:val="000000" w:themeColor="text1"/>
          <w:sz w:val="21"/>
          <w:szCs w:val="21"/>
          <w:lang w:val="en-GB"/>
        </w:rPr>
        <w:t xml:space="preserve">of the active learning strategy. </w:t>
      </w:r>
      <w:r w:rsidR="001A6555" w:rsidRPr="00C66649">
        <w:rPr>
          <w:rFonts w:ascii="Book Antiqua" w:hAnsi="Book Antiqua" w:cs="Times New Roman"/>
          <w:color w:val="000000" w:themeColor="text1"/>
          <w:sz w:val="21"/>
          <w:szCs w:val="21"/>
          <w:lang w:val="en-GB"/>
        </w:rPr>
        <w:t xml:space="preserve">The study found out that teacher educators’ awareness of the active learning strategies, their values and uses was low. They agreed that they need training in the strategy </w:t>
      </w:r>
      <w:r w:rsidR="00E1116C" w:rsidRPr="00C66649">
        <w:rPr>
          <w:rFonts w:ascii="Book Antiqua" w:hAnsi="Book Antiqua" w:cs="Times New Roman"/>
          <w:color w:val="000000" w:themeColor="text1"/>
          <w:sz w:val="21"/>
          <w:szCs w:val="21"/>
          <w:lang w:val="en-GB"/>
        </w:rPr>
        <w:t xml:space="preserve">to be able </w:t>
      </w:r>
      <w:r w:rsidRPr="00C66649">
        <w:rPr>
          <w:rFonts w:ascii="Book Antiqua" w:hAnsi="Book Antiqua" w:cs="Times New Roman"/>
          <w:color w:val="000000" w:themeColor="text1"/>
          <w:sz w:val="21"/>
          <w:szCs w:val="21"/>
          <w:lang w:val="en-GB"/>
        </w:rPr>
        <w:t xml:space="preserve">to adopt and adapt to the new teaching strategy. </w:t>
      </w:r>
      <w:r w:rsidR="007868E3" w:rsidRPr="00C66649">
        <w:rPr>
          <w:rFonts w:ascii="Book Antiqua" w:hAnsi="Book Antiqua" w:cs="Times New Roman"/>
          <w:color w:val="000000" w:themeColor="text1"/>
          <w:sz w:val="21"/>
          <w:szCs w:val="21"/>
          <w:lang w:val="en-GB"/>
        </w:rPr>
        <w:t>The</w:t>
      </w:r>
      <w:r w:rsidR="00E1116C" w:rsidRPr="00C66649">
        <w:rPr>
          <w:rFonts w:ascii="Book Antiqua" w:hAnsi="Book Antiqua" w:cs="Times New Roman"/>
          <w:color w:val="000000" w:themeColor="text1"/>
          <w:sz w:val="21"/>
          <w:szCs w:val="21"/>
          <w:lang w:val="en-GB"/>
        </w:rPr>
        <w:t xml:space="preserve"> conventional method of teaching</w:t>
      </w:r>
      <w:r w:rsidR="007868E3" w:rsidRPr="00C66649">
        <w:rPr>
          <w:rFonts w:ascii="Book Antiqua" w:hAnsi="Book Antiqua" w:cs="Times New Roman"/>
          <w:color w:val="000000" w:themeColor="text1"/>
          <w:sz w:val="21"/>
          <w:szCs w:val="21"/>
          <w:lang w:val="en-GB"/>
        </w:rPr>
        <w:t xml:space="preserve"> should be </w:t>
      </w:r>
      <w:r w:rsidR="006B4776" w:rsidRPr="00C66649">
        <w:rPr>
          <w:rFonts w:ascii="Book Antiqua" w:hAnsi="Book Antiqua" w:cs="Times New Roman"/>
          <w:color w:val="000000" w:themeColor="text1"/>
          <w:sz w:val="21"/>
          <w:szCs w:val="21"/>
          <w:lang w:val="en-GB"/>
        </w:rPr>
        <w:t>jettisoned, and</w:t>
      </w:r>
      <w:r w:rsidR="00A2147B" w:rsidRPr="00C66649">
        <w:rPr>
          <w:rFonts w:ascii="Book Antiqua" w:hAnsi="Book Antiqua" w:cs="Times New Roman"/>
          <w:color w:val="000000" w:themeColor="text1"/>
          <w:sz w:val="21"/>
          <w:szCs w:val="21"/>
          <w:lang w:val="en-GB"/>
        </w:rPr>
        <w:t xml:space="preserve"> transform</w:t>
      </w:r>
      <w:r w:rsidR="007868E3" w:rsidRPr="00C66649">
        <w:rPr>
          <w:rFonts w:ascii="Book Antiqua" w:hAnsi="Book Antiqua" w:cs="Times New Roman"/>
          <w:color w:val="000000" w:themeColor="text1"/>
          <w:sz w:val="21"/>
          <w:szCs w:val="21"/>
          <w:lang w:val="en-GB"/>
        </w:rPr>
        <w:t xml:space="preserve">ative </w:t>
      </w:r>
      <w:r w:rsidR="006B4776" w:rsidRPr="00C66649">
        <w:rPr>
          <w:rFonts w:ascii="Book Antiqua" w:hAnsi="Book Antiqua" w:cs="Times New Roman"/>
          <w:color w:val="000000" w:themeColor="text1"/>
          <w:sz w:val="21"/>
          <w:szCs w:val="21"/>
          <w:lang w:val="en-GB"/>
        </w:rPr>
        <w:t>and interactive</w:t>
      </w:r>
      <w:r w:rsidRPr="00C66649">
        <w:rPr>
          <w:rFonts w:ascii="Book Antiqua" w:hAnsi="Book Antiqua" w:cs="Times New Roman"/>
          <w:color w:val="000000" w:themeColor="text1"/>
          <w:sz w:val="21"/>
          <w:szCs w:val="21"/>
          <w:lang w:val="en-GB"/>
        </w:rPr>
        <w:t xml:space="preserve"> strategies</w:t>
      </w:r>
      <w:r w:rsidR="007868E3" w:rsidRPr="00C66649">
        <w:rPr>
          <w:rFonts w:ascii="Book Antiqua" w:hAnsi="Book Antiqua" w:cs="Times New Roman"/>
          <w:color w:val="000000" w:themeColor="text1"/>
          <w:sz w:val="21"/>
          <w:szCs w:val="21"/>
          <w:lang w:val="en-GB"/>
        </w:rPr>
        <w:t xml:space="preserve"> introduced in the classrooms for the SDG4 to be attained by 2030. </w:t>
      </w:r>
    </w:p>
    <w:p w:rsidR="004619AC" w:rsidRPr="00C66649" w:rsidRDefault="004619AC" w:rsidP="003E008C">
      <w:pPr>
        <w:pStyle w:val="NoSpacing"/>
        <w:ind w:left="0" w:right="0" w:firstLine="720"/>
        <w:rPr>
          <w:rFonts w:ascii="Book Antiqua" w:hAnsi="Book Antiqua" w:cs="Times New Roman"/>
          <w:color w:val="000000" w:themeColor="text1"/>
          <w:sz w:val="21"/>
          <w:szCs w:val="21"/>
          <w:lang w:val="en-GB"/>
        </w:rPr>
      </w:pPr>
    </w:p>
    <w:p w:rsidR="004619AC" w:rsidRPr="00C66649" w:rsidRDefault="004619AC" w:rsidP="00302C62">
      <w:pPr>
        <w:pStyle w:val="NoSpacing"/>
        <w:ind w:left="0" w:right="0"/>
        <w:rPr>
          <w:rFonts w:ascii="Book Antiqua" w:hAnsi="Book Antiqua" w:cs="Times New Roman"/>
          <w:b/>
          <w:color w:val="000000" w:themeColor="text1"/>
          <w:sz w:val="21"/>
          <w:szCs w:val="21"/>
          <w:lang w:val="en-GB"/>
        </w:rPr>
      </w:pPr>
      <w:r w:rsidRPr="00C66649">
        <w:rPr>
          <w:rFonts w:ascii="Book Antiqua" w:hAnsi="Book Antiqua" w:cs="Times New Roman"/>
          <w:b/>
          <w:color w:val="000000" w:themeColor="text1"/>
          <w:sz w:val="21"/>
          <w:szCs w:val="21"/>
          <w:lang w:val="en-GB"/>
        </w:rPr>
        <w:t>Recommendations</w:t>
      </w:r>
    </w:p>
    <w:p w:rsidR="00C80B9A" w:rsidRPr="00C66649" w:rsidRDefault="00C80B9A" w:rsidP="003E008C">
      <w:pPr>
        <w:pStyle w:val="NoSpacing"/>
        <w:ind w:left="0" w:right="0" w:firstLine="720"/>
        <w:rPr>
          <w:rFonts w:ascii="Book Antiqua" w:hAnsi="Book Antiqua" w:cs="Times New Roman"/>
          <w:color w:val="000000" w:themeColor="text1"/>
          <w:sz w:val="21"/>
          <w:szCs w:val="21"/>
          <w:lang w:val="en-GB"/>
        </w:rPr>
      </w:pPr>
    </w:p>
    <w:p w:rsidR="00683532" w:rsidRPr="00C66649" w:rsidRDefault="004619AC" w:rsidP="00302C62">
      <w:pPr>
        <w:pStyle w:val="NoSpacing"/>
        <w:ind w:left="0"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 xml:space="preserve">The following recommendations are proffered for </w:t>
      </w:r>
      <w:r w:rsidR="00CA2A3A">
        <w:rPr>
          <w:rFonts w:ascii="Book Antiqua" w:hAnsi="Book Antiqua" w:cs="Times New Roman"/>
          <w:color w:val="000000" w:themeColor="text1"/>
          <w:sz w:val="21"/>
          <w:szCs w:val="21"/>
          <w:lang w:val="en-GB"/>
        </w:rPr>
        <w:t xml:space="preserve">the </w:t>
      </w:r>
      <w:r w:rsidRPr="00C66649">
        <w:rPr>
          <w:rFonts w:ascii="Book Antiqua" w:hAnsi="Book Antiqua" w:cs="Times New Roman"/>
          <w:color w:val="000000" w:themeColor="text1"/>
          <w:sz w:val="21"/>
          <w:szCs w:val="21"/>
          <w:lang w:val="en-GB"/>
        </w:rPr>
        <w:t>attainment of SDG4 by 2030:</w:t>
      </w:r>
    </w:p>
    <w:p w:rsidR="00302C62" w:rsidRDefault="004619AC" w:rsidP="00302C62">
      <w:pPr>
        <w:pStyle w:val="NoSpacing"/>
        <w:numPr>
          <w:ilvl w:val="0"/>
          <w:numId w:val="30"/>
        </w:numPr>
        <w:ind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There is need for re-training of teacher educators in the colleges of education who produce teachers for Universal Basic Education level, which is the foundation for all other levels of education.</w:t>
      </w:r>
    </w:p>
    <w:p w:rsidR="004619AC" w:rsidRPr="00302C62" w:rsidRDefault="00DC263F" w:rsidP="00302C62">
      <w:pPr>
        <w:pStyle w:val="NoSpacing"/>
        <w:numPr>
          <w:ilvl w:val="0"/>
          <w:numId w:val="30"/>
        </w:numPr>
        <w:ind w:right="0"/>
        <w:rPr>
          <w:rFonts w:ascii="Book Antiqua" w:hAnsi="Book Antiqua" w:cs="Times New Roman"/>
          <w:color w:val="000000" w:themeColor="text1"/>
          <w:sz w:val="21"/>
          <w:szCs w:val="21"/>
          <w:lang w:val="en-GB"/>
        </w:rPr>
      </w:pPr>
      <w:r w:rsidRPr="00302C62">
        <w:rPr>
          <w:rFonts w:ascii="Book Antiqua" w:hAnsi="Book Antiqua" w:cs="Times New Roman"/>
          <w:color w:val="000000" w:themeColor="text1"/>
          <w:sz w:val="21"/>
          <w:szCs w:val="21"/>
          <w:lang w:val="en-GB"/>
        </w:rPr>
        <w:t>In view of the present status of teacher educators, there is urgent need for t</w:t>
      </w:r>
      <w:r w:rsidR="004619AC" w:rsidRPr="00302C62">
        <w:rPr>
          <w:rFonts w:ascii="Book Antiqua" w:hAnsi="Book Antiqua" w:cs="Times New Roman"/>
          <w:color w:val="000000" w:themeColor="text1"/>
          <w:sz w:val="21"/>
          <w:szCs w:val="21"/>
          <w:lang w:val="en-GB"/>
        </w:rPr>
        <w:t xml:space="preserve">eacher education curricula review to </w:t>
      </w:r>
      <w:r w:rsidRPr="00302C62">
        <w:rPr>
          <w:rFonts w:ascii="Book Antiqua" w:hAnsi="Book Antiqua" w:cs="Times New Roman"/>
          <w:color w:val="000000" w:themeColor="text1"/>
          <w:sz w:val="21"/>
          <w:szCs w:val="21"/>
          <w:lang w:val="en-GB"/>
        </w:rPr>
        <w:t>incorporate</w:t>
      </w:r>
      <w:r w:rsidR="004619AC" w:rsidRPr="00302C62">
        <w:rPr>
          <w:rFonts w:ascii="Book Antiqua" w:hAnsi="Book Antiqua" w:cs="Times New Roman"/>
          <w:color w:val="000000" w:themeColor="text1"/>
          <w:sz w:val="21"/>
          <w:szCs w:val="21"/>
          <w:lang w:val="en-GB"/>
        </w:rPr>
        <w:t xml:space="preserve"> the 21</w:t>
      </w:r>
      <w:r w:rsidR="004619AC" w:rsidRPr="00302C62">
        <w:rPr>
          <w:rFonts w:ascii="Book Antiqua" w:hAnsi="Book Antiqua" w:cs="Times New Roman"/>
          <w:color w:val="000000" w:themeColor="text1"/>
          <w:sz w:val="21"/>
          <w:szCs w:val="21"/>
          <w:vertAlign w:val="superscript"/>
          <w:lang w:val="en-GB"/>
        </w:rPr>
        <w:t>st</w:t>
      </w:r>
      <w:r w:rsidR="004619AC" w:rsidRPr="00302C62">
        <w:rPr>
          <w:rFonts w:ascii="Book Antiqua" w:hAnsi="Book Antiqua" w:cs="Times New Roman"/>
          <w:color w:val="000000" w:themeColor="text1"/>
          <w:sz w:val="21"/>
          <w:szCs w:val="21"/>
          <w:lang w:val="en-GB"/>
        </w:rPr>
        <w:t xml:space="preserve"> century </w:t>
      </w:r>
      <w:r w:rsidR="007868E3" w:rsidRPr="00302C62">
        <w:rPr>
          <w:rFonts w:ascii="Book Antiqua" w:hAnsi="Book Antiqua" w:cs="Times New Roman"/>
          <w:color w:val="000000" w:themeColor="text1"/>
          <w:sz w:val="21"/>
          <w:szCs w:val="21"/>
          <w:lang w:val="en-GB"/>
        </w:rPr>
        <w:t xml:space="preserve">teaching </w:t>
      </w:r>
      <w:r w:rsidR="004619AC" w:rsidRPr="00302C62">
        <w:rPr>
          <w:rFonts w:ascii="Book Antiqua" w:hAnsi="Book Antiqua" w:cs="Times New Roman"/>
          <w:color w:val="000000" w:themeColor="text1"/>
          <w:sz w:val="21"/>
          <w:szCs w:val="21"/>
          <w:lang w:val="en-GB"/>
        </w:rPr>
        <w:t>skills</w:t>
      </w:r>
      <w:r w:rsidRPr="00302C62">
        <w:rPr>
          <w:rFonts w:ascii="Book Antiqua" w:hAnsi="Book Antiqua" w:cs="Times New Roman"/>
          <w:color w:val="000000" w:themeColor="text1"/>
          <w:sz w:val="21"/>
          <w:szCs w:val="21"/>
          <w:lang w:val="en-GB"/>
        </w:rPr>
        <w:t xml:space="preserve"> needed</w:t>
      </w:r>
      <w:r w:rsidR="007868E3" w:rsidRPr="00302C62">
        <w:rPr>
          <w:rFonts w:ascii="Book Antiqua" w:hAnsi="Book Antiqua" w:cs="Times New Roman"/>
          <w:color w:val="000000" w:themeColor="text1"/>
          <w:sz w:val="21"/>
          <w:szCs w:val="21"/>
          <w:lang w:val="en-GB"/>
        </w:rPr>
        <w:t xml:space="preserve"> to attain the SDG4</w:t>
      </w:r>
      <w:r w:rsidRPr="00302C62">
        <w:rPr>
          <w:rFonts w:ascii="Book Antiqua" w:hAnsi="Book Antiqua" w:cs="Times New Roman"/>
          <w:color w:val="000000" w:themeColor="text1"/>
          <w:sz w:val="21"/>
          <w:szCs w:val="21"/>
          <w:lang w:val="en-GB"/>
        </w:rPr>
        <w:t>.</w:t>
      </w:r>
    </w:p>
    <w:p w:rsidR="009A7C27" w:rsidRPr="00C66649" w:rsidRDefault="009A7C27" w:rsidP="003E008C">
      <w:pPr>
        <w:ind w:left="0" w:right="0" w:firstLine="720"/>
        <w:rPr>
          <w:rFonts w:ascii="Book Antiqua" w:hAnsi="Book Antiqua" w:cs="Times New Roman"/>
          <w:b/>
          <w:color w:val="000000" w:themeColor="text1"/>
          <w:sz w:val="21"/>
          <w:szCs w:val="21"/>
          <w:lang w:val="en-GB"/>
        </w:rPr>
      </w:pPr>
    </w:p>
    <w:p w:rsidR="00835137" w:rsidRPr="00C66649" w:rsidRDefault="001A6555" w:rsidP="00302C62">
      <w:pPr>
        <w:ind w:left="0" w:right="0"/>
        <w:rPr>
          <w:rFonts w:ascii="Book Antiqua" w:hAnsi="Book Antiqua" w:cs="Times New Roman"/>
          <w:b/>
          <w:color w:val="000000" w:themeColor="text1"/>
          <w:sz w:val="21"/>
          <w:szCs w:val="21"/>
          <w:lang w:val="en-GB"/>
        </w:rPr>
      </w:pPr>
      <w:r w:rsidRPr="00C66649">
        <w:rPr>
          <w:rFonts w:ascii="Book Antiqua" w:hAnsi="Book Antiqua" w:cs="Times New Roman"/>
          <w:b/>
          <w:color w:val="000000" w:themeColor="text1"/>
          <w:sz w:val="21"/>
          <w:szCs w:val="21"/>
          <w:lang w:val="en-GB"/>
        </w:rPr>
        <w:t>References</w:t>
      </w:r>
    </w:p>
    <w:sdt>
      <w:sdtPr>
        <w:rPr>
          <w:rFonts w:ascii="Book Antiqua" w:hAnsi="Book Antiqua" w:cs="Times New Roman"/>
          <w:color w:val="000000" w:themeColor="text1"/>
          <w:sz w:val="21"/>
          <w:szCs w:val="21"/>
          <w:lang w:val="en-GB"/>
        </w:rPr>
        <w:id w:val="-1131007596"/>
        <w:bibliography/>
      </w:sdtPr>
      <w:sdtContent>
        <w:p w:rsidR="00683532" w:rsidRPr="00C66649" w:rsidRDefault="00683532" w:rsidP="003E008C">
          <w:pPr>
            <w:pStyle w:val="Bibliography"/>
            <w:ind w:left="0" w:right="0" w:firstLine="720"/>
            <w:rPr>
              <w:rFonts w:ascii="Book Antiqua" w:hAnsi="Book Antiqua" w:cs="Times New Roman"/>
              <w:color w:val="000000" w:themeColor="text1"/>
              <w:sz w:val="21"/>
              <w:szCs w:val="21"/>
              <w:lang w:val="en-GB"/>
            </w:rPr>
          </w:pPr>
        </w:p>
        <w:p w:rsidR="003C664F" w:rsidRPr="00C66649" w:rsidRDefault="00B91869" w:rsidP="00302C62">
          <w:pPr>
            <w:pStyle w:val="Bibliography"/>
            <w:ind w:left="0" w:right="0"/>
            <w:rPr>
              <w:rFonts w:ascii="Book Antiqua" w:hAnsi="Book Antiqua" w:cs="Times New Roman"/>
              <w:noProof/>
              <w:color w:val="000000" w:themeColor="text1"/>
              <w:sz w:val="21"/>
              <w:szCs w:val="21"/>
              <w:lang w:val="en-GB"/>
            </w:rPr>
          </w:pPr>
          <w:r w:rsidRPr="00B91869">
            <w:rPr>
              <w:rFonts w:ascii="Book Antiqua" w:hAnsi="Book Antiqua" w:cs="Times New Roman"/>
              <w:color w:val="000000" w:themeColor="text1"/>
              <w:sz w:val="21"/>
              <w:szCs w:val="21"/>
              <w:lang w:val="en-GB"/>
            </w:rPr>
            <w:fldChar w:fldCharType="begin"/>
          </w:r>
          <w:r w:rsidR="003C664F" w:rsidRPr="00C66649">
            <w:rPr>
              <w:rFonts w:ascii="Book Antiqua" w:hAnsi="Book Antiqua" w:cs="Times New Roman"/>
              <w:color w:val="000000" w:themeColor="text1"/>
              <w:sz w:val="21"/>
              <w:szCs w:val="21"/>
              <w:lang w:val="en-GB"/>
            </w:rPr>
            <w:instrText xml:space="preserve"> BIBLIOGRAPHY </w:instrText>
          </w:r>
          <w:r w:rsidRPr="00B91869">
            <w:rPr>
              <w:rFonts w:ascii="Book Antiqua" w:hAnsi="Book Antiqua" w:cs="Times New Roman"/>
              <w:color w:val="000000" w:themeColor="text1"/>
              <w:sz w:val="21"/>
              <w:szCs w:val="21"/>
              <w:lang w:val="en-GB"/>
            </w:rPr>
            <w:fldChar w:fldCharType="separate"/>
          </w:r>
          <w:r w:rsidR="003C664F" w:rsidRPr="00C66649">
            <w:rPr>
              <w:rFonts w:ascii="Book Antiqua" w:hAnsi="Book Antiqua" w:cs="Times New Roman"/>
              <w:noProof/>
              <w:color w:val="000000" w:themeColor="text1"/>
              <w:sz w:val="21"/>
              <w:szCs w:val="21"/>
              <w:lang w:val="en-GB"/>
            </w:rPr>
            <w:t xml:space="preserve">Afuruobi, A; Izuagba, A.C; Obiefuna C.A and Ifegbo, P.C. (2015). </w:t>
          </w:r>
          <w:r w:rsidR="00302C62">
            <w:rPr>
              <w:rFonts w:ascii="Book Antiqua" w:hAnsi="Book Antiqua" w:cs="Times New Roman"/>
              <w:noProof/>
              <w:color w:val="000000" w:themeColor="text1"/>
              <w:sz w:val="21"/>
              <w:szCs w:val="21"/>
              <w:lang w:val="en-GB"/>
            </w:rPr>
            <w:tab/>
          </w:r>
          <w:r w:rsidR="003C664F" w:rsidRPr="00C66649">
            <w:rPr>
              <w:rFonts w:ascii="Book Antiqua" w:hAnsi="Book Antiqua" w:cs="Times New Roman"/>
              <w:noProof/>
              <w:color w:val="000000" w:themeColor="text1"/>
              <w:sz w:val="21"/>
              <w:szCs w:val="21"/>
              <w:lang w:val="en-GB"/>
            </w:rPr>
            <w:t>Equipping Teacher Trainee for Enhanced Students</w:t>
          </w:r>
          <w:r w:rsidR="009D61F2">
            <w:rPr>
              <w:rFonts w:ascii="Book Antiqua" w:hAnsi="Book Antiqua" w:cs="Times New Roman"/>
              <w:noProof/>
              <w:color w:val="000000" w:themeColor="text1"/>
              <w:sz w:val="21"/>
              <w:szCs w:val="21"/>
              <w:lang w:val="en-GB"/>
            </w:rPr>
            <w:t xml:space="preserve"> Engagement</w:t>
          </w:r>
          <w:r w:rsidR="003C664F" w:rsidRPr="00C66649">
            <w:rPr>
              <w:rFonts w:ascii="Book Antiqua" w:hAnsi="Book Antiqua" w:cs="Times New Roman"/>
              <w:noProof/>
              <w:color w:val="000000" w:themeColor="text1"/>
              <w:sz w:val="21"/>
              <w:szCs w:val="21"/>
              <w:lang w:val="en-GB"/>
            </w:rPr>
            <w:t xml:space="preserve">: </w:t>
          </w:r>
          <w:r w:rsidR="00302C62">
            <w:rPr>
              <w:rFonts w:ascii="Book Antiqua" w:hAnsi="Book Antiqua" w:cs="Times New Roman"/>
              <w:noProof/>
              <w:color w:val="000000" w:themeColor="text1"/>
              <w:sz w:val="21"/>
              <w:szCs w:val="21"/>
              <w:lang w:val="en-GB"/>
            </w:rPr>
            <w:tab/>
          </w:r>
          <w:r w:rsidR="003C664F" w:rsidRPr="00C66649">
            <w:rPr>
              <w:rFonts w:ascii="Book Antiqua" w:hAnsi="Book Antiqua" w:cs="Times New Roman"/>
              <w:noProof/>
              <w:color w:val="000000" w:themeColor="text1"/>
              <w:sz w:val="21"/>
              <w:szCs w:val="21"/>
              <w:lang w:val="en-GB"/>
            </w:rPr>
            <w:t xml:space="preserve">Teacher Educators Awareness. </w:t>
          </w:r>
          <w:r w:rsidR="003C664F" w:rsidRPr="00C66649">
            <w:rPr>
              <w:rFonts w:ascii="Book Antiqua" w:hAnsi="Book Antiqua" w:cs="Times New Roman"/>
              <w:i/>
              <w:iCs/>
              <w:noProof/>
              <w:color w:val="000000" w:themeColor="text1"/>
              <w:sz w:val="21"/>
              <w:szCs w:val="21"/>
              <w:lang w:val="en-GB"/>
            </w:rPr>
            <w:t xml:space="preserve">International Journal of Educational </w:t>
          </w:r>
          <w:r w:rsidR="00302C62">
            <w:rPr>
              <w:rFonts w:ascii="Book Antiqua" w:hAnsi="Book Antiqua" w:cs="Times New Roman"/>
              <w:i/>
              <w:iCs/>
              <w:noProof/>
              <w:color w:val="000000" w:themeColor="text1"/>
              <w:sz w:val="21"/>
              <w:szCs w:val="21"/>
              <w:lang w:val="en-GB"/>
            </w:rPr>
            <w:tab/>
          </w:r>
          <w:r w:rsidR="003C664F" w:rsidRPr="00C66649">
            <w:rPr>
              <w:rFonts w:ascii="Book Antiqua" w:hAnsi="Book Antiqua" w:cs="Times New Roman"/>
              <w:i/>
              <w:iCs/>
              <w:noProof/>
              <w:color w:val="000000" w:themeColor="text1"/>
              <w:sz w:val="21"/>
              <w:szCs w:val="21"/>
              <w:lang w:val="en-GB"/>
            </w:rPr>
            <w:t>Research. 14(4)</w:t>
          </w:r>
          <w:r w:rsidR="003C664F" w:rsidRPr="00C66649">
            <w:rPr>
              <w:rFonts w:ascii="Book Antiqua" w:hAnsi="Book Antiqua" w:cs="Times New Roman"/>
              <w:noProof/>
              <w:color w:val="000000" w:themeColor="text1"/>
              <w:sz w:val="21"/>
              <w:szCs w:val="21"/>
              <w:lang w:val="en-GB"/>
            </w:rPr>
            <w:t>, 83-91.</w:t>
          </w:r>
        </w:p>
        <w:p w:rsidR="003C664F" w:rsidRPr="00C66649" w:rsidRDefault="003C664F" w:rsidP="00302C62">
          <w:pPr>
            <w:pStyle w:val="Bibliography"/>
            <w:ind w:left="0" w:right="0"/>
            <w:rPr>
              <w:rFonts w:ascii="Book Antiqua" w:hAnsi="Book Antiqua" w:cs="Times New Roman"/>
              <w:noProof/>
              <w:color w:val="000000" w:themeColor="text1"/>
              <w:sz w:val="21"/>
              <w:szCs w:val="21"/>
              <w:lang w:val="en-GB"/>
            </w:rPr>
          </w:pPr>
          <w:r w:rsidRPr="00C66649">
            <w:rPr>
              <w:rFonts w:ascii="Book Antiqua" w:hAnsi="Book Antiqua" w:cs="Times New Roman"/>
              <w:noProof/>
              <w:color w:val="000000" w:themeColor="text1"/>
              <w:sz w:val="21"/>
              <w:szCs w:val="21"/>
              <w:lang w:val="en-GB"/>
            </w:rPr>
            <w:lastRenderedPageBreak/>
            <w:t xml:space="preserve">Eison, J. (2010). </w:t>
          </w:r>
          <w:r w:rsidRPr="00C66649">
            <w:rPr>
              <w:rFonts w:ascii="Book Antiqua" w:hAnsi="Book Antiqua" w:cs="Times New Roman"/>
              <w:i/>
              <w:iCs/>
              <w:noProof/>
              <w:color w:val="000000" w:themeColor="text1"/>
              <w:sz w:val="21"/>
              <w:szCs w:val="21"/>
              <w:lang w:val="en-GB"/>
            </w:rPr>
            <w:t xml:space="preserve">Using Active Learning Instructional Strategies to create </w:t>
          </w:r>
          <w:r w:rsidR="00302C62">
            <w:rPr>
              <w:rFonts w:ascii="Book Antiqua" w:hAnsi="Book Antiqua" w:cs="Times New Roman"/>
              <w:i/>
              <w:iCs/>
              <w:noProof/>
              <w:color w:val="000000" w:themeColor="text1"/>
              <w:sz w:val="21"/>
              <w:szCs w:val="21"/>
              <w:lang w:val="en-GB"/>
            </w:rPr>
            <w:tab/>
          </w:r>
          <w:r w:rsidRPr="00C66649">
            <w:rPr>
              <w:rFonts w:ascii="Book Antiqua" w:hAnsi="Book Antiqua" w:cs="Times New Roman"/>
              <w:i/>
              <w:iCs/>
              <w:noProof/>
              <w:color w:val="000000" w:themeColor="text1"/>
              <w:sz w:val="21"/>
              <w:szCs w:val="21"/>
              <w:lang w:val="en-GB"/>
            </w:rPr>
            <w:t>excitmentand enhance learning.</w:t>
          </w:r>
          <w:r w:rsidRPr="00C66649">
            <w:rPr>
              <w:rFonts w:ascii="Book Antiqua" w:hAnsi="Book Antiqua" w:cs="Times New Roman"/>
              <w:noProof/>
              <w:color w:val="000000" w:themeColor="text1"/>
              <w:sz w:val="21"/>
              <w:szCs w:val="21"/>
              <w:lang w:val="en-GB"/>
            </w:rPr>
            <w:t xml:space="preserve"> Unpublished manuscript. ERIC </w:t>
          </w:r>
          <w:r w:rsidR="00302C62">
            <w:rPr>
              <w:rFonts w:ascii="Book Antiqua" w:hAnsi="Book Antiqua" w:cs="Times New Roman"/>
              <w:noProof/>
              <w:color w:val="000000" w:themeColor="text1"/>
              <w:sz w:val="21"/>
              <w:szCs w:val="21"/>
              <w:lang w:val="en-GB"/>
            </w:rPr>
            <w:tab/>
          </w:r>
          <w:r w:rsidRPr="00C66649">
            <w:rPr>
              <w:rFonts w:ascii="Book Antiqua" w:hAnsi="Book Antiqua" w:cs="Times New Roman"/>
              <w:noProof/>
              <w:color w:val="000000" w:themeColor="text1"/>
              <w:sz w:val="21"/>
              <w:szCs w:val="21"/>
              <w:lang w:val="en-GB"/>
            </w:rPr>
            <w:t>Document Reproduction Service.</w:t>
          </w:r>
        </w:p>
        <w:p w:rsidR="003C664F" w:rsidRPr="00C66649" w:rsidRDefault="003C664F" w:rsidP="00302C62">
          <w:pPr>
            <w:ind w:left="0"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Federal Republic of Nigeria(2013) National Policy on Education 4</w:t>
          </w:r>
          <w:r w:rsidRPr="00C66649">
            <w:rPr>
              <w:rFonts w:ascii="Book Antiqua" w:hAnsi="Book Antiqua" w:cs="Times New Roman"/>
              <w:color w:val="000000" w:themeColor="text1"/>
              <w:sz w:val="21"/>
              <w:szCs w:val="21"/>
              <w:vertAlign w:val="superscript"/>
              <w:lang w:val="en-GB"/>
            </w:rPr>
            <w:t>th</w:t>
          </w:r>
          <w:r w:rsidRPr="00C66649">
            <w:rPr>
              <w:rFonts w:ascii="Book Antiqua" w:hAnsi="Book Antiqua" w:cs="Times New Roman"/>
              <w:color w:val="000000" w:themeColor="text1"/>
              <w:sz w:val="21"/>
              <w:szCs w:val="21"/>
              <w:lang w:val="en-GB"/>
            </w:rPr>
            <w:t xml:space="preserve"> edition, </w:t>
          </w:r>
          <w:r w:rsidR="00302C62">
            <w:rPr>
              <w:rFonts w:ascii="Book Antiqua" w:hAnsi="Book Antiqua" w:cs="Times New Roman"/>
              <w:color w:val="000000" w:themeColor="text1"/>
              <w:sz w:val="21"/>
              <w:szCs w:val="21"/>
              <w:lang w:val="en-GB"/>
            </w:rPr>
            <w:tab/>
          </w:r>
          <w:r w:rsidRPr="00C66649">
            <w:rPr>
              <w:rFonts w:ascii="Book Antiqua" w:hAnsi="Book Antiqua" w:cs="Times New Roman"/>
              <w:color w:val="000000" w:themeColor="text1"/>
              <w:sz w:val="21"/>
              <w:szCs w:val="21"/>
              <w:lang w:val="en-GB"/>
            </w:rPr>
            <w:t>Lagos</w:t>
          </w:r>
          <w:r w:rsidR="00C35372" w:rsidRPr="00C66649">
            <w:rPr>
              <w:rFonts w:ascii="Book Antiqua" w:hAnsi="Book Antiqua" w:cs="Times New Roman"/>
              <w:color w:val="000000" w:themeColor="text1"/>
              <w:sz w:val="21"/>
              <w:szCs w:val="21"/>
              <w:lang w:val="en-GB"/>
            </w:rPr>
            <w:t>:</w:t>
          </w:r>
          <w:r w:rsidRPr="00C66649">
            <w:rPr>
              <w:rFonts w:ascii="Book Antiqua" w:hAnsi="Book Antiqua" w:cs="Times New Roman"/>
              <w:color w:val="000000" w:themeColor="text1"/>
              <w:sz w:val="21"/>
              <w:szCs w:val="21"/>
              <w:lang w:val="en-GB"/>
            </w:rPr>
            <w:t xml:space="preserve"> N</w:t>
          </w:r>
          <w:r w:rsidR="00C35372" w:rsidRPr="00C66649">
            <w:rPr>
              <w:rFonts w:ascii="Book Antiqua" w:hAnsi="Book Antiqua" w:cs="Times New Roman"/>
              <w:color w:val="000000" w:themeColor="text1"/>
              <w:sz w:val="21"/>
              <w:szCs w:val="21"/>
              <w:lang w:val="en-GB"/>
            </w:rPr>
            <w:t>igeria Educational Research and Development Council.</w:t>
          </w:r>
        </w:p>
        <w:p w:rsidR="003C664F" w:rsidRPr="00C66649" w:rsidRDefault="003C664F" w:rsidP="00302C62">
          <w:pPr>
            <w:ind w:left="0"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 xml:space="preserve">Federal </w:t>
          </w:r>
          <w:r w:rsidR="001A6555" w:rsidRPr="00C66649">
            <w:rPr>
              <w:rFonts w:ascii="Book Antiqua" w:hAnsi="Book Antiqua" w:cs="Times New Roman"/>
              <w:color w:val="000000" w:themeColor="text1"/>
              <w:sz w:val="21"/>
              <w:szCs w:val="21"/>
              <w:lang w:val="en-GB"/>
            </w:rPr>
            <w:t>Republic</w:t>
          </w:r>
          <w:r w:rsidRPr="00C66649">
            <w:rPr>
              <w:rFonts w:ascii="Book Antiqua" w:hAnsi="Book Antiqua" w:cs="Times New Roman"/>
              <w:color w:val="000000" w:themeColor="text1"/>
              <w:sz w:val="21"/>
              <w:szCs w:val="21"/>
              <w:lang w:val="en-GB"/>
            </w:rPr>
            <w:t xml:space="preserve"> of Nigeria, (2015)</w:t>
          </w:r>
          <w:r w:rsidR="00C35372" w:rsidRPr="00C66649">
            <w:rPr>
              <w:rFonts w:ascii="Book Antiqua" w:hAnsi="Book Antiqua" w:cs="Times New Roman"/>
              <w:color w:val="000000" w:themeColor="text1"/>
              <w:sz w:val="21"/>
              <w:szCs w:val="21"/>
              <w:lang w:val="en-GB"/>
            </w:rPr>
            <w:t>. Millennium Development Goals: End-</w:t>
          </w:r>
          <w:r w:rsidR="00302C62">
            <w:rPr>
              <w:rFonts w:ascii="Book Antiqua" w:hAnsi="Book Antiqua" w:cs="Times New Roman"/>
              <w:color w:val="000000" w:themeColor="text1"/>
              <w:sz w:val="21"/>
              <w:szCs w:val="21"/>
              <w:lang w:val="en-GB"/>
            </w:rPr>
            <w:tab/>
          </w:r>
          <w:r w:rsidR="00C35372" w:rsidRPr="00C66649">
            <w:rPr>
              <w:rFonts w:ascii="Book Antiqua" w:hAnsi="Book Antiqua" w:cs="Times New Roman"/>
              <w:color w:val="000000" w:themeColor="text1"/>
              <w:sz w:val="21"/>
              <w:szCs w:val="21"/>
              <w:lang w:val="en-GB"/>
            </w:rPr>
            <w:t>point Report 2015</w:t>
          </w:r>
          <w:r w:rsidR="0006180C">
            <w:rPr>
              <w:rFonts w:ascii="Book Antiqua" w:hAnsi="Book Antiqua" w:cs="Times New Roman"/>
              <w:color w:val="000000" w:themeColor="text1"/>
              <w:sz w:val="21"/>
              <w:szCs w:val="21"/>
              <w:lang w:val="en-GB"/>
            </w:rPr>
            <w:t>.</w:t>
          </w:r>
        </w:p>
        <w:p w:rsidR="003C664F" w:rsidRPr="00C66649" w:rsidRDefault="003C664F" w:rsidP="00302C62">
          <w:pPr>
            <w:pStyle w:val="Heading1"/>
            <w:spacing w:before="0"/>
            <w:ind w:left="0"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 xml:space="preserve">Howe, , C, Tommie, A, Greer, K, Makenzie, M 1995) Peer collaboration and </w:t>
          </w:r>
          <w:r w:rsidR="00302C62">
            <w:rPr>
              <w:rFonts w:ascii="Book Antiqua" w:hAnsi="Book Antiqua" w:cs="Times New Roman"/>
              <w:color w:val="000000" w:themeColor="text1"/>
              <w:sz w:val="21"/>
              <w:szCs w:val="21"/>
              <w:lang w:val="en-GB"/>
            </w:rPr>
            <w:tab/>
          </w:r>
          <w:r w:rsidRPr="00C66649">
            <w:rPr>
              <w:rFonts w:ascii="Book Antiqua" w:hAnsi="Book Antiqua" w:cs="Times New Roman"/>
              <w:color w:val="000000" w:themeColor="text1"/>
              <w:sz w:val="21"/>
              <w:szCs w:val="21"/>
              <w:lang w:val="en-GB"/>
            </w:rPr>
            <w:t xml:space="preserve">conceptual growth in Physics task influence of children's </w:t>
          </w:r>
          <w:r w:rsidR="00302C62">
            <w:rPr>
              <w:rFonts w:ascii="Book Antiqua" w:hAnsi="Book Antiqua" w:cs="Times New Roman"/>
              <w:color w:val="000000" w:themeColor="text1"/>
              <w:sz w:val="21"/>
              <w:szCs w:val="21"/>
              <w:lang w:val="en-GB"/>
            </w:rPr>
            <w:tab/>
          </w:r>
          <w:r w:rsidRPr="00C66649">
            <w:rPr>
              <w:rFonts w:ascii="Book Antiqua" w:hAnsi="Book Antiqua" w:cs="Times New Roman"/>
              <w:color w:val="000000" w:themeColor="text1"/>
              <w:sz w:val="21"/>
              <w:szCs w:val="21"/>
              <w:lang w:val="en-GB"/>
            </w:rPr>
            <w:t xml:space="preserve">understanding in heating and cooling </w:t>
          </w:r>
          <w:r w:rsidRPr="00C66649">
            <w:rPr>
              <w:rFonts w:ascii="Book Antiqua" w:hAnsi="Book Antiqua" w:cs="Times New Roman"/>
              <w:i/>
              <w:iCs/>
              <w:noProof/>
              <w:color w:val="000000" w:themeColor="text1"/>
              <w:sz w:val="21"/>
              <w:szCs w:val="21"/>
              <w:lang w:val="en-GB"/>
            </w:rPr>
            <w:t>cognition and instruction  in</w:t>
          </w:r>
          <w:r w:rsidR="00302C62">
            <w:rPr>
              <w:rFonts w:ascii="Book Antiqua" w:hAnsi="Book Antiqua" w:cs="Times New Roman"/>
              <w:i/>
              <w:iCs/>
              <w:noProof/>
              <w:color w:val="000000" w:themeColor="text1"/>
              <w:sz w:val="21"/>
              <w:szCs w:val="21"/>
              <w:lang w:val="en-GB"/>
            </w:rPr>
            <w:tab/>
          </w:r>
          <w:r w:rsidRPr="00C66649">
            <w:rPr>
              <w:rFonts w:ascii="Book Antiqua" w:hAnsi="Book Antiqua" w:cs="Times New Roman"/>
              <w:color w:val="000000" w:themeColor="text1"/>
              <w:sz w:val="21"/>
              <w:szCs w:val="21"/>
              <w:lang w:val="en-GB"/>
            </w:rPr>
            <w:t xml:space="preserve">Cooperative Learning: The Social and Intellectual Outcomes of </w:t>
          </w:r>
          <w:r w:rsidR="00302C62">
            <w:rPr>
              <w:rFonts w:ascii="Book Antiqua" w:hAnsi="Book Antiqua" w:cs="Times New Roman"/>
              <w:color w:val="000000" w:themeColor="text1"/>
              <w:sz w:val="21"/>
              <w:szCs w:val="21"/>
              <w:lang w:val="en-GB"/>
            </w:rPr>
            <w:tab/>
          </w:r>
          <w:r w:rsidRPr="00C66649">
            <w:rPr>
              <w:rFonts w:ascii="Book Antiqua" w:hAnsi="Book Antiqua" w:cs="Times New Roman"/>
              <w:color w:val="000000" w:themeColor="text1"/>
              <w:sz w:val="21"/>
              <w:szCs w:val="21"/>
              <w:lang w:val="en-GB"/>
            </w:rPr>
            <w:t xml:space="preserve">Learning in Groups </w:t>
          </w:r>
          <w:r w:rsidRPr="00C66649">
            <w:rPr>
              <w:rStyle w:val="addmd1"/>
              <w:rFonts w:ascii="Book Antiqua" w:hAnsi="Book Antiqua" w:cs="Times New Roman"/>
              <w:color w:val="000000" w:themeColor="text1"/>
              <w:sz w:val="21"/>
              <w:szCs w:val="21"/>
              <w:lang w:val="en-GB"/>
            </w:rPr>
            <w:t xml:space="preserve">edited by Adrian Ashman, Robyn Gillies </w:t>
          </w:r>
          <w:r w:rsidR="00302C62">
            <w:rPr>
              <w:rStyle w:val="addmd1"/>
              <w:rFonts w:ascii="Book Antiqua" w:hAnsi="Book Antiqua" w:cs="Times New Roman"/>
              <w:color w:val="000000" w:themeColor="text1"/>
              <w:sz w:val="21"/>
              <w:szCs w:val="21"/>
              <w:lang w:val="en-GB"/>
            </w:rPr>
            <w:tab/>
          </w:r>
          <w:r w:rsidRPr="00C66649">
            <w:rPr>
              <w:rStyle w:val="addmd1"/>
              <w:rFonts w:ascii="Book Antiqua" w:hAnsi="Book Antiqua" w:cs="Times New Roman"/>
              <w:color w:val="000000" w:themeColor="text1"/>
              <w:sz w:val="21"/>
              <w:szCs w:val="21"/>
              <w:lang w:val="en-GB"/>
            </w:rPr>
            <w:t>Routledge</w:t>
          </w:r>
          <w:r w:rsidR="0006180C">
            <w:rPr>
              <w:rStyle w:val="addmd1"/>
              <w:rFonts w:ascii="Book Antiqua" w:hAnsi="Book Antiqua" w:cs="Times New Roman"/>
              <w:color w:val="000000" w:themeColor="text1"/>
              <w:sz w:val="21"/>
              <w:szCs w:val="21"/>
              <w:lang w:val="en-GB"/>
            </w:rPr>
            <w:t>.</w:t>
          </w:r>
        </w:p>
        <w:p w:rsidR="003C664F" w:rsidRPr="00C66649" w:rsidRDefault="003C664F" w:rsidP="00F12CCE">
          <w:pPr>
            <w:ind w:left="0"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Obanya, Pai(2014)</w:t>
          </w:r>
          <w:r w:rsidR="005E2082" w:rsidRPr="00C66649">
            <w:rPr>
              <w:rFonts w:ascii="Book Antiqua" w:hAnsi="Book Antiqua" w:cs="Times New Roman"/>
              <w:color w:val="000000" w:themeColor="text1"/>
              <w:sz w:val="21"/>
              <w:szCs w:val="21"/>
              <w:lang w:val="en-GB"/>
            </w:rPr>
            <w:t>.</w:t>
          </w:r>
          <w:r w:rsidRPr="00C66649">
            <w:rPr>
              <w:rFonts w:ascii="Book Antiqua" w:hAnsi="Book Antiqua" w:cs="Times New Roman"/>
              <w:color w:val="000000" w:themeColor="text1"/>
              <w:sz w:val="21"/>
              <w:szCs w:val="21"/>
              <w:lang w:val="en-GB"/>
            </w:rPr>
            <w:t xml:space="preserve">Educationeering, Ibadan. HEBN </w:t>
          </w:r>
          <w:r w:rsidR="005E2082" w:rsidRPr="00C66649">
            <w:rPr>
              <w:rFonts w:ascii="Book Antiqua" w:hAnsi="Book Antiqua" w:cs="Times New Roman"/>
              <w:color w:val="000000" w:themeColor="text1"/>
              <w:sz w:val="21"/>
              <w:szCs w:val="21"/>
              <w:lang w:val="en-GB"/>
            </w:rPr>
            <w:t>P</w:t>
          </w:r>
          <w:r w:rsidRPr="00C66649">
            <w:rPr>
              <w:rFonts w:ascii="Book Antiqua" w:hAnsi="Book Antiqua" w:cs="Times New Roman"/>
              <w:color w:val="000000" w:themeColor="text1"/>
              <w:sz w:val="21"/>
              <w:szCs w:val="21"/>
              <w:lang w:val="en-GB"/>
            </w:rPr>
            <w:t>ublishers plc</w:t>
          </w:r>
          <w:r w:rsidR="005E2082" w:rsidRPr="00C66649">
            <w:rPr>
              <w:rFonts w:ascii="Book Antiqua" w:hAnsi="Book Antiqua" w:cs="Times New Roman"/>
              <w:color w:val="000000" w:themeColor="text1"/>
              <w:sz w:val="21"/>
              <w:szCs w:val="21"/>
              <w:lang w:val="en-GB"/>
            </w:rPr>
            <w:t>.</w:t>
          </w:r>
        </w:p>
        <w:p w:rsidR="00DC2D7D" w:rsidRPr="00C66649" w:rsidRDefault="00DC2D7D" w:rsidP="00F12CCE">
          <w:pPr>
            <w:ind w:left="0" w:right="0"/>
            <w:rPr>
              <w:rFonts w:ascii="Book Antiqua" w:eastAsia="Times New Roman" w:hAnsi="Book Antiqua" w:cs="Times New Roman"/>
              <w:color w:val="000000" w:themeColor="text1"/>
              <w:sz w:val="21"/>
              <w:szCs w:val="21"/>
              <w:lang w:val="en-GB"/>
            </w:rPr>
          </w:pPr>
          <w:r w:rsidRPr="00C66649">
            <w:rPr>
              <w:rFonts w:ascii="Book Antiqua" w:eastAsia="Times New Roman" w:hAnsi="Book Antiqua" w:cs="Times New Roman"/>
              <w:color w:val="000000" w:themeColor="text1"/>
              <w:sz w:val="21"/>
              <w:szCs w:val="21"/>
              <w:lang w:val="en-GB"/>
            </w:rPr>
            <w:t xml:space="preserve">Offorma, G.C. (2015). Promoting access to internet facilities in tertiary </w:t>
          </w:r>
          <w:r w:rsidR="00F12CCE">
            <w:rPr>
              <w:rFonts w:ascii="Book Antiqua" w:eastAsia="Times New Roman" w:hAnsi="Book Antiqua" w:cs="Times New Roman"/>
              <w:color w:val="000000" w:themeColor="text1"/>
              <w:sz w:val="21"/>
              <w:szCs w:val="21"/>
              <w:lang w:val="en-GB"/>
            </w:rPr>
            <w:tab/>
          </w:r>
          <w:r w:rsidRPr="00C66649">
            <w:rPr>
              <w:rFonts w:ascii="Book Antiqua" w:eastAsia="Times New Roman" w:hAnsi="Book Antiqua" w:cs="Times New Roman"/>
              <w:color w:val="000000" w:themeColor="text1"/>
              <w:sz w:val="21"/>
              <w:szCs w:val="21"/>
              <w:lang w:val="en-GB"/>
            </w:rPr>
            <w:t xml:space="preserve">institutions. In Unachukwu, G.C. (ed). Dynamics of Access to </w:t>
          </w:r>
          <w:r w:rsidR="00F12CCE">
            <w:rPr>
              <w:rFonts w:ascii="Book Antiqua" w:eastAsia="Times New Roman" w:hAnsi="Book Antiqua" w:cs="Times New Roman"/>
              <w:color w:val="000000" w:themeColor="text1"/>
              <w:sz w:val="21"/>
              <w:szCs w:val="21"/>
              <w:lang w:val="en-GB"/>
            </w:rPr>
            <w:tab/>
          </w:r>
          <w:r w:rsidRPr="00C66649">
            <w:rPr>
              <w:rFonts w:ascii="Book Antiqua" w:eastAsia="Times New Roman" w:hAnsi="Book Antiqua" w:cs="Times New Roman"/>
              <w:color w:val="000000" w:themeColor="text1"/>
              <w:sz w:val="21"/>
              <w:szCs w:val="21"/>
              <w:lang w:val="en-GB"/>
            </w:rPr>
            <w:t xml:space="preserve">Education in Nigeria. The Nigerian Academy of Education Year </w:t>
          </w:r>
          <w:r w:rsidR="00F12CCE">
            <w:rPr>
              <w:rFonts w:ascii="Book Antiqua" w:eastAsia="Times New Roman" w:hAnsi="Book Antiqua" w:cs="Times New Roman"/>
              <w:color w:val="000000" w:themeColor="text1"/>
              <w:sz w:val="21"/>
              <w:szCs w:val="21"/>
              <w:lang w:val="en-GB"/>
            </w:rPr>
            <w:tab/>
          </w:r>
          <w:r w:rsidRPr="00C66649">
            <w:rPr>
              <w:rFonts w:ascii="Book Antiqua" w:eastAsia="Times New Roman" w:hAnsi="Book Antiqua" w:cs="Times New Roman"/>
              <w:color w:val="000000" w:themeColor="text1"/>
              <w:sz w:val="21"/>
              <w:szCs w:val="21"/>
              <w:lang w:val="en-GB"/>
            </w:rPr>
            <w:t xml:space="preserve">Book 8. Awka: Scoa Heritage Ltd. 212-226. </w:t>
          </w:r>
        </w:p>
        <w:p w:rsidR="00DC2D7D" w:rsidRPr="00C66649" w:rsidRDefault="00DC2D7D" w:rsidP="007C2D1D">
          <w:pPr>
            <w:ind w:left="0" w:right="0"/>
            <w:rPr>
              <w:rFonts w:ascii="Book Antiqua" w:eastAsia="Times New Roman" w:hAnsi="Book Antiqua" w:cs="Times New Roman"/>
              <w:color w:val="000000" w:themeColor="text1"/>
              <w:sz w:val="21"/>
              <w:szCs w:val="21"/>
              <w:lang w:val="en-GB"/>
            </w:rPr>
          </w:pPr>
          <w:r w:rsidRPr="00C66649">
            <w:rPr>
              <w:rFonts w:ascii="Book Antiqua" w:eastAsia="Times New Roman" w:hAnsi="Book Antiqua" w:cs="Times New Roman"/>
              <w:color w:val="000000" w:themeColor="text1"/>
              <w:sz w:val="21"/>
              <w:szCs w:val="21"/>
              <w:lang w:val="en-GB"/>
            </w:rPr>
            <w:t xml:space="preserve">Offorma, G.C. &amp;Obiefuna, C.A. </w:t>
          </w:r>
          <w:r w:rsidR="00AF7D2F">
            <w:rPr>
              <w:rFonts w:ascii="Book Antiqua" w:eastAsia="Times New Roman" w:hAnsi="Book Antiqua" w:cs="Times New Roman"/>
              <w:color w:val="000000" w:themeColor="text1"/>
              <w:sz w:val="21"/>
              <w:szCs w:val="21"/>
              <w:lang w:val="en-GB"/>
            </w:rPr>
            <w:t xml:space="preserve">(2017). </w:t>
          </w:r>
          <w:r w:rsidRPr="00C66649">
            <w:rPr>
              <w:rFonts w:ascii="Book Antiqua" w:eastAsia="Times New Roman" w:hAnsi="Book Antiqua" w:cs="Times New Roman"/>
              <w:color w:val="000000" w:themeColor="text1"/>
              <w:sz w:val="21"/>
              <w:szCs w:val="21"/>
              <w:lang w:val="en-GB"/>
            </w:rPr>
            <w:t>Reflective practice in the 21</w:t>
          </w:r>
          <w:r w:rsidRPr="00C66649">
            <w:rPr>
              <w:rFonts w:ascii="Book Antiqua" w:eastAsia="Times New Roman" w:hAnsi="Book Antiqua" w:cs="Times New Roman"/>
              <w:color w:val="000000" w:themeColor="text1"/>
              <w:sz w:val="21"/>
              <w:szCs w:val="21"/>
              <w:vertAlign w:val="superscript"/>
              <w:lang w:val="en-GB"/>
            </w:rPr>
            <w:t>st</w:t>
          </w:r>
          <w:r w:rsidR="007C2D1D">
            <w:rPr>
              <w:rFonts w:ascii="Book Antiqua" w:eastAsia="Times New Roman" w:hAnsi="Book Antiqua" w:cs="Times New Roman"/>
              <w:color w:val="000000" w:themeColor="text1"/>
              <w:sz w:val="21"/>
              <w:szCs w:val="21"/>
              <w:lang w:val="en-GB"/>
            </w:rPr>
            <w:tab/>
          </w:r>
          <w:r w:rsidRPr="00C66649">
            <w:rPr>
              <w:rFonts w:ascii="Book Antiqua" w:eastAsia="Times New Roman" w:hAnsi="Book Antiqua" w:cs="Times New Roman"/>
              <w:color w:val="000000" w:themeColor="text1"/>
              <w:sz w:val="21"/>
              <w:szCs w:val="21"/>
              <w:lang w:val="en-GB"/>
            </w:rPr>
            <w:t>century: Movement from 3R to</w:t>
          </w:r>
          <w:r w:rsidR="0048700E">
            <w:rPr>
              <w:rFonts w:ascii="Book Antiqua" w:eastAsia="Times New Roman" w:hAnsi="Book Antiqua" w:cs="Times New Roman"/>
              <w:color w:val="000000" w:themeColor="text1"/>
              <w:sz w:val="21"/>
              <w:szCs w:val="21"/>
              <w:lang w:val="en-GB"/>
            </w:rPr>
            <w:t xml:space="preserve"> 4</w:t>
          </w:r>
          <w:r w:rsidRPr="00C66649">
            <w:rPr>
              <w:rFonts w:ascii="Book Antiqua" w:eastAsia="Times New Roman" w:hAnsi="Book Antiqua" w:cs="Times New Roman"/>
              <w:color w:val="000000" w:themeColor="text1"/>
              <w:sz w:val="21"/>
              <w:szCs w:val="21"/>
              <w:lang w:val="en-GB"/>
            </w:rPr>
            <w:t xml:space="preserve">Cs in the teaching profession. In </w:t>
          </w:r>
          <w:r w:rsidR="007C2D1D">
            <w:rPr>
              <w:rFonts w:ascii="Book Antiqua" w:eastAsia="Times New Roman" w:hAnsi="Book Antiqua" w:cs="Times New Roman"/>
              <w:color w:val="000000" w:themeColor="text1"/>
              <w:sz w:val="21"/>
              <w:szCs w:val="21"/>
              <w:lang w:val="en-GB"/>
            </w:rPr>
            <w:tab/>
          </w:r>
          <w:r w:rsidRPr="00C66649">
            <w:rPr>
              <w:rFonts w:ascii="Book Antiqua" w:eastAsia="Times New Roman" w:hAnsi="Book Antiqua" w:cs="Times New Roman"/>
              <w:color w:val="000000" w:themeColor="text1"/>
              <w:sz w:val="21"/>
              <w:szCs w:val="21"/>
              <w:lang w:val="en-GB"/>
            </w:rPr>
            <w:t>Teacher Professionalism Knowl</w:t>
          </w:r>
          <w:r w:rsidR="004573D6" w:rsidRPr="00C66649">
            <w:rPr>
              <w:rFonts w:ascii="Book Antiqua" w:eastAsia="Times New Roman" w:hAnsi="Book Antiqua" w:cs="Times New Roman"/>
              <w:color w:val="000000" w:themeColor="text1"/>
              <w:sz w:val="21"/>
              <w:szCs w:val="21"/>
              <w:lang w:val="en-GB"/>
            </w:rPr>
            <w:t xml:space="preserve">edge </w:t>
          </w:r>
          <w:r w:rsidRPr="00C66649">
            <w:rPr>
              <w:rFonts w:ascii="Book Antiqua" w:eastAsia="Times New Roman" w:hAnsi="Book Antiqua" w:cs="Times New Roman"/>
              <w:color w:val="000000" w:themeColor="text1"/>
              <w:sz w:val="21"/>
              <w:szCs w:val="21"/>
              <w:lang w:val="en-GB"/>
            </w:rPr>
            <w:t>and Developme</w:t>
          </w:r>
          <w:r w:rsidR="007753C1" w:rsidRPr="00C66649">
            <w:rPr>
              <w:rFonts w:ascii="Book Antiqua" w:eastAsia="Times New Roman" w:hAnsi="Book Antiqua" w:cs="Times New Roman"/>
              <w:color w:val="000000" w:themeColor="text1"/>
              <w:sz w:val="21"/>
              <w:szCs w:val="21"/>
              <w:lang w:val="en-GB"/>
            </w:rPr>
            <w:t xml:space="preserve">nt for </w:t>
          </w:r>
          <w:r w:rsidR="00123314">
            <w:rPr>
              <w:rFonts w:ascii="Book Antiqua" w:eastAsia="Times New Roman" w:hAnsi="Book Antiqua" w:cs="Times New Roman"/>
              <w:color w:val="000000" w:themeColor="text1"/>
              <w:sz w:val="21"/>
              <w:szCs w:val="21"/>
              <w:lang w:val="en-GB"/>
            </w:rPr>
            <w:tab/>
          </w:r>
          <w:r w:rsidR="007753C1" w:rsidRPr="00C66649">
            <w:rPr>
              <w:rFonts w:ascii="Book Antiqua" w:eastAsia="Times New Roman" w:hAnsi="Book Antiqua" w:cs="Times New Roman"/>
              <w:color w:val="000000" w:themeColor="text1"/>
              <w:sz w:val="21"/>
              <w:szCs w:val="21"/>
              <w:lang w:val="en-GB"/>
            </w:rPr>
            <w:t>Reflective and Inclusive</w:t>
          </w:r>
          <w:r w:rsidRPr="00C66649">
            <w:rPr>
              <w:rFonts w:ascii="Book Antiqua" w:eastAsia="Times New Roman" w:hAnsi="Book Antiqua" w:cs="Times New Roman"/>
              <w:color w:val="000000" w:themeColor="text1"/>
              <w:sz w:val="21"/>
              <w:szCs w:val="21"/>
              <w:lang w:val="en-GB"/>
            </w:rPr>
            <w:t xml:space="preserve"> Practices. Ismail, H.A. &amp; Nena Padvilla-</w:t>
          </w:r>
          <w:r w:rsidR="00123314">
            <w:rPr>
              <w:rFonts w:ascii="Book Antiqua" w:eastAsia="Times New Roman" w:hAnsi="Book Antiqua" w:cs="Times New Roman"/>
              <w:color w:val="000000" w:themeColor="text1"/>
              <w:sz w:val="21"/>
              <w:szCs w:val="21"/>
              <w:lang w:val="en-GB"/>
            </w:rPr>
            <w:tab/>
          </w:r>
          <w:r w:rsidRPr="00C66649">
            <w:rPr>
              <w:rFonts w:ascii="Book Antiqua" w:eastAsia="Times New Roman" w:hAnsi="Book Antiqua" w:cs="Times New Roman"/>
              <w:color w:val="000000" w:themeColor="text1"/>
              <w:sz w:val="21"/>
              <w:szCs w:val="21"/>
              <w:lang w:val="en-GB"/>
            </w:rPr>
            <w:t xml:space="preserve">Valdez (eds). 2Park </w:t>
          </w:r>
          <w:r w:rsidR="004573D6" w:rsidRPr="00C66649">
            <w:rPr>
              <w:rFonts w:ascii="Book Antiqua" w:eastAsia="Times New Roman" w:hAnsi="Book Antiqua" w:cs="Times New Roman"/>
              <w:color w:val="000000" w:themeColor="text1"/>
              <w:sz w:val="21"/>
              <w:szCs w:val="21"/>
              <w:lang w:val="en-GB"/>
            </w:rPr>
            <w:t>Square, Miljoen Park: Routledge</w:t>
          </w:r>
          <w:r w:rsidRPr="00C66649">
            <w:rPr>
              <w:rFonts w:ascii="Book Antiqua" w:eastAsia="Times New Roman" w:hAnsi="Book Antiqua" w:cs="Times New Roman"/>
              <w:color w:val="000000" w:themeColor="text1"/>
              <w:sz w:val="21"/>
              <w:szCs w:val="21"/>
              <w:lang w:val="en-GB"/>
            </w:rPr>
            <w:t>. 3-33.</w:t>
          </w:r>
        </w:p>
        <w:p w:rsidR="003C664F" w:rsidRPr="00C66649" w:rsidRDefault="003C664F" w:rsidP="005C3A14">
          <w:pPr>
            <w:autoSpaceDE w:val="0"/>
            <w:autoSpaceDN w:val="0"/>
            <w:adjustRightInd w:val="0"/>
            <w:ind w:left="0"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 xml:space="preserve">UNESCO, (2013) Sustainable development data digest: Laying The </w:t>
          </w:r>
          <w:r w:rsidR="005C3A14">
            <w:rPr>
              <w:rFonts w:ascii="Book Antiqua" w:hAnsi="Book Antiqua" w:cs="Times New Roman"/>
              <w:color w:val="000000" w:themeColor="text1"/>
              <w:sz w:val="21"/>
              <w:szCs w:val="21"/>
              <w:lang w:val="en-GB"/>
            </w:rPr>
            <w:tab/>
          </w:r>
          <w:r w:rsidR="005C3A14">
            <w:rPr>
              <w:rFonts w:ascii="Book Antiqua" w:hAnsi="Book Antiqua" w:cs="Times New Roman"/>
              <w:color w:val="000000" w:themeColor="text1"/>
              <w:sz w:val="21"/>
              <w:szCs w:val="21"/>
              <w:lang w:val="en-GB"/>
            </w:rPr>
            <w:tab/>
          </w:r>
          <w:r w:rsidRPr="00C66649">
            <w:rPr>
              <w:rFonts w:ascii="Book Antiqua" w:hAnsi="Book Antiqua" w:cs="Times New Roman"/>
              <w:color w:val="000000" w:themeColor="text1"/>
              <w:sz w:val="21"/>
              <w:szCs w:val="21"/>
              <w:lang w:val="en-GB"/>
            </w:rPr>
            <w:t>Foundation to measure sustainable development goal 4</w:t>
          </w:r>
          <w:r w:rsidR="001A6555" w:rsidRPr="00C66649">
            <w:rPr>
              <w:rFonts w:ascii="Book Antiqua" w:hAnsi="Book Antiqua" w:cs="Times New Roman"/>
              <w:color w:val="000000" w:themeColor="text1"/>
              <w:sz w:val="21"/>
              <w:szCs w:val="21"/>
              <w:lang w:val="en-GB"/>
            </w:rPr>
            <w:t>.</w:t>
          </w:r>
        </w:p>
        <w:p w:rsidR="003C664F" w:rsidRPr="00C66649" w:rsidRDefault="003C664F" w:rsidP="005C3A14">
          <w:pPr>
            <w:pStyle w:val="Bibliography"/>
            <w:ind w:left="0" w:right="0"/>
            <w:rPr>
              <w:rFonts w:ascii="Book Antiqua" w:hAnsi="Book Antiqua" w:cs="Times New Roman"/>
              <w:noProof/>
              <w:color w:val="000000" w:themeColor="text1"/>
              <w:sz w:val="21"/>
              <w:szCs w:val="21"/>
              <w:lang w:val="en-GB"/>
            </w:rPr>
          </w:pPr>
          <w:r w:rsidRPr="00C66649">
            <w:rPr>
              <w:rFonts w:ascii="Book Antiqua" w:hAnsi="Book Antiqua" w:cs="Times New Roman"/>
              <w:noProof/>
              <w:color w:val="000000" w:themeColor="text1"/>
              <w:sz w:val="21"/>
              <w:szCs w:val="21"/>
              <w:lang w:val="en-GB"/>
            </w:rPr>
            <w:t xml:space="preserve">UNESCO. (2015). </w:t>
          </w:r>
          <w:r w:rsidRPr="00C66649">
            <w:rPr>
              <w:rFonts w:ascii="Book Antiqua" w:hAnsi="Book Antiqua" w:cs="Times New Roman"/>
              <w:i/>
              <w:iCs/>
              <w:noProof/>
              <w:color w:val="000000" w:themeColor="text1"/>
              <w:sz w:val="21"/>
              <w:szCs w:val="21"/>
              <w:lang w:val="en-GB"/>
            </w:rPr>
            <w:t xml:space="preserve">Transforming our world: the 2030 Agenda for Sustainable : </w:t>
          </w:r>
          <w:r w:rsidR="005C3A14">
            <w:rPr>
              <w:rFonts w:ascii="Book Antiqua" w:hAnsi="Book Antiqua" w:cs="Times New Roman"/>
              <w:i/>
              <w:iCs/>
              <w:noProof/>
              <w:color w:val="000000" w:themeColor="text1"/>
              <w:sz w:val="21"/>
              <w:szCs w:val="21"/>
              <w:lang w:val="en-GB"/>
            </w:rPr>
            <w:tab/>
          </w:r>
          <w:r w:rsidRPr="00C66649">
            <w:rPr>
              <w:rFonts w:ascii="Book Antiqua" w:hAnsi="Book Antiqua" w:cs="Times New Roman"/>
              <w:i/>
              <w:iCs/>
              <w:noProof/>
              <w:color w:val="000000" w:themeColor="text1"/>
              <w:sz w:val="21"/>
              <w:szCs w:val="21"/>
              <w:lang w:val="en-GB"/>
            </w:rPr>
            <w:t>Development Goals.</w:t>
          </w:r>
          <w:r w:rsidRPr="00C66649">
            <w:rPr>
              <w:rFonts w:ascii="Book Antiqua" w:hAnsi="Book Antiqua" w:cs="Times New Roman"/>
              <w:noProof/>
              <w:color w:val="000000" w:themeColor="text1"/>
              <w:sz w:val="21"/>
              <w:szCs w:val="21"/>
              <w:lang w:val="en-GB"/>
            </w:rPr>
            <w:t xml:space="preserve"> UNESCO.</w:t>
          </w:r>
        </w:p>
        <w:p w:rsidR="003C664F" w:rsidRPr="00C66649" w:rsidRDefault="003C664F" w:rsidP="005C3A14">
          <w:pPr>
            <w:pStyle w:val="Default"/>
            <w:ind w:left="0"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UNESCO, (2015)</w:t>
          </w:r>
          <w:r w:rsidR="001A6555" w:rsidRPr="00C66649">
            <w:rPr>
              <w:rFonts w:ascii="Book Antiqua" w:hAnsi="Book Antiqua" w:cs="Times New Roman"/>
              <w:color w:val="000000" w:themeColor="text1"/>
              <w:sz w:val="21"/>
              <w:szCs w:val="21"/>
              <w:lang w:val="en-GB"/>
            </w:rPr>
            <w:t>.</w:t>
          </w:r>
          <w:r w:rsidRPr="00C66649">
            <w:rPr>
              <w:rFonts w:ascii="Book Antiqua" w:hAnsi="Book Antiqua" w:cs="Times New Roman"/>
              <w:color w:val="000000" w:themeColor="text1"/>
              <w:sz w:val="21"/>
              <w:szCs w:val="21"/>
              <w:lang w:val="en-GB"/>
            </w:rPr>
            <w:t xml:space="preserve"> Getting started with sustainable</w:t>
          </w:r>
          <w:r w:rsidR="007753C1" w:rsidRPr="00C66649">
            <w:rPr>
              <w:rFonts w:ascii="Book Antiqua" w:hAnsi="Book Antiqua" w:cs="Times New Roman"/>
              <w:color w:val="000000" w:themeColor="text1"/>
              <w:sz w:val="21"/>
              <w:szCs w:val="21"/>
              <w:lang w:val="en-GB"/>
            </w:rPr>
            <w:t xml:space="preserve"> development goals: A </w:t>
          </w:r>
          <w:r w:rsidR="005C3A14">
            <w:rPr>
              <w:rFonts w:ascii="Book Antiqua" w:hAnsi="Book Antiqua" w:cs="Times New Roman"/>
              <w:color w:val="000000" w:themeColor="text1"/>
              <w:sz w:val="21"/>
              <w:szCs w:val="21"/>
              <w:lang w:val="en-GB"/>
            </w:rPr>
            <w:tab/>
          </w:r>
          <w:r w:rsidR="007753C1" w:rsidRPr="00C66649">
            <w:rPr>
              <w:rFonts w:ascii="Book Antiqua" w:hAnsi="Book Antiqua" w:cs="Times New Roman"/>
              <w:color w:val="000000" w:themeColor="text1"/>
              <w:sz w:val="21"/>
              <w:szCs w:val="21"/>
              <w:lang w:val="en-GB"/>
            </w:rPr>
            <w:t>guide for</w:t>
          </w:r>
          <w:r w:rsidRPr="00C66649">
            <w:rPr>
              <w:rFonts w:ascii="Book Antiqua" w:hAnsi="Book Antiqua" w:cs="Times New Roman"/>
              <w:color w:val="000000" w:themeColor="text1"/>
              <w:sz w:val="21"/>
              <w:szCs w:val="21"/>
              <w:lang w:val="en-GB"/>
            </w:rPr>
            <w:t xml:space="preserve"> Stakeh</w:t>
          </w:r>
          <w:r w:rsidR="007753C1" w:rsidRPr="00C66649">
            <w:rPr>
              <w:rFonts w:ascii="Book Antiqua" w:hAnsi="Book Antiqua" w:cs="Times New Roman"/>
              <w:color w:val="000000" w:themeColor="text1"/>
              <w:sz w:val="21"/>
              <w:szCs w:val="21"/>
              <w:lang w:val="en-GB"/>
            </w:rPr>
            <w:t>olders. Sustainable Development</w:t>
          </w:r>
          <w:r w:rsidRPr="00C66649">
            <w:rPr>
              <w:rFonts w:ascii="Book Antiqua" w:hAnsi="Book Antiqua" w:cs="Times New Roman"/>
              <w:color w:val="000000" w:themeColor="text1"/>
              <w:sz w:val="21"/>
              <w:szCs w:val="21"/>
              <w:lang w:val="en-GB"/>
            </w:rPr>
            <w:t xml:space="preserve"> Solutions </w:t>
          </w:r>
          <w:r w:rsidR="005C3A14">
            <w:rPr>
              <w:rFonts w:ascii="Book Antiqua" w:hAnsi="Book Antiqua" w:cs="Times New Roman"/>
              <w:color w:val="000000" w:themeColor="text1"/>
              <w:sz w:val="21"/>
              <w:szCs w:val="21"/>
              <w:lang w:val="en-GB"/>
            </w:rPr>
            <w:tab/>
          </w:r>
          <w:r w:rsidRPr="00C66649">
            <w:rPr>
              <w:rFonts w:ascii="Book Antiqua" w:hAnsi="Book Antiqua" w:cs="Times New Roman"/>
              <w:color w:val="000000" w:themeColor="text1"/>
              <w:sz w:val="21"/>
              <w:szCs w:val="21"/>
              <w:lang w:val="en-GB"/>
            </w:rPr>
            <w:t>Network. A Global Initiative for the United Nations</w:t>
          </w:r>
          <w:r w:rsidR="0006180C">
            <w:rPr>
              <w:rFonts w:ascii="Book Antiqua" w:hAnsi="Book Antiqua" w:cs="Times New Roman"/>
              <w:color w:val="000000" w:themeColor="text1"/>
              <w:sz w:val="21"/>
              <w:szCs w:val="21"/>
              <w:lang w:val="en-GB"/>
            </w:rPr>
            <w:t>.</w:t>
          </w:r>
        </w:p>
        <w:p w:rsidR="003C664F" w:rsidRPr="00C66649" w:rsidRDefault="001A6555" w:rsidP="005C3A14">
          <w:pPr>
            <w:autoSpaceDE w:val="0"/>
            <w:autoSpaceDN w:val="0"/>
            <w:adjustRightInd w:val="0"/>
            <w:ind w:left="0" w:right="0"/>
            <w:rPr>
              <w:rFonts w:ascii="Book Antiqua" w:hAnsi="Book Antiqua" w:cs="Times New Roman"/>
              <w:color w:val="000000" w:themeColor="text1"/>
              <w:sz w:val="21"/>
              <w:szCs w:val="21"/>
              <w:lang w:val="en-GB"/>
            </w:rPr>
          </w:pPr>
          <w:r w:rsidRPr="00C66649">
            <w:rPr>
              <w:rFonts w:ascii="Book Antiqua" w:hAnsi="Book Antiqua" w:cs="Times New Roman"/>
              <w:color w:val="000000" w:themeColor="text1"/>
              <w:sz w:val="21"/>
              <w:szCs w:val="21"/>
              <w:lang w:val="en-GB"/>
            </w:rPr>
            <w:t>UNESCO, (</w:t>
          </w:r>
          <w:r w:rsidR="003C664F" w:rsidRPr="00C66649">
            <w:rPr>
              <w:rFonts w:ascii="Book Antiqua" w:hAnsi="Book Antiqua" w:cs="Times New Roman"/>
              <w:color w:val="000000" w:themeColor="text1"/>
              <w:sz w:val="21"/>
              <w:szCs w:val="21"/>
              <w:lang w:val="en-GB"/>
            </w:rPr>
            <w:t>2016</w:t>
          </w:r>
          <w:r w:rsidRPr="00C66649">
            <w:rPr>
              <w:rFonts w:ascii="Book Antiqua" w:hAnsi="Book Antiqua" w:cs="Times New Roman"/>
              <w:color w:val="000000" w:themeColor="text1"/>
              <w:sz w:val="21"/>
              <w:szCs w:val="21"/>
              <w:lang w:val="en-GB"/>
            </w:rPr>
            <w:t>).</w:t>
          </w:r>
          <w:r w:rsidR="003C664F" w:rsidRPr="00C66649">
            <w:rPr>
              <w:rFonts w:ascii="Book Antiqua" w:hAnsi="Book Antiqua" w:cs="Times New Roman"/>
              <w:color w:val="000000" w:themeColor="text1"/>
              <w:sz w:val="21"/>
              <w:szCs w:val="21"/>
              <w:lang w:val="en-GB"/>
            </w:rPr>
            <w:t xml:space="preserve"> Education for Sustainable Development Goals: Learning </w:t>
          </w:r>
          <w:r w:rsidR="0027465B">
            <w:rPr>
              <w:rFonts w:ascii="Book Antiqua" w:hAnsi="Book Antiqua" w:cs="Times New Roman"/>
              <w:color w:val="000000" w:themeColor="text1"/>
              <w:sz w:val="21"/>
              <w:szCs w:val="21"/>
              <w:lang w:val="en-GB"/>
            </w:rPr>
            <w:tab/>
          </w:r>
          <w:r w:rsidRPr="00C66649">
            <w:rPr>
              <w:rFonts w:ascii="Book Antiqua" w:hAnsi="Book Antiqua" w:cs="Times New Roman"/>
              <w:color w:val="000000" w:themeColor="text1"/>
              <w:sz w:val="21"/>
              <w:szCs w:val="21"/>
              <w:lang w:val="en-GB"/>
            </w:rPr>
            <w:t>Objectives,</w:t>
          </w:r>
          <w:r w:rsidR="003C664F" w:rsidRPr="00C66649">
            <w:rPr>
              <w:rFonts w:ascii="Book Antiqua" w:hAnsi="Book Antiqua" w:cs="Times New Roman"/>
              <w:color w:val="000000" w:themeColor="text1"/>
              <w:sz w:val="21"/>
              <w:szCs w:val="21"/>
              <w:lang w:val="en-GB"/>
            </w:rPr>
            <w:t xml:space="preserve"> Education, 2030. </w:t>
          </w:r>
          <w:r w:rsidRPr="00C66649">
            <w:rPr>
              <w:rFonts w:ascii="Book Antiqua" w:hAnsi="Book Antiqua" w:cs="Times New Roman"/>
              <w:color w:val="000000" w:themeColor="text1"/>
              <w:sz w:val="21"/>
              <w:szCs w:val="21"/>
              <w:lang w:val="en-GB"/>
            </w:rPr>
            <w:t xml:space="preserve">Paris:UNESCO, </w:t>
          </w:r>
          <w:r w:rsidR="00C70DA1">
            <w:rPr>
              <w:rFonts w:ascii="Book Antiqua" w:hAnsi="Book Antiqua" w:cs="Times New Roman"/>
              <w:color w:val="000000" w:themeColor="text1"/>
              <w:sz w:val="21"/>
              <w:szCs w:val="21"/>
              <w:lang w:val="en-GB"/>
            </w:rPr>
            <w:t>7.</w:t>
          </w:r>
        </w:p>
        <w:p w:rsidR="00835137" w:rsidRPr="00C66649" w:rsidRDefault="00B91869" w:rsidP="00C3465E">
          <w:pPr>
            <w:ind w:left="0" w:right="0"/>
            <w:rPr>
              <w:rFonts w:ascii="Book Antiqua" w:hAnsi="Book Antiqua" w:cs="Times New Roman"/>
              <w:color w:val="000000" w:themeColor="text1"/>
              <w:sz w:val="21"/>
              <w:szCs w:val="21"/>
              <w:lang w:val="en-GB"/>
            </w:rPr>
          </w:pPr>
          <w:r w:rsidRPr="00C66649">
            <w:rPr>
              <w:rFonts w:ascii="Book Antiqua" w:hAnsi="Book Antiqua" w:cs="Times New Roman"/>
              <w:b/>
              <w:bCs/>
              <w:noProof/>
              <w:color w:val="000000" w:themeColor="text1"/>
              <w:sz w:val="21"/>
              <w:szCs w:val="21"/>
              <w:lang w:val="en-GB"/>
            </w:rPr>
            <w:fldChar w:fldCharType="end"/>
          </w:r>
        </w:p>
      </w:sdtContent>
    </w:sdt>
    <w:p w:rsidR="00835137" w:rsidRPr="00C66649" w:rsidRDefault="00835137" w:rsidP="003E008C">
      <w:pPr>
        <w:ind w:left="0" w:right="0" w:firstLine="720"/>
        <w:rPr>
          <w:rFonts w:ascii="Book Antiqua" w:hAnsi="Book Antiqua" w:cs="Times New Roman"/>
          <w:color w:val="000000" w:themeColor="text1"/>
          <w:sz w:val="21"/>
          <w:szCs w:val="21"/>
          <w:lang w:val="en-GB"/>
        </w:rPr>
      </w:pPr>
    </w:p>
    <w:p w:rsidR="00835137" w:rsidRPr="00C66649" w:rsidRDefault="00835137" w:rsidP="003E008C">
      <w:pPr>
        <w:ind w:left="0" w:right="0" w:firstLine="720"/>
        <w:rPr>
          <w:rFonts w:ascii="Book Antiqua" w:hAnsi="Book Antiqua" w:cs="Times New Roman"/>
          <w:color w:val="000000" w:themeColor="text1"/>
          <w:sz w:val="21"/>
          <w:szCs w:val="21"/>
          <w:lang w:val="en-GB"/>
        </w:rPr>
      </w:pPr>
    </w:p>
    <w:p w:rsidR="00835137" w:rsidRPr="00C66649" w:rsidRDefault="00835137" w:rsidP="003E008C">
      <w:pPr>
        <w:ind w:left="0" w:right="0" w:firstLine="720"/>
        <w:rPr>
          <w:rFonts w:ascii="Book Antiqua" w:hAnsi="Book Antiqua" w:cs="Times New Roman"/>
          <w:color w:val="000000" w:themeColor="text1"/>
          <w:sz w:val="21"/>
          <w:szCs w:val="21"/>
          <w:lang w:val="en-GB"/>
        </w:rPr>
      </w:pPr>
    </w:p>
    <w:p w:rsidR="00835137" w:rsidRPr="00C66649" w:rsidRDefault="00835137" w:rsidP="003E008C">
      <w:pPr>
        <w:ind w:left="0" w:right="0" w:firstLine="720"/>
        <w:rPr>
          <w:rFonts w:ascii="Book Antiqua" w:hAnsi="Book Antiqua" w:cs="Times New Roman"/>
          <w:color w:val="000000" w:themeColor="text1"/>
          <w:sz w:val="21"/>
          <w:szCs w:val="21"/>
          <w:lang w:val="en-GB"/>
        </w:rPr>
      </w:pPr>
    </w:p>
    <w:p w:rsidR="00835137" w:rsidRPr="00C66649" w:rsidRDefault="00835137" w:rsidP="00C3465E">
      <w:pPr>
        <w:ind w:left="0" w:right="0"/>
        <w:rPr>
          <w:rFonts w:ascii="Book Antiqua" w:hAnsi="Book Antiqua" w:cs="Times New Roman"/>
          <w:color w:val="000000" w:themeColor="text1"/>
          <w:sz w:val="21"/>
          <w:szCs w:val="21"/>
          <w:lang w:val="en-GB"/>
        </w:rPr>
      </w:pPr>
    </w:p>
    <w:sectPr w:rsidR="00835137" w:rsidRPr="00C66649" w:rsidSect="00A65A2A">
      <w:headerReference w:type="even" r:id="rId8"/>
      <w:headerReference w:type="default" r:id="rId9"/>
      <w:pgSz w:w="12240" w:h="15840" w:code="1"/>
      <w:pgMar w:top="2160" w:right="2304" w:bottom="3024" w:left="2880" w:header="1584" w:footer="720" w:gutter="0"/>
      <w:pgNumType w:start="7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02C" w:rsidRDefault="003A102C" w:rsidP="009A7C27">
      <w:r>
        <w:separator/>
      </w:r>
    </w:p>
  </w:endnote>
  <w:endnote w:type="continuationSeparator" w:id="1">
    <w:p w:rsidR="003A102C" w:rsidRDefault="003A102C" w:rsidP="009A7C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02C" w:rsidRDefault="003A102C" w:rsidP="009A7C27">
      <w:r>
        <w:separator/>
      </w:r>
    </w:p>
  </w:footnote>
  <w:footnote w:type="continuationSeparator" w:id="1">
    <w:p w:rsidR="003A102C" w:rsidRDefault="003A102C" w:rsidP="009A7C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AEE" w:rsidRPr="00DB69D4" w:rsidRDefault="00B91869" w:rsidP="00497AEE">
    <w:pPr>
      <w:pStyle w:val="NoSpacing"/>
      <w:ind w:left="0" w:right="0"/>
      <w:rPr>
        <w:rFonts w:ascii="Book Antiqua" w:hAnsi="Book Antiqua" w:cs="Times New Roman"/>
        <w:b/>
        <w:i/>
        <w:color w:val="000000" w:themeColor="text1"/>
        <w:sz w:val="20"/>
        <w:szCs w:val="20"/>
        <w:lang w:val="en-GB"/>
      </w:rPr>
    </w:pPr>
    <w:r w:rsidRPr="00517D7E">
      <w:rPr>
        <w:rFonts w:ascii="Times New Roman" w:hAnsi="Times New Roman" w:cs="Times New Roman"/>
        <w:color w:val="000000" w:themeColor="text1"/>
        <w:lang w:val="en-GB"/>
      </w:rPr>
      <w:fldChar w:fldCharType="begin"/>
    </w:r>
    <w:r w:rsidR="00517D7E" w:rsidRPr="00517D7E">
      <w:rPr>
        <w:rFonts w:ascii="Times New Roman" w:hAnsi="Times New Roman" w:cs="Times New Roman"/>
        <w:color w:val="000000" w:themeColor="text1"/>
        <w:lang w:val="en-GB"/>
      </w:rPr>
      <w:instrText xml:space="preserve"> PAGE   \* MERGEFORMAT </w:instrText>
    </w:r>
    <w:r w:rsidRPr="00517D7E">
      <w:rPr>
        <w:rFonts w:ascii="Times New Roman" w:hAnsi="Times New Roman" w:cs="Times New Roman"/>
        <w:color w:val="000000" w:themeColor="text1"/>
        <w:lang w:val="en-GB"/>
      </w:rPr>
      <w:fldChar w:fldCharType="separate"/>
    </w:r>
    <w:r w:rsidR="004A7F5B">
      <w:rPr>
        <w:rFonts w:ascii="Times New Roman" w:hAnsi="Times New Roman" w:cs="Times New Roman"/>
        <w:noProof/>
        <w:color w:val="000000" w:themeColor="text1"/>
        <w:lang w:val="en-GB"/>
      </w:rPr>
      <w:t>76</w:t>
    </w:r>
    <w:r w:rsidRPr="00517D7E">
      <w:rPr>
        <w:rFonts w:ascii="Times New Roman" w:hAnsi="Times New Roman" w:cs="Times New Roman"/>
        <w:color w:val="000000" w:themeColor="text1"/>
        <w:lang w:val="en-GB"/>
      </w:rPr>
      <w:fldChar w:fldCharType="end"/>
    </w:r>
    <w:r w:rsidR="00794BEC">
      <w:rPr>
        <w:rFonts w:ascii="Times New Roman" w:hAnsi="Times New Roman" w:cs="Times New Roman"/>
        <w:color w:val="000000" w:themeColor="text1"/>
        <w:lang w:val="en-GB"/>
      </w:rPr>
      <w:t xml:space="preserve">     </w:t>
    </w:r>
    <w:r w:rsidR="0036714D" w:rsidRPr="00DB69D4">
      <w:rPr>
        <w:rFonts w:ascii="Book Antiqua" w:hAnsi="Book Antiqua" w:cs="Times New Roman"/>
        <w:b/>
        <w:i/>
        <w:color w:val="000000" w:themeColor="text1"/>
        <w:sz w:val="20"/>
        <w:szCs w:val="20"/>
        <w:lang w:val="en-GB"/>
      </w:rPr>
      <w:t>Offorma</w:t>
    </w:r>
    <w:r w:rsidR="0036714D">
      <w:rPr>
        <w:rFonts w:ascii="Book Antiqua" w:hAnsi="Book Antiqua" w:cs="Times New Roman"/>
        <w:b/>
        <w:i/>
        <w:color w:val="000000" w:themeColor="text1"/>
        <w:sz w:val="20"/>
        <w:szCs w:val="20"/>
        <w:lang w:val="en-GB"/>
      </w:rPr>
      <w:t>,</w:t>
    </w:r>
    <w:r w:rsidR="00794BEC">
      <w:rPr>
        <w:rFonts w:ascii="Book Antiqua" w:hAnsi="Book Antiqua" w:cs="Times New Roman"/>
        <w:b/>
        <w:i/>
        <w:color w:val="000000" w:themeColor="text1"/>
        <w:sz w:val="20"/>
        <w:szCs w:val="20"/>
        <w:lang w:val="en-GB"/>
      </w:rPr>
      <w:t xml:space="preserve"> </w:t>
    </w:r>
    <w:r w:rsidR="00DB69D4" w:rsidRPr="00DB69D4">
      <w:rPr>
        <w:rFonts w:ascii="Book Antiqua" w:hAnsi="Book Antiqua" w:cs="Times New Roman"/>
        <w:b/>
        <w:i/>
        <w:color w:val="000000" w:themeColor="text1"/>
        <w:sz w:val="20"/>
        <w:szCs w:val="20"/>
        <w:lang w:val="en-GB"/>
      </w:rPr>
      <w:t>G</w:t>
    </w:r>
    <w:r w:rsidR="0036714D">
      <w:rPr>
        <w:rFonts w:ascii="Book Antiqua" w:hAnsi="Book Antiqua" w:cs="Times New Roman"/>
        <w:b/>
        <w:i/>
        <w:color w:val="000000" w:themeColor="text1"/>
        <w:sz w:val="20"/>
        <w:szCs w:val="20"/>
        <w:lang w:val="en-GB"/>
      </w:rPr>
      <w:t>.</w:t>
    </w:r>
    <w:r w:rsidR="00DB69D4" w:rsidRPr="00DB69D4">
      <w:rPr>
        <w:rFonts w:ascii="Book Antiqua" w:hAnsi="Book Antiqua" w:cs="Times New Roman"/>
        <w:b/>
        <w:i/>
        <w:color w:val="000000" w:themeColor="text1"/>
        <w:sz w:val="20"/>
        <w:szCs w:val="20"/>
        <w:lang w:val="en-GB"/>
      </w:rPr>
      <w:t xml:space="preserve"> C. &amp; C</w:t>
    </w:r>
    <w:r w:rsidR="0036714D">
      <w:rPr>
        <w:rFonts w:ascii="Book Antiqua" w:hAnsi="Book Antiqua" w:cs="Times New Roman"/>
        <w:b/>
        <w:i/>
        <w:color w:val="000000" w:themeColor="text1"/>
        <w:sz w:val="20"/>
        <w:szCs w:val="20"/>
        <w:lang w:val="en-GB"/>
      </w:rPr>
      <w:t xml:space="preserve">. </w:t>
    </w:r>
    <w:bookmarkStart w:id="2" w:name="_GoBack"/>
    <w:bookmarkEnd w:id="2"/>
    <w:r w:rsidR="00DB69D4" w:rsidRPr="00DB69D4">
      <w:rPr>
        <w:rFonts w:ascii="Book Antiqua" w:hAnsi="Book Antiqua" w:cs="Times New Roman"/>
        <w:b/>
        <w:i/>
        <w:color w:val="000000" w:themeColor="text1"/>
        <w:sz w:val="20"/>
        <w:szCs w:val="20"/>
        <w:lang w:val="en-GB"/>
      </w:rPr>
      <w:t>A. Obiefuna</w:t>
    </w:r>
    <w:r w:rsidR="00794BEC">
      <w:rPr>
        <w:rFonts w:ascii="Book Antiqua" w:hAnsi="Book Antiqua" w:cs="Times New Roman"/>
        <w:b/>
        <w:i/>
        <w:color w:val="000000" w:themeColor="text1"/>
        <w:sz w:val="20"/>
        <w:szCs w:val="20"/>
        <w:lang w:val="en-GB"/>
      </w:rPr>
      <w:t xml:space="preserve">            </w:t>
    </w:r>
    <w:r w:rsidR="00A65A2A">
      <w:rPr>
        <w:rFonts w:ascii="Book Antiqua" w:hAnsi="Book Antiqua" w:cs="Times New Roman"/>
        <w:b/>
        <w:i/>
        <w:sz w:val="20"/>
        <w:szCs w:val="20"/>
      </w:rPr>
      <w:t>AJSD Vol. 7 Num 1, 2017</w:t>
    </w:r>
  </w:p>
  <w:p w:rsidR="00497AEE" w:rsidRDefault="00497A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83D" w:rsidRPr="00F4083D" w:rsidRDefault="00F4083D" w:rsidP="00F4083D">
    <w:pPr>
      <w:pStyle w:val="NoSpacing"/>
      <w:ind w:left="0" w:right="0"/>
      <w:rPr>
        <w:rFonts w:ascii="Book Antiqua" w:hAnsi="Book Antiqua" w:cs="Times New Roman"/>
        <w:b/>
        <w:i/>
        <w:color w:val="000000" w:themeColor="text1"/>
        <w:sz w:val="20"/>
        <w:szCs w:val="20"/>
        <w:lang w:val="en-GB"/>
      </w:rPr>
    </w:pPr>
    <w:r w:rsidRPr="00F4083D">
      <w:rPr>
        <w:rFonts w:ascii="Book Antiqua" w:hAnsi="Book Antiqua" w:cs="Times New Roman"/>
        <w:b/>
        <w:i/>
        <w:color w:val="000000" w:themeColor="text1"/>
        <w:sz w:val="20"/>
        <w:szCs w:val="20"/>
        <w:lang w:val="en-GB"/>
      </w:rPr>
      <w:t>Teacher Educators’ Use of Active Lea</w:t>
    </w:r>
    <w:r>
      <w:rPr>
        <w:rFonts w:ascii="Book Antiqua" w:hAnsi="Book Antiqua" w:cs="Times New Roman"/>
        <w:b/>
        <w:i/>
        <w:color w:val="000000" w:themeColor="text1"/>
        <w:sz w:val="20"/>
        <w:szCs w:val="20"/>
        <w:lang w:val="en-GB"/>
      </w:rPr>
      <w:t xml:space="preserve">rning Strategies for Attainment...       </w:t>
    </w:r>
    <w:r w:rsidR="00B91869" w:rsidRPr="00F4083D">
      <w:rPr>
        <w:rFonts w:ascii="Times New Roman" w:hAnsi="Times New Roman" w:cs="Times New Roman"/>
        <w:color w:val="000000" w:themeColor="text1"/>
        <w:lang w:val="en-GB"/>
      </w:rPr>
      <w:fldChar w:fldCharType="begin"/>
    </w:r>
    <w:r w:rsidRPr="00F4083D">
      <w:rPr>
        <w:rFonts w:ascii="Times New Roman" w:hAnsi="Times New Roman" w:cs="Times New Roman"/>
        <w:color w:val="000000" w:themeColor="text1"/>
        <w:lang w:val="en-GB"/>
      </w:rPr>
      <w:instrText xml:space="preserve"> PAGE   \* MERGEFORMAT </w:instrText>
    </w:r>
    <w:r w:rsidR="00B91869" w:rsidRPr="00F4083D">
      <w:rPr>
        <w:rFonts w:ascii="Times New Roman" w:hAnsi="Times New Roman" w:cs="Times New Roman"/>
        <w:color w:val="000000" w:themeColor="text1"/>
        <w:lang w:val="en-GB"/>
      </w:rPr>
      <w:fldChar w:fldCharType="separate"/>
    </w:r>
    <w:r w:rsidR="004A7F5B">
      <w:rPr>
        <w:rFonts w:ascii="Times New Roman" w:hAnsi="Times New Roman" w:cs="Times New Roman"/>
        <w:noProof/>
        <w:color w:val="000000" w:themeColor="text1"/>
        <w:lang w:val="en-GB"/>
      </w:rPr>
      <w:t>77</w:t>
    </w:r>
    <w:r w:rsidR="00B91869" w:rsidRPr="00F4083D">
      <w:rPr>
        <w:rFonts w:ascii="Times New Roman" w:hAnsi="Times New Roman" w:cs="Times New Roman"/>
        <w:color w:val="000000" w:themeColor="text1"/>
        <w:lang w:val="en-GB"/>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B636A"/>
    <w:multiLevelType w:val="hybridMultilevel"/>
    <w:tmpl w:val="5032D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0699E"/>
    <w:multiLevelType w:val="hybridMultilevel"/>
    <w:tmpl w:val="5B9261FC"/>
    <w:lvl w:ilvl="0" w:tplc="3806A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0E208A"/>
    <w:multiLevelType w:val="hybridMultilevel"/>
    <w:tmpl w:val="0F5C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97123A"/>
    <w:multiLevelType w:val="hybridMultilevel"/>
    <w:tmpl w:val="EB603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24AF3"/>
    <w:multiLevelType w:val="hybridMultilevel"/>
    <w:tmpl w:val="0B343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A0353"/>
    <w:multiLevelType w:val="hybridMultilevel"/>
    <w:tmpl w:val="5B9261FC"/>
    <w:lvl w:ilvl="0" w:tplc="3806A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255286"/>
    <w:multiLevelType w:val="hybridMultilevel"/>
    <w:tmpl w:val="EB603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D307E1"/>
    <w:multiLevelType w:val="hybridMultilevel"/>
    <w:tmpl w:val="FD20693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F338C9"/>
    <w:multiLevelType w:val="hybridMultilevel"/>
    <w:tmpl w:val="DBB40FCA"/>
    <w:lvl w:ilvl="0" w:tplc="080CFB9A">
      <w:start w:val="1"/>
      <w:numFmt w:val="decimal"/>
      <w:lvlText w:val="%1."/>
      <w:lvlJc w:val="left"/>
      <w:pPr>
        <w:ind w:left="720" w:hanging="360"/>
      </w:pPr>
      <w:rPr>
        <w:rFonts w:ascii="Times New Roman" w:eastAsia="SimSun" w:hAnsi="Times New Roman"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B70F5F"/>
    <w:multiLevelType w:val="hybridMultilevel"/>
    <w:tmpl w:val="701E94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862E0D"/>
    <w:multiLevelType w:val="hybridMultilevel"/>
    <w:tmpl w:val="3D345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40116D"/>
    <w:multiLevelType w:val="hybridMultilevel"/>
    <w:tmpl w:val="7D28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444960"/>
    <w:multiLevelType w:val="hybridMultilevel"/>
    <w:tmpl w:val="6DCE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266DE4"/>
    <w:multiLevelType w:val="hybridMultilevel"/>
    <w:tmpl w:val="1FEE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0F3BD5"/>
    <w:multiLevelType w:val="hybridMultilevel"/>
    <w:tmpl w:val="EB603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984DA4"/>
    <w:multiLevelType w:val="hybridMultilevel"/>
    <w:tmpl w:val="BCEAE66A"/>
    <w:lvl w:ilvl="0" w:tplc="3806A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B685D30"/>
    <w:multiLevelType w:val="hybridMultilevel"/>
    <w:tmpl w:val="1D6AC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F7575A"/>
    <w:multiLevelType w:val="hybridMultilevel"/>
    <w:tmpl w:val="D0606F44"/>
    <w:lvl w:ilvl="0" w:tplc="08090001">
      <w:start w:val="1"/>
      <w:numFmt w:val="bullet"/>
      <w:lvlText w:val=""/>
      <w:lvlJc w:val="left"/>
      <w:pPr>
        <w:ind w:left="1987" w:hanging="360"/>
      </w:pPr>
      <w:rPr>
        <w:rFonts w:ascii="Symbol" w:hAnsi="Symbol" w:hint="default"/>
      </w:rPr>
    </w:lvl>
    <w:lvl w:ilvl="1" w:tplc="08090003" w:tentative="1">
      <w:start w:val="1"/>
      <w:numFmt w:val="bullet"/>
      <w:lvlText w:val="o"/>
      <w:lvlJc w:val="left"/>
      <w:pPr>
        <w:ind w:left="2707" w:hanging="360"/>
      </w:pPr>
      <w:rPr>
        <w:rFonts w:ascii="Courier New" w:hAnsi="Courier New" w:cs="Courier New" w:hint="default"/>
      </w:rPr>
    </w:lvl>
    <w:lvl w:ilvl="2" w:tplc="08090005" w:tentative="1">
      <w:start w:val="1"/>
      <w:numFmt w:val="bullet"/>
      <w:lvlText w:val=""/>
      <w:lvlJc w:val="left"/>
      <w:pPr>
        <w:ind w:left="3427" w:hanging="360"/>
      </w:pPr>
      <w:rPr>
        <w:rFonts w:ascii="Wingdings" w:hAnsi="Wingdings" w:hint="default"/>
      </w:rPr>
    </w:lvl>
    <w:lvl w:ilvl="3" w:tplc="08090001" w:tentative="1">
      <w:start w:val="1"/>
      <w:numFmt w:val="bullet"/>
      <w:lvlText w:val=""/>
      <w:lvlJc w:val="left"/>
      <w:pPr>
        <w:ind w:left="4147" w:hanging="360"/>
      </w:pPr>
      <w:rPr>
        <w:rFonts w:ascii="Symbol" w:hAnsi="Symbol" w:hint="default"/>
      </w:rPr>
    </w:lvl>
    <w:lvl w:ilvl="4" w:tplc="08090003" w:tentative="1">
      <w:start w:val="1"/>
      <w:numFmt w:val="bullet"/>
      <w:lvlText w:val="o"/>
      <w:lvlJc w:val="left"/>
      <w:pPr>
        <w:ind w:left="4867" w:hanging="360"/>
      </w:pPr>
      <w:rPr>
        <w:rFonts w:ascii="Courier New" w:hAnsi="Courier New" w:cs="Courier New" w:hint="default"/>
      </w:rPr>
    </w:lvl>
    <w:lvl w:ilvl="5" w:tplc="08090005" w:tentative="1">
      <w:start w:val="1"/>
      <w:numFmt w:val="bullet"/>
      <w:lvlText w:val=""/>
      <w:lvlJc w:val="left"/>
      <w:pPr>
        <w:ind w:left="5587" w:hanging="360"/>
      </w:pPr>
      <w:rPr>
        <w:rFonts w:ascii="Wingdings" w:hAnsi="Wingdings" w:hint="default"/>
      </w:rPr>
    </w:lvl>
    <w:lvl w:ilvl="6" w:tplc="08090001" w:tentative="1">
      <w:start w:val="1"/>
      <w:numFmt w:val="bullet"/>
      <w:lvlText w:val=""/>
      <w:lvlJc w:val="left"/>
      <w:pPr>
        <w:ind w:left="6307" w:hanging="360"/>
      </w:pPr>
      <w:rPr>
        <w:rFonts w:ascii="Symbol" w:hAnsi="Symbol" w:hint="default"/>
      </w:rPr>
    </w:lvl>
    <w:lvl w:ilvl="7" w:tplc="08090003" w:tentative="1">
      <w:start w:val="1"/>
      <w:numFmt w:val="bullet"/>
      <w:lvlText w:val="o"/>
      <w:lvlJc w:val="left"/>
      <w:pPr>
        <w:ind w:left="7027" w:hanging="360"/>
      </w:pPr>
      <w:rPr>
        <w:rFonts w:ascii="Courier New" w:hAnsi="Courier New" w:cs="Courier New" w:hint="default"/>
      </w:rPr>
    </w:lvl>
    <w:lvl w:ilvl="8" w:tplc="08090005" w:tentative="1">
      <w:start w:val="1"/>
      <w:numFmt w:val="bullet"/>
      <w:lvlText w:val=""/>
      <w:lvlJc w:val="left"/>
      <w:pPr>
        <w:ind w:left="7747" w:hanging="360"/>
      </w:pPr>
      <w:rPr>
        <w:rFonts w:ascii="Wingdings" w:hAnsi="Wingdings" w:hint="default"/>
      </w:rPr>
    </w:lvl>
  </w:abstractNum>
  <w:abstractNum w:abstractNumId="18">
    <w:nsid w:val="5EAD4E02"/>
    <w:multiLevelType w:val="hybridMultilevel"/>
    <w:tmpl w:val="5A7A80A2"/>
    <w:lvl w:ilvl="0" w:tplc="3806A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3BE3382"/>
    <w:multiLevelType w:val="hybridMultilevel"/>
    <w:tmpl w:val="EB603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1A76A5"/>
    <w:multiLevelType w:val="hybridMultilevel"/>
    <w:tmpl w:val="BCEAE66A"/>
    <w:lvl w:ilvl="0" w:tplc="3806A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70047C3"/>
    <w:multiLevelType w:val="hybridMultilevel"/>
    <w:tmpl w:val="1660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3B6823"/>
    <w:multiLevelType w:val="hybridMultilevel"/>
    <w:tmpl w:val="494EA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D84970"/>
    <w:multiLevelType w:val="hybridMultilevel"/>
    <w:tmpl w:val="BCEAE66A"/>
    <w:lvl w:ilvl="0" w:tplc="3806A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EE7631E"/>
    <w:multiLevelType w:val="hybridMultilevel"/>
    <w:tmpl w:val="771E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7C17BF"/>
    <w:multiLevelType w:val="hybridMultilevel"/>
    <w:tmpl w:val="3AFA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1D7837"/>
    <w:multiLevelType w:val="hybridMultilevel"/>
    <w:tmpl w:val="DDCC8F2E"/>
    <w:lvl w:ilvl="0" w:tplc="347E41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7DB6C56"/>
    <w:multiLevelType w:val="hybridMultilevel"/>
    <w:tmpl w:val="FB92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B55A71"/>
    <w:multiLevelType w:val="hybridMultilevel"/>
    <w:tmpl w:val="3D345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862A13"/>
    <w:multiLevelType w:val="hybridMultilevel"/>
    <w:tmpl w:val="EB603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2"/>
  </w:num>
  <w:num w:numId="3">
    <w:abstractNumId w:val="4"/>
  </w:num>
  <w:num w:numId="4">
    <w:abstractNumId w:val="26"/>
  </w:num>
  <w:num w:numId="5">
    <w:abstractNumId w:val="16"/>
  </w:num>
  <w:num w:numId="6">
    <w:abstractNumId w:val="9"/>
  </w:num>
  <w:num w:numId="7">
    <w:abstractNumId w:val="29"/>
  </w:num>
  <w:num w:numId="8">
    <w:abstractNumId w:val="15"/>
  </w:num>
  <w:num w:numId="9">
    <w:abstractNumId w:val="5"/>
  </w:num>
  <w:num w:numId="10">
    <w:abstractNumId w:val="8"/>
  </w:num>
  <w:num w:numId="11">
    <w:abstractNumId w:val="7"/>
  </w:num>
  <w:num w:numId="12">
    <w:abstractNumId w:val="28"/>
  </w:num>
  <w:num w:numId="13">
    <w:abstractNumId w:val="10"/>
  </w:num>
  <w:num w:numId="14">
    <w:abstractNumId w:val="1"/>
  </w:num>
  <w:num w:numId="15">
    <w:abstractNumId w:val="18"/>
  </w:num>
  <w:num w:numId="16">
    <w:abstractNumId w:val="20"/>
  </w:num>
  <w:num w:numId="17">
    <w:abstractNumId w:val="23"/>
  </w:num>
  <w:num w:numId="18">
    <w:abstractNumId w:val="3"/>
  </w:num>
  <w:num w:numId="19">
    <w:abstractNumId w:val="19"/>
  </w:num>
  <w:num w:numId="20">
    <w:abstractNumId w:val="14"/>
  </w:num>
  <w:num w:numId="21">
    <w:abstractNumId w:val="6"/>
  </w:num>
  <w:num w:numId="22">
    <w:abstractNumId w:val="0"/>
  </w:num>
  <w:num w:numId="23">
    <w:abstractNumId w:val="21"/>
  </w:num>
  <w:num w:numId="24">
    <w:abstractNumId w:val="2"/>
  </w:num>
  <w:num w:numId="25">
    <w:abstractNumId w:val="12"/>
  </w:num>
  <w:num w:numId="26">
    <w:abstractNumId w:val="25"/>
  </w:num>
  <w:num w:numId="27">
    <w:abstractNumId w:val="13"/>
  </w:num>
  <w:num w:numId="28">
    <w:abstractNumId w:val="27"/>
  </w:num>
  <w:num w:numId="29">
    <w:abstractNumId w:val="11"/>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evenAndOddHeaders/>
  <w:characterSpacingControl w:val="doNotCompress"/>
  <w:footnotePr>
    <w:footnote w:id="0"/>
    <w:footnote w:id="1"/>
  </w:footnotePr>
  <w:endnotePr>
    <w:endnote w:id="0"/>
    <w:endnote w:id="1"/>
  </w:endnotePr>
  <w:compat/>
  <w:rsids>
    <w:rsidRoot w:val="002D14E2"/>
    <w:rsid w:val="0000178C"/>
    <w:rsid w:val="0000741D"/>
    <w:rsid w:val="00011064"/>
    <w:rsid w:val="00013049"/>
    <w:rsid w:val="00017899"/>
    <w:rsid w:val="00037CFD"/>
    <w:rsid w:val="000435C1"/>
    <w:rsid w:val="00046EC6"/>
    <w:rsid w:val="00052FE8"/>
    <w:rsid w:val="000543C4"/>
    <w:rsid w:val="00055258"/>
    <w:rsid w:val="0006180C"/>
    <w:rsid w:val="0006406B"/>
    <w:rsid w:val="0006728C"/>
    <w:rsid w:val="00077FA4"/>
    <w:rsid w:val="00082550"/>
    <w:rsid w:val="00093615"/>
    <w:rsid w:val="000B6D6F"/>
    <w:rsid w:val="000B740B"/>
    <w:rsid w:val="000C0161"/>
    <w:rsid w:val="000C50DD"/>
    <w:rsid w:val="000D49C4"/>
    <w:rsid w:val="000E4DDB"/>
    <w:rsid w:val="000E6429"/>
    <w:rsid w:val="0010034C"/>
    <w:rsid w:val="0010473C"/>
    <w:rsid w:val="00121DCB"/>
    <w:rsid w:val="00123314"/>
    <w:rsid w:val="001253CF"/>
    <w:rsid w:val="0013249A"/>
    <w:rsid w:val="00133839"/>
    <w:rsid w:val="001378B9"/>
    <w:rsid w:val="00153CBA"/>
    <w:rsid w:val="00154EA3"/>
    <w:rsid w:val="00173913"/>
    <w:rsid w:val="00182376"/>
    <w:rsid w:val="00183DFB"/>
    <w:rsid w:val="001842CE"/>
    <w:rsid w:val="00190D3D"/>
    <w:rsid w:val="0019182A"/>
    <w:rsid w:val="001A6555"/>
    <w:rsid w:val="001A7540"/>
    <w:rsid w:val="001B5237"/>
    <w:rsid w:val="001C288F"/>
    <w:rsid w:val="001E095A"/>
    <w:rsid w:val="001E4B0E"/>
    <w:rsid w:val="001E5C34"/>
    <w:rsid w:val="001F527C"/>
    <w:rsid w:val="002430D4"/>
    <w:rsid w:val="0024704F"/>
    <w:rsid w:val="00262447"/>
    <w:rsid w:val="00263DD5"/>
    <w:rsid w:val="00266B3A"/>
    <w:rsid w:val="00266D75"/>
    <w:rsid w:val="0027465B"/>
    <w:rsid w:val="00275398"/>
    <w:rsid w:val="00275D33"/>
    <w:rsid w:val="00277770"/>
    <w:rsid w:val="00281B6B"/>
    <w:rsid w:val="00292EC0"/>
    <w:rsid w:val="002972FC"/>
    <w:rsid w:val="002A0479"/>
    <w:rsid w:val="002A2E9D"/>
    <w:rsid w:val="002A309F"/>
    <w:rsid w:val="002B2B2F"/>
    <w:rsid w:val="002B6D25"/>
    <w:rsid w:val="002C7B63"/>
    <w:rsid w:val="002D14E2"/>
    <w:rsid w:val="002F4BE9"/>
    <w:rsid w:val="002F5A87"/>
    <w:rsid w:val="00302395"/>
    <w:rsid w:val="00302C62"/>
    <w:rsid w:val="0030483A"/>
    <w:rsid w:val="00312F64"/>
    <w:rsid w:val="0032717D"/>
    <w:rsid w:val="003279B9"/>
    <w:rsid w:val="00331171"/>
    <w:rsid w:val="003336E5"/>
    <w:rsid w:val="00337A2B"/>
    <w:rsid w:val="003513D9"/>
    <w:rsid w:val="0035622A"/>
    <w:rsid w:val="00361EAB"/>
    <w:rsid w:val="00363B05"/>
    <w:rsid w:val="0036714D"/>
    <w:rsid w:val="00376041"/>
    <w:rsid w:val="003829B7"/>
    <w:rsid w:val="00397356"/>
    <w:rsid w:val="003A102C"/>
    <w:rsid w:val="003B1457"/>
    <w:rsid w:val="003B3E97"/>
    <w:rsid w:val="003C20A5"/>
    <w:rsid w:val="003C5687"/>
    <w:rsid w:val="003C664F"/>
    <w:rsid w:val="003D01A7"/>
    <w:rsid w:val="003E008C"/>
    <w:rsid w:val="003E1E77"/>
    <w:rsid w:val="003E2D33"/>
    <w:rsid w:val="003F092E"/>
    <w:rsid w:val="003F44FE"/>
    <w:rsid w:val="003F4C2B"/>
    <w:rsid w:val="00400522"/>
    <w:rsid w:val="00401B8E"/>
    <w:rsid w:val="00403371"/>
    <w:rsid w:val="00406564"/>
    <w:rsid w:val="0042144D"/>
    <w:rsid w:val="00427055"/>
    <w:rsid w:val="00427127"/>
    <w:rsid w:val="00427D3C"/>
    <w:rsid w:val="00431B2B"/>
    <w:rsid w:val="00431EF3"/>
    <w:rsid w:val="004429D6"/>
    <w:rsid w:val="00443202"/>
    <w:rsid w:val="00451607"/>
    <w:rsid w:val="004573D6"/>
    <w:rsid w:val="00457798"/>
    <w:rsid w:val="004619AC"/>
    <w:rsid w:val="0046798B"/>
    <w:rsid w:val="004731FC"/>
    <w:rsid w:val="0047696D"/>
    <w:rsid w:val="00485693"/>
    <w:rsid w:val="0048700E"/>
    <w:rsid w:val="0048797C"/>
    <w:rsid w:val="00490953"/>
    <w:rsid w:val="00491F2D"/>
    <w:rsid w:val="00494FB2"/>
    <w:rsid w:val="00496705"/>
    <w:rsid w:val="00497AEE"/>
    <w:rsid w:val="004A2032"/>
    <w:rsid w:val="004A7F5B"/>
    <w:rsid w:val="004B52F7"/>
    <w:rsid w:val="004D1DE9"/>
    <w:rsid w:val="004D3F11"/>
    <w:rsid w:val="004D5525"/>
    <w:rsid w:val="004E48FF"/>
    <w:rsid w:val="004F252D"/>
    <w:rsid w:val="004F6173"/>
    <w:rsid w:val="0050013B"/>
    <w:rsid w:val="00507F9F"/>
    <w:rsid w:val="00513CC4"/>
    <w:rsid w:val="00517D7E"/>
    <w:rsid w:val="005230EC"/>
    <w:rsid w:val="00540B3C"/>
    <w:rsid w:val="00540C68"/>
    <w:rsid w:val="00543748"/>
    <w:rsid w:val="00562F8A"/>
    <w:rsid w:val="00564A67"/>
    <w:rsid w:val="00564AD8"/>
    <w:rsid w:val="005714D0"/>
    <w:rsid w:val="00574EB6"/>
    <w:rsid w:val="00581795"/>
    <w:rsid w:val="005833B5"/>
    <w:rsid w:val="00586277"/>
    <w:rsid w:val="0059006A"/>
    <w:rsid w:val="005A15CA"/>
    <w:rsid w:val="005A230D"/>
    <w:rsid w:val="005A3D80"/>
    <w:rsid w:val="005A62F9"/>
    <w:rsid w:val="005A7FDC"/>
    <w:rsid w:val="005B78ED"/>
    <w:rsid w:val="005C2FF1"/>
    <w:rsid w:val="005C3A14"/>
    <w:rsid w:val="005D3FBD"/>
    <w:rsid w:val="005E2082"/>
    <w:rsid w:val="00632008"/>
    <w:rsid w:val="00635555"/>
    <w:rsid w:val="0064044B"/>
    <w:rsid w:val="00642D49"/>
    <w:rsid w:val="006437B2"/>
    <w:rsid w:val="00643847"/>
    <w:rsid w:val="006558CA"/>
    <w:rsid w:val="0068270F"/>
    <w:rsid w:val="00683532"/>
    <w:rsid w:val="00692584"/>
    <w:rsid w:val="006B288C"/>
    <w:rsid w:val="006B4776"/>
    <w:rsid w:val="006B7EF5"/>
    <w:rsid w:val="006C2EF7"/>
    <w:rsid w:val="006C48BD"/>
    <w:rsid w:val="006C5F47"/>
    <w:rsid w:val="006D72B1"/>
    <w:rsid w:val="006D7407"/>
    <w:rsid w:val="006E7308"/>
    <w:rsid w:val="006F7376"/>
    <w:rsid w:val="00710957"/>
    <w:rsid w:val="00711886"/>
    <w:rsid w:val="00714968"/>
    <w:rsid w:val="00721AB7"/>
    <w:rsid w:val="007232C0"/>
    <w:rsid w:val="00726968"/>
    <w:rsid w:val="00731ACB"/>
    <w:rsid w:val="00733441"/>
    <w:rsid w:val="0073714A"/>
    <w:rsid w:val="007468A0"/>
    <w:rsid w:val="00756094"/>
    <w:rsid w:val="00756799"/>
    <w:rsid w:val="00756A5A"/>
    <w:rsid w:val="00761565"/>
    <w:rsid w:val="007664B1"/>
    <w:rsid w:val="007707D8"/>
    <w:rsid w:val="007753C1"/>
    <w:rsid w:val="007868E3"/>
    <w:rsid w:val="00794BEC"/>
    <w:rsid w:val="007972E3"/>
    <w:rsid w:val="00797D88"/>
    <w:rsid w:val="007A59F8"/>
    <w:rsid w:val="007B15C3"/>
    <w:rsid w:val="007B4977"/>
    <w:rsid w:val="007C2D1D"/>
    <w:rsid w:val="007D1855"/>
    <w:rsid w:val="007D6689"/>
    <w:rsid w:val="00806F42"/>
    <w:rsid w:val="00807712"/>
    <w:rsid w:val="00815A32"/>
    <w:rsid w:val="00831CA1"/>
    <w:rsid w:val="00835137"/>
    <w:rsid w:val="00844527"/>
    <w:rsid w:val="00853E92"/>
    <w:rsid w:val="00854365"/>
    <w:rsid w:val="00870C81"/>
    <w:rsid w:val="00887A17"/>
    <w:rsid w:val="00893738"/>
    <w:rsid w:val="0089577F"/>
    <w:rsid w:val="00896C0F"/>
    <w:rsid w:val="008B38FE"/>
    <w:rsid w:val="008B577A"/>
    <w:rsid w:val="008C2808"/>
    <w:rsid w:val="008C2FDD"/>
    <w:rsid w:val="00900837"/>
    <w:rsid w:val="00914693"/>
    <w:rsid w:val="009157D7"/>
    <w:rsid w:val="00923405"/>
    <w:rsid w:val="009241D8"/>
    <w:rsid w:val="00931AB2"/>
    <w:rsid w:val="00940967"/>
    <w:rsid w:val="009423ED"/>
    <w:rsid w:val="00944724"/>
    <w:rsid w:val="00947495"/>
    <w:rsid w:val="009548B1"/>
    <w:rsid w:val="00961A88"/>
    <w:rsid w:val="00963257"/>
    <w:rsid w:val="009665B9"/>
    <w:rsid w:val="00970F02"/>
    <w:rsid w:val="009762B8"/>
    <w:rsid w:val="00980E8A"/>
    <w:rsid w:val="00984608"/>
    <w:rsid w:val="00986435"/>
    <w:rsid w:val="009954DD"/>
    <w:rsid w:val="009957E5"/>
    <w:rsid w:val="009A671A"/>
    <w:rsid w:val="009A7C27"/>
    <w:rsid w:val="009B5F80"/>
    <w:rsid w:val="009B6B08"/>
    <w:rsid w:val="009C158F"/>
    <w:rsid w:val="009C242E"/>
    <w:rsid w:val="009C3435"/>
    <w:rsid w:val="009C4D88"/>
    <w:rsid w:val="009D61F2"/>
    <w:rsid w:val="009D7D3F"/>
    <w:rsid w:val="009E3A61"/>
    <w:rsid w:val="009E58F2"/>
    <w:rsid w:val="009E60A8"/>
    <w:rsid w:val="009F5554"/>
    <w:rsid w:val="00A031F0"/>
    <w:rsid w:val="00A04B79"/>
    <w:rsid w:val="00A142E0"/>
    <w:rsid w:val="00A1540D"/>
    <w:rsid w:val="00A16DAC"/>
    <w:rsid w:val="00A2147B"/>
    <w:rsid w:val="00A31F80"/>
    <w:rsid w:val="00A37D00"/>
    <w:rsid w:val="00A43832"/>
    <w:rsid w:val="00A44DA3"/>
    <w:rsid w:val="00A52AA3"/>
    <w:rsid w:val="00A65A2A"/>
    <w:rsid w:val="00A70E7B"/>
    <w:rsid w:val="00A84867"/>
    <w:rsid w:val="00A909A7"/>
    <w:rsid w:val="00A945EA"/>
    <w:rsid w:val="00AA147F"/>
    <w:rsid w:val="00AB4886"/>
    <w:rsid w:val="00AB545F"/>
    <w:rsid w:val="00AC4595"/>
    <w:rsid w:val="00AC6A34"/>
    <w:rsid w:val="00AD1381"/>
    <w:rsid w:val="00AD2183"/>
    <w:rsid w:val="00AD3589"/>
    <w:rsid w:val="00AD4D4B"/>
    <w:rsid w:val="00AF7D2F"/>
    <w:rsid w:val="00B10F65"/>
    <w:rsid w:val="00B15ADA"/>
    <w:rsid w:val="00B15F38"/>
    <w:rsid w:val="00B26E61"/>
    <w:rsid w:val="00B44C3B"/>
    <w:rsid w:val="00B556C8"/>
    <w:rsid w:val="00B663AA"/>
    <w:rsid w:val="00B672C7"/>
    <w:rsid w:val="00B82955"/>
    <w:rsid w:val="00B829F9"/>
    <w:rsid w:val="00B91869"/>
    <w:rsid w:val="00BA1290"/>
    <w:rsid w:val="00BB720B"/>
    <w:rsid w:val="00BB77AE"/>
    <w:rsid w:val="00BC4265"/>
    <w:rsid w:val="00BD1893"/>
    <w:rsid w:val="00BD3A30"/>
    <w:rsid w:val="00BE0433"/>
    <w:rsid w:val="00BE0A39"/>
    <w:rsid w:val="00BF09E1"/>
    <w:rsid w:val="00BF5471"/>
    <w:rsid w:val="00C02CA4"/>
    <w:rsid w:val="00C03FB8"/>
    <w:rsid w:val="00C13BAB"/>
    <w:rsid w:val="00C14AA0"/>
    <w:rsid w:val="00C15B2C"/>
    <w:rsid w:val="00C17210"/>
    <w:rsid w:val="00C306C1"/>
    <w:rsid w:val="00C33044"/>
    <w:rsid w:val="00C3465E"/>
    <w:rsid w:val="00C35372"/>
    <w:rsid w:val="00C66649"/>
    <w:rsid w:val="00C70DA1"/>
    <w:rsid w:val="00C80B9A"/>
    <w:rsid w:val="00C81EC7"/>
    <w:rsid w:val="00C854D4"/>
    <w:rsid w:val="00C937C2"/>
    <w:rsid w:val="00CA2A3A"/>
    <w:rsid w:val="00CA5F3F"/>
    <w:rsid w:val="00CA7D04"/>
    <w:rsid w:val="00CB01B1"/>
    <w:rsid w:val="00CB0ACC"/>
    <w:rsid w:val="00CB485C"/>
    <w:rsid w:val="00CC43A1"/>
    <w:rsid w:val="00CD035B"/>
    <w:rsid w:val="00CE5201"/>
    <w:rsid w:val="00CE685C"/>
    <w:rsid w:val="00CE7C04"/>
    <w:rsid w:val="00CF6C3C"/>
    <w:rsid w:val="00D033E5"/>
    <w:rsid w:val="00D06E03"/>
    <w:rsid w:val="00D11581"/>
    <w:rsid w:val="00D245C1"/>
    <w:rsid w:val="00D43A26"/>
    <w:rsid w:val="00D463F0"/>
    <w:rsid w:val="00D523B4"/>
    <w:rsid w:val="00D54D7F"/>
    <w:rsid w:val="00D57F00"/>
    <w:rsid w:val="00D70D15"/>
    <w:rsid w:val="00D7661F"/>
    <w:rsid w:val="00D82507"/>
    <w:rsid w:val="00D84BDD"/>
    <w:rsid w:val="00D8564B"/>
    <w:rsid w:val="00D949C6"/>
    <w:rsid w:val="00D95EE6"/>
    <w:rsid w:val="00DA03F6"/>
    <w:rsid w:val="00DA0419"/>
    <w:rsid w:val="00DA6156"/>
    <w:rsid w:val="00DB58E3"/>
    <w:rsid w:val="00DB69D4"/>
    <w:rsid w:val="00DC263F"/>
    <w:rsid w:val="00DC2D7D"/>
    <w:rsid w:val="00DC5C39"/>
    <w:rsid w:val="00DC6770"/>
    <w:rsid w:val="00DC7489"/>
    <w:rsid w:val="00DD7EF2"/>
    <w:rsid w:val="00DE5298"/>
    <w:rsid w:val="00DE5E9A"/>
    <w:rsid w:val="00DE6691"/>
    <w:rsid w:val="00E01F18"/>
    <w:rsid w:val="00E025F4"/>
    <w:rsid w:val="00E1116C"/>
    <w:rsid w:val="00E13869"/>
    <w:rsid w:val="00E24801"/>
    <w:rsid w:val="00E271A8"/>
    <w:rsid w:val="00E2783A"/>
    <w:rsid w:val="00E32380"/>
    <w:rsid w:val="00E402FE"/>
    <w:rsid w:val="00E41302"/>
    <w:rsid w:val="00E507E9"/>
    <w:rsid w:val="00E52AB1"/>
    <w:rsid w:val="00E54B35"/>
    <w:rsid w:val="00E56D0F"/>
    <w:rsid w:val="00E638D8"/>
    <w:rsid w:val="00E64FF8"/>
    <w:rsid w:val="00E7001D"/>
    <w:rsid w:val="00E71A8F"/>
    <w:rsid w:val="00E71EAD"/>
    <w:rsid w:val="00E733B7"/>
    <w:rsid w:val="00E8262F"/>
    <w:rsid w:val="00E85D28"/>
    <w:rsid w:val="00E86B56"/>
    <w:rsid w:val="00E92367"/>
    <w:rsid w:val="00EB328E"/>
    <w:rsid w:val="00EC59E2"/>
    <w:rsid w:val="00EC6B10"/>
    <w:rsid w:val="00ED0DC2"/>
    <w:rsid w:val="00ED2626"/>
    <w:rsid w:val="00ED3E0A"/>
    <w:rsid w:val="00EE24E6"/>
    <w:rsid w:val="00EE2D49"/>
    <w:rsid w:val="00EE5A32"/>
    <w:rsid w:val="00F0019B"/>
    <w:rsid w:val="00F12CCE"/>
    <w:rsid w:val="00F15F1A"/>
    <w:rsid w:val="00F1732C"/>
    <w:rsid w:val="00F2660F"/>
    <w:rsid w:val="00F32AC5"/>
    <w:rsid w:val="00F4083D"/>
    <w:rsid w:val="00F42A3F"/>
    <w:rsid w:val="00F50BD3"/>
    <w:rsid w:val="00F67088"/>
    <w:rsid w:val="00F759C4"/>
    <w:rsid w:val="00F77EA0"/>
    <w:rsid w:val="00F963B8"/>
    <w:rsid w:val="00F97491"/>
    <w:rsid w:val="00FA10B6"/>
    <w:rsid w:val="00FA1702"/>
    <w:rsid w:val="00FA5723"/>
    <w:rsid w:val="00FA7122"/>
    <w:rsid w:val="00FB074B"/>
    <w:rsid w:val="00FB7336"/>
    <w:rsid w:val="00FC0D5E"/>
    <w:rsid w:val="00FC4970"/>
    <w:rsid w:val="00FC6CB2"/>
    <w:rsid w:val="00FF0BF2"/>
    <w:rsid w:val="00FF3DE6"/>
    <w:rsid w:val="00FF3E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86" w:right="-11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4E2"/>
  </w:style>
  <w:style w:type="paragraph" w:styleId="Heading1">
    <w:name w:val="heading 1"/>
    <w:basedOn w:val="Normal"/>
    <w:next w:val="Normal"/>
    <w:link w:val="Heading1Char"/>
    <w:uiPriority w:val="9"/>
    <w:qFormat/>
    <w:rsid w:val="00E56D0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14E2"/>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2D14E2"/>
  </w:style>
  <w:style w:type="paragraph" w:customStyle="1" w:styleId="SingleTxt">
    <w:name w:val="__Single Txt"/>
    <w:basedOn w:val="Normal"/>
    <w:rsid w:val="002D14E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pPr>
    <w:rPr>
      <w:rFonts w:ascii="Times New Roman" w:eastAsia="SimSun" w:hAnsi="Times New Roman" w:cs="Times New Roman"/>
      <w:spacing w:val="4"/>
      <w:w w:val="103"/>
      <w:kern w:val="14"/>
      <w:sz w:val="20"/>
      <w:szCs w:val="20"/>
      <w:lang w:val="fr-CA"/>
    </w:rPr>
  </w:style>
  <w:style w:type="character" w:styleId="CommentReference">
    <w:name w:val="annotation reference"/>
    <w:basedOn w:val="DefaultParagraphFont"/>
    <w:uiPriority w:val="99"/>
    <w:semiHidden/>
    <w:unhideWhenUsed/>
    <w:rsid w:val="00692584"/>
    <w:rPr>
      <w:sz w:val="16"/>
      <w:szCs w:val="16"/>
    </w:rPr>
  </w:style>
  <w:style w:type="paragraph" w:styleId="CommentText">
    <w:name w:val="annotation text"/>
    <w:basedOn w:val="Normal"/>
    <w:link w:val="CommentTextChar"/>
    <w:uiPriority w:val="99"/>
    <w:semiHidden/>
    <w:unhideWhenUsed/>
    <w:rsid w:val="00692584"/>
    <w:rPr>
      <w:sz w:val="20"/>
      <w:szCs w:val="20"/>
    </w:rPr>
  </w:style>
  <w:style w:type="character" w:customStyle="1" w:styleId="CommentTextChar">
    <w:name w:val="Comment Text Char"/>
    <w:basedOn w:val="DefaultParagraphFont"/>
    <w:link w:val="CommentText"/>
    <w:uiPriority w:val="99"/>
    <w:semiHidden/>
    <w:rsid w:val="00692584"/>
    <w:rPr>
      <w:sz w:val="20"/>
      <w:szCs w:val="20"/>
    </w:rPr>
  </w:style>
  <w:style w:type="paragraph" w:styleId="CommentSubject">
    <w:name w:val="annotation subject"/>
    <w:basedOn w:val="CommentText"/>
    <w:next w:val="CommentText"/>
    <w:link w:val="CommentSubjectChar"/>
    <w:uiPriority w:val="99"/>
    <w:semiHidden/>
    <w:unhideWhenUsed/>
    <w:rsid w:val="00692584"/>
    <w:rPr>
      <w:b/>
      <w:bCs/>
    </w:rPr>
  </w:style>
  <w:style w:type="character" w:customStyle="1" w:styleId="CommentSubjectChar">
    <w:name w:val="Comment Subject Char"/>
    <w:basedOn w:val="CommentTextChar"/>
    <w:link w:val="CommentSubject"/>
    <w:uiPriority w:val="99"/>
    <w:semiHidden/>
    <w:rsid w:val="00692584"/>
    <w:rPr>
      <w:b/>
      <w:bCs/>
      <w:sz w:val="20"/>
      <w:szCs w:val="20"/>
    </w:rPr>
  </w:style>
  <w:style w:type="paragraph" w:styleId="BalloonText">
    <w:name w:val="Balloon Text"/>
    <w:basedOn w:val="Normal"/>
    <w:link w:val="BalloonTextChar"/>
    <w:uiPriority w:val="99"/>
    <w:semiHidden/>
    <w:unhideWhenUsed/>
    <w:rsid w:val="006925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584"/>
    <w:rPr>
      <w:rFonts w:ascii="Segoe UI" w:hAnsi="Segoe UI" w:cs="Segoe UI"/>
      <w:sz w:val="18"/>
      <w:szCs w:val="18"/>
    </w:rPr>
  </w:style>
  <w:style w:type="paragraph" w:styleId="ListParagraph">
    <w:name w:val="List Paragraph"/>
    <w:basedOn w:val="Normal"/>
    <w:uiPriority w:val="34"/>
    <w:qFormat/>
    <w:rsid w:val="0073714A"/>
    <w:pPr>
      <w:ind w:left="720"/>
      <w:contextualSpacing/>
    </w:pPr>
  </w:style>
  <w:style w:type="table" w:styleId="TableGrid">
    <w:name w:val="Table Grid"/>
    <w:basedOn w:val="TableNormal"/>
    <w:uiPriority w:val="59"/>
    <w:rsid w:val="00262447"/>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56D0F"/>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E56D0F"/>
  </w:style>
  <w:style w:type="paragraph" w:customStyle="1" w:styleId="Default">
    <w:name w:val="Default"/>
    <w:rsid w:val="003C664F"/>
    <w:pPr>
      <w:autoSpaceDE w:val="0"/>
      <w:autoSpaceDN w:val="0"/>
      <w:adjustRightInd w:val="0"/>
    </w:pPr>
    <w:rPr>
      <w:rFonts w:ascii="Helvetica Neue" w:hAnsi="Helvetica Neue" w:cs="Helvetica Neue"/>
      <w:color w:val="000000"/>
      <w:sz w:val="24"/>
      <w:szCs w:val="24"/>
    </w:rPr>
  </w:style>
  <w:style w:type="character" w:customStyle="1" w:styleId="addmd1">
    <w:name w:val="addmd1"/>
    <w:basedOn w:val="DefaultParagraphFont"/>
    <w:rsid w:val="003C664F"/>
    <w:rPr>
      <w:sz w:val="20"/>
      <w:szCs w:val="20"/>
    </w:rPr>
  </w:style>
  <w:style w:type="paragraph" w:styleId="Header">
    <w:name w:val="header"/>
    <w:basedOn w:val="Normal"/>
    <w:link w:val="HeaderChar"/>
    <w:uiPriority w:val="99"/>
    <w:unhideWhenUsed/>
    <w:rsid w:val="009A7C27"/>
    <w:pPr>
      <w:tabs>
        <w:tab w:val="center" w:pos="4680"/>
        <w:tab w:val="right" w:pos="9360"/>
      </w:tabs>
    </w:pPr>
  </w:style>
  <w:style w:type="character" w:customStyle="1" w:styleId="HeaderChar">
    <w:name w:val="Header Char"/>
    <w:basedOn w:val="DefaultParagraphFont"/>
    <w:link w:val="Header"/>
    <w:uiPriority w:val="99"/>
    <w:rsid w:val="009A7C27"/>
  </w:style>
  <w:style w:type="paragraph" w:styleId="Footer">
    <w:name w:val="footer"/>
    <w:basedOn w:val="Normal"/>
    <w:link w:val="FooterChar"/>
    <w:uiPriority w:val="99"/>
    <w:unhideWhenUsed/>
    <w:rsid w:val="009A7C27"/>
    <w:pPr>
      <w:tabs>
        <w:tab w:val="center" w:pos="4680"/>
        <w:tab w:val="right" w:pos="9360"/>
      </w:tabs>
    </w:pPr>
  </w:style>
  <w:style w:type="character" w:customStyle="1" w:styleId="FooterChar">
    <w:name w:val="Footer Char"/>
    <w:basedOn w:val="DefaultParagraphFont"/>
    <w:link w:val="Footer"/>
    <w:uiPriority w:val="99"/>
    <w:rsid w:val="009A7C27"/>
  </w:style>
</w:styles>
</file>

<file path=word/webSettings.xml><?xml version="1.0" encoding="utf-8"?>
<w:webSettings xmlns:r="http://schemas.openxmlformats.org/officeDocument/2006/relationships" xmlns:w="http://schemas.openxmlformats.org/wordprocessingml/2006/main">
  <w:divs>
    <w:div w:id="325791946">
      <w:bodyDiv w:val="1"/>
      <w:marLeft w:val="0"/>
      <w:marRight w:val="0"/>
      <w:marTop w:val="0"/>
      <w:marBottom w:val="0"/>
      <w:divBdr>
        <w:top w:val="none" w:sz="0" w:space="0" w:color="auto"/>
        <w:left w:val="none" w:sz="0" w:space="0" w:color="auto"/>
        <w:bottom w:val="none" w:sz="0" w:space="0" w:color="auto"/>
        <w:right w:val="none" w:sz="0" w:space="0" w:color="auto"/>
      </w:divBdr>
    </w:div>
    <w:div w:id="103272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Ema09</b:Tag>
    <b:SourceType>BookSection</b:SourceType>
    <b:Guid>{237DB48E-6C46-4311-A38D-803B159ACF01}</b:Guid>
    <b:Author>
      <b:Author>
        <b:NameList>
          <b:Person>
            <b:Last>Emah</b:Last>
            <b:First>E</b:First>
          </b:Person>
        </b:NameList>
      </b:Author>
      <b:BookAuthor>
        <b:NameList>
          <b:Person>
            <b:Last>Nigeria</b:Last>
            <b:First>CuriculumOrganisation</b:First>
            <b:Middle>of</b:Middle>
          </b:Person>
        </b:NameList>
      </b:BookAuthor>
    </b:Author>
    <b:Title>Responsive Curriculum</b:Title>
    <b:Year>2009</b:Year>
    <b:Pages>35-39</b:Pages>
    <b:BookTitle>Curriculum Theory and Practice</b:BookTitle>
    <b:City>Abuja</b:City>
    <b:Publisher>Curriculum Organisation of Nigeria</b:Publisher>
    <b:RefOrder>3</b:RefOrder>
  </b:Source>
  <b:Source>
    <b:Tag>UNE15</b:Tag>
    <b:SourceType>Report</b:SourceType>
    <b:Guid>{5411B80C-E266-4B6D-97F8-BAFD8673E3EE}</b:Guid>
    <b:Author>
      <b:Author>
        <b:NameList>
          <b:Person>
            <b:Last>UNESCO</b:Last>
          </b:Person>
        </b:NameList>
      </b:Author>
    </b:Author>
    <b:Title>Transforming our world: the 2030 Agenda for Sustainable Development Goals</b:Title>
    <b:Year>2015</b:Year>
    <b:Publisher>UNESCO</b:Publisher>
    <b:RefOrder>4</b:RefOrder>
  </b:Source>
  <b:Source>
    <b:Tag>Asi</b:Tag>
    <b:SourceType>Book</b:SourceType>
    <b:Guid>{BB472B00-4258-4062-B239-293DC2CBA867}</b:Guid>
    <b:Author>
      <b:Author>
        <b:Corporate>Asiabaka, P.I and Emenalo, </b:Corporate>
      </b:Author>
    </b:Author>
    <b:RefOrder>5</b:RefOrder>
  </b:Source>
  <b:Source>
    <b:Tag>Obi09</b:Tag>
    <b:SourceType>BookSection</b:SourceType>
    <b:Guid>{7B2FF207-1E8E-423B-9269-40B928D54BE0}</b:Guid>
    <b:Title>Models of Curriculum Development</b:Title>
    <b:Year>2009</b:Year>
    <b:City>Abuja</b:City>
    <b:Publisher>Curriculum Organisation of Nigeria</b:Publisher>
    <b:Pages>48-64</b:Pages>
    <b:Author>
      <b:Author>
        <b:NameList>
          <b:Person>
            <b:Last>Obiefuna</b:Last>
            <b:First>C.A</b:First>
          </b:Person>
        </b:NameList>
      </b:Author>
      <b:BookAuthor>
        <b:NameList>
          <b:Person>
            <b:Last>Nigeria</b:Last>
            <b:First>Curriculim</b:First>
            <b:Middle>Organisation of</b:Middle>
          </b:Person>
        </b:NameList>
      </b:BookAuthor>
    </b:Author>
    <b:BookTitle>Curriculum Theory and Practice</b:BookTitle>
    <b:RefOrder>6</b:RefOrder>
  </b:Source>
  <b:Source>
    <b:Tag>Dik90</b:Tag>
    <b:SourceType>BookSection</b:SourceType>
    <b:Guid>{3D0BC789-855B-497A-AD5E-5FE871C1DE77}</b:Guid>
    <b:Author>
      <b:Author>
        <b:Corporate>Dike, H and Eze, R</b:Corporate>
      </b:Author>
      <b:BookAuthor>
        <b:NameList>
          <b:Person>
            <b:Last>Nigeria</b:Last>
            <b:First>Curriculum</b:First>
            <b:Middle>Organisation of</b:Middle>
          </b:Person>
        </b:NameList>
      </b:BookAuthor>
    </b:Author>
    <b:Title>Designing a Curriculum</b:Title>
    <b:BookTitle>Curriculum Theory and Practice</b:BookTitle>
    <b:Year>2009</b:Year>
    <b:Pages>40-47</b:Pages>
    <b:City>Abuja</b:City>
    <b:Publisher>CurriculumOrganisation of Nigeria</b:Publisher>
    <b:RefOrder>7</b:RefOrder>
  </b:Source>
  <b:Source>
    <b:Tag>Afu15</b:Tag>
    <b:SourceType>JournalArticle</b:SourceType>
    <b:Guid>{CA365AF7-5192-496E-8F30-D0C2AC6F077C}</b:Guid>
    <b:Author>
      <b:Author>
        <b:Corporate>Afuruobi, A; Izuagba, A.C; Obiefuna C.A and Ifegbo, P.C</b:Corporate>
      </b:Author>
    </b:Author>
    <b:Title>Equipping Teacher Trainee for Enhanced Students Engaemenr: Teacher Educators Awareness</b:Title>
    <b:Year>2015</b:Year>
    <b:Pages>83-91</b:Pages>
    <b:JournalName>International Journal of Educational Research. 14(4)</b:JournalName>
    <b:RefOrder>8</b:RefOrder>
  </b:Source>
  <b:Source>
    <b:Tag>Eis10</b:Tag>
    <b:SourceType>Report</b:SourceType>
    <b:Guid>{3FA48A6E-53C0-40CE-B7FF-D3C9FD077B16}</b:Guid>
    <b:Title>Using Active Learning Instructional Strategies to create excitmentand enhance learning</b:Title>
    <b:Year>2010</b:Year>
    <b:Author>
      <b:Author>
        <b:NameList>
          <b:Person>
            <b:Last>Eison</b:Last>
            <b:First>J</b:First>
          </b:Person>
        </b:NameList>
      </b:Author>
    </b:Author>
    <b:Publisher>Unpublished manuscript. ERIC Document Reproduction Service</b:Publisher>
    <b:RefOrder>9</b:RefOrder>
  </b:Source>
  <b:Source>
    <b:Tag>Fed13</b:Tag>
    <b:SourceType>Book</b:SourceType>
    <b:Guid>{66B7B8D6-A3FF-411A-8F4C-C519ADD3F49E}</b:Guid>
    <b:Author>
      <b:Author>
        <b:NameList>
          <b:Person>
            <b:Last>Nigeria</b:Last>
            <b:First>Federal</b:First>
            <b:Middle>Repubilic of</b:Middle>
          </b:Person>
        </b:NameList>
      </b:Author>
    </b:Author>
    <b:Title>the National Poicy on Education</b:Title>
    <b:Year>2013</b:Year>
    <b:City>Abuja</b:City>
    <b:Publisher>NERDC Press</b:Publisher>
    <b:RefOrder>1</b:RefOrder>
  </b:Source>
  <b:Source xmlns:b="http://schemas.openxmlformats.org/officeDocument/2006/bibliography" xmlns="http://schemas.openxmlformats.org/officeDocument/2006/bibliography">
    <b:Tag>Obanye</b:Tag>
    <b:RefOrder>2</b:RefOrder>
  </b:Source>
</b:Sources>
</file>

<file path=customXml/itemProps1.xml><?xml version="1.0" encoding="utf-8"?>
<ds:datastoreItem xmlns:ds="http://schemas.openxmlformats.org/officeDocument/2006/customXml" ds:itemID="{760445CF-8A5B-458F-8329-866F53519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4190</Words>
  <Characters>23889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Offorma</dc:creator>
  <cp:lastModifiedBy>EXOTIC</cp:lastModifiedBy>
  <cp:revision>6</cp:revision>
  <cp:lastPrinted>2017-06-20T14:15:00Z</cp:lastPrinted>
  <dcterms:created xsi:type="dcterms:W3CDTF">2018-07-09T10:02:00Z</dcterms:created>
  <dcterms:modified xsi:type="dcterms:W3CDTF">2018-11-19T16:59:00Z</dcterms:modified>
</cp:coreProperties>
</file>