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12" w:rsidRPr="00FD6C24" w:rsidRDefault="00EA386B" w:rsidP="00FD6C24">
      <w:pPr>
        <w:spacing w:after="0" w:line="240" w:lineRule="auto"/>
        <w:jc w:val="center"/>
        <w:rPr>
          <w:rFonts w:ascii="Poor Richard" w:hAnsi="Poor Richard"/>
          <w:b/>
          <w:sz w:val="36"/>
          <w:szCs w:val="36"/>
        </w:rPr>
      </w:pPr>
      <w:r>
        <w:rPr>
          <w:rFonts w:ascii="Poor Richard" w:hAnsi="Poor Richard"/>
          <w:b/>
          <w:sz w:val="36"/>
          <w:szCs w:val="36"/>
        </w:rPr>
        <w:t>Perception, Knowledge Level a</w:t>
      </w:r>
      <w:r w:rsidR="00FD6C24" w:rsidRPr="00FD6C24">
        <w:rPr>
          <w:rFonts w:ascii="Poor Richard" w:hAnsi="Poor Richard"/>
          <w:b/>
          <w:sz w:val="36"/>
          <w:szCs w:val="36"/>
        </w:rPr>
        <w:t>n</w:t>
      </w:r>
      <w:r>
        <w:rPr>
          <w:rFonts w:ascii="Poor Richard" w:hAnsi="Poor Richard"/>
          <w:b/>
          <w:sz w:val="36"/>
          <w:szCs w:val="36"/>
        </w:rPr>
        <w:t>d Barriers to Reproductive Behaviour among Community Women i</w:t>
      </w:r>
      <w:r w:rsidR="00FD6C24" w:rsidRPr="00FD6C24">
        <w:rPr>
          <w:rFonts w:ascii="Poor Richard" w:hAnsi="Poor Richard"/>
          <w:b/>
          <w:sz w:val="36"/>
          <w:szCs w:val="36"/>
        </w:rPr>
        <w:t xml:space="preserve">n </w:t>
      </w:r>
      <w:r w:rsidR="009A3541">
        <w:rPr>
          <w:rFonts w:ascii="Poor Richard" w:hAnsi="Poor Richard"/>
          <w:b/>
          <w:sz w:val="36"/>
          <w:szCs w:val="36"/>
        </w:rPr>
        <w:t xml:space="preserve">Selected </w:t>
      </w:r>
      <w:r w:rsidR="00FD6C24" w:rsidRPr="00FD6C24">
        <w:rPr>
          <w:rFonts w:ascii="Poor Richard" w:hAnsi="Poor Richard"/>
          <w:b/>
          <w:sz w:val="36"/>
          <w:szCs w:val="36"/>
        </w:rPr>
        <w:t>Local Government Areas (L</w:t>
      </w:r>
      <w:r w:rsidR="00287840">
        <w:rPr>
          <w:rFonts w:ascii="Poor Richard" w:hAnsi="Poor Richard"/>
          <w:b/>
          <w:sz w:val="36"/>
          <w:szCs w:val="36"/>
        </w:rPr>
        <w:t>GAs</w:t>
      </w:r>
      <w:r>
        <w:rPr>
          <w:rFonts w:ascii="Poor Richard" w:hAnsi="Poor Richard"/>
          <w:b/>
          <w:sz w:val="36"/>
          <w:szCs w:val="36"/>
        </w:rPr>
        <w:t>) o</w:t>
      </w:r>
      <w:r w:rsidR="00FD6C24" w:rsidRPr="00FD6C24">
        <w:rPr>
          <w:rFonts w:ascii="Poor Richard" w:hAnsi="Poor Richard"/>
          <w:b/>
          <w:sz w:val="36"/>
          <w:szCs w:val="36"/>
        </w:rPr>
        <w:t>f Oyo State, Nigeria</w:t>
      </w:r>
    </w:p>
    <w:p w:rsidR="000E6A12" w:rsidRPr="00FD6C24" w:rsidRDefault="000E6A12" w:rsidP="00E414CC">
      <w:pPr>
        <w:pStyle w:val="NoSpacing"/>
        <w:rPr>
          <w:rFonts w:ascii="Book Antiqua" w:hAnsi="Book Antiqua"/>
          <w:sz w:val="21"/>
          <w:szCs w:val="21"/>
        </w:rPr>
      </w:pPr>
    </w:p>
    <w:p w:rsidR="00E72A8B" w:rsidRPr="004651D5" w:rsidRDefault="001D7663" w:rsidP="004651D5">
      <w:pPr>
        <w:pStyle w:val="NoSpacing"/>
        <w:spacing w:after="160"/>
        <w:jc w:val="center"/>
        <w:rPr>
          <w:rFonts w:ascii="Book Antiqua" w:hAnsi="Book Antiqua"/>
          <w:b/>
          <w:sz w:val="21"/>
          <w:szCs w:val="21"/>
        </w:rPr>
      </w:pPr>
      <w:r>
        <w:rPr>
          <w:rFonts w:ascii="Book Antiqua" w:hAnsi="Book Antiqua"/>
          <w:b/>
          <w:sz w:val="21"/>
          <w:szCs w:val="21"/>
          <w:vertAlign w:val="superscript"/>
        </w:rPr>
        <w:t>1</w:t>
      </w:r>
      <w:r w:rsidR="00E72A8B" w:rsidRPr="00E72A8B">
        <w:rPr>
          <w:rFonts w:ascii="Book Antiqua" w:hAnsi="Book Antiqua"/>
          <w:b/>
          <w:sz w:val="21"/>
          <w:szCs w:val="21"/>
        </w:rPr>
        <w:t>OLAJIDE, O. E &amp;</w:t>
      </w:r>
      <w:r w:rsidR="00E72A8B">
        <w:rPr>
          <w:rFonts w:ascii="Book Antiqua" w:hAnsi="Book Antiqua"/>
          <w:b/>
          <w:sz w:val="21"/>
          <w:szCs w:val="21"/>
        </w:rPr>
        <w:t xml:space="preserve"> </w:t>
      </w:r>
      <w:r>
        <w:rPr>
          <w:rFonts w:ascii="Book Antiqua" w:hAnsi="Book Antiqua"/>
          <w:b/>
          <w:sz w:val="21"/>
          <w:szCs w:val="21"/>
          <w:vertAlign w:val="superscript"/>
        </w:rPr>
        <w:t>2</w:t>
      </w:r>
      <w:r w:rsidR="00E72A8B">
        <w:rPr>
          <w:rFonts w:ascii="Book Antiqua" w:hAnsi="Book Antiqua"/>
          <w:b/>
          <w:sz w:val="21"/>
          <w:szCs w:val="21"/>
        </w:rPr>
        <w:t>A.A.</w:t>
      </w:r>
      <w:r w:rsidR="00E72A8B" w:rsidRPr="00E72A8B">
        <w:rPr>
          <w:rFonts w:ascii="Book Antiqua" w:hAnsi="Book Antiqua"/>
          <w:b/>
          <w:sz w:val="21"/>
          <w:szCs w:val="21"/>
        </w:rPr>
        <w:t xml:space="preserve"> OMOKHABI</w:t>
      </w:r>
    </w:p>
    <w:p w:rsidR="000E6A12" w:rsidRPr="00FD6C24" w:rsidRDefault="001D7663" w:rsidP="006346E7">
      <w:pPr>
        <w:pStyle w:val="NoSpacing"/>
        <w:jc w:val="center"/>
        <w:rPr>
          <w:rFonts w:ascii="Book Antiqua" w:hAnsi="Book Antiqua"/>
          <w:sz w:val="21"/>
          <w:szCs w:val="21"/>
        </w:rPr>
      </w:pPr>
      <w:r>
        <w:rPr>
          <w:rFonts w:ascii="Book Antiqua" w:hAnsi="Book Antiqua"/>
          <w:sz w:val="21"/>
          <w:szCs w:val="21"/>
          <w:vertAlign w:val="superscript"/>
        </w:rPr>
        <w:t>1</w:t>
      </w:r>
      <w:r w:rsidR="000E6A12" w:rsidRPr="00FD6C24">
        <w:rPr>
          <w:rFonts w:ascii="Book Antiqua" w:hAnsi="Book Antiqua"/>
          <w:sz w:val="21"/>
          <w:szCs w:val="21"/>
        </w:rPr>
        <w:t>Department of Adult Education</w:t>
      </w:r>
      <w:r w:rsidR="006346E7">
        <w:rPr>
          <w:rFonts w:ascii="Book Antiqua" w:hAnsi="Book Antiqua"/>
          <w:sz w:val="21"/>
          <w:szCs w:val="21"/>
        </w:rPr>
        <w:t xml:space="preserve">, </w:t>
      </w:r>
      <w:r w:rsidR="000E6A12" w:rsidRPr="00FD6C24">
        <w:rPr>
          <w:rFonts w:ascii="Book Antiqua" w:hAnsi="Book Antiqua"/>
          <w:sz w:val="21"/>
          <w:szCs w:val="21"/>
        </w:rPr>
        <w:t>University of Ibadan, Nigeria</w:t>
      </w:r>
    </w:p>
    <w:p w:rsidR="000E6A12" w:rsidRPr="00FD6C24" w:rsidRDefault="00A56229" w:rsidP="006346E7">
      <w:pPr>
        <w:pStyle w:val="NoSpacing"/>
        <w:jc w:val="center"/>
        <w:rPr>
          <w:rFonts w:ascii="Book Antiqua" w:hAnsi="Book Antiqua"/>
          <w:sz w:val="21"/>
          <w:szCs w:val="21"/>
        </w:rPr>
      </w:pPr>
      <w:hyperlink r:id="rId7" w:history="1">
        <w:r w:rsidR="000E6A12" w:rsidRPr="00FD6C24">
          <w:rPr>
            <w:rStyle w:val="Hyperlink"/>
            <w:rFonts w:ascii="Book Antiqua" w:hAnsi="Book Antiqua"/>
            <w:sz w:val="21"/>
            <w:szCs w:val="21"/>
          </w:rPr>
          <w:t>ephraim0307@gmail.com</w:t>
        </w:r>
      </w:hyperlink>
    </w:p>
    <w:p w:rsidR="000E6A12" w:rsidRPr="00FD6C24" w:rsidRDefault="001D7663" w:rsidP="006346E7">
      <w:pPr>
        <w:pStyle w:val="NoSpacing"/>
        <w:jc w:val="center"/>
        <w:rPr>
          <w:rFonts w:ascii="Book Antiqua" w:hAnsi="Book Antiqua"/>
          <w:sz w:val="21"/>
          <w:szCs w:val="21"/>
        </w:rPr>
      </w:pPr>
      <w:r>
        <w:rPr>
          <w:rFonts w:ascii="Book Antiqua" w:hAnsi="Book Antiqua"/>
          <w:sz w:val="21"/>
          <w:szCs w:val="21"/>
          <w:vertAlign w:val="superscript"/>
        </w:rPr>
        <w:t>2</w:t>
      </w:r>
      <w:r w:rsidR="000E6A12" w:rsidRPr="00FD6C24">
        <w:rPr>
          <w:rFonts w:ascii="Book Antiqua" w:hAnsi="Book Antiqua"/>
          <w:sz w:val="21"/>
          <w:szCs w:val="21"/>
        </w:rPr>
        <w:t>Department of Adult Education</w:t>
      </w:r>
      <w:r w:rsidR="006346E7">
        <w:rPr>
          <w:rFonts w:ascii="Book Antiqua" w:hAnsi="Book Antiqua"/>
          <w:sz w:val="21"/>
          <w:szCs w:val="21"/>
        </w:rPr>
        <w:t xml:space="preserve">, </w:t>
      </w:r>
      <w:r w:rsidR="000E6A12" w:rsidRPr="00FD6C24">
        <w:rPr>
          <w:rFonts w:ascii="Book Antiqua" w:hAnsi="Book Antiqua"/>
          <w:sz w:val="21"/>
          <w:szCs w:val="21"/>
        </w:rPr>
        <w:t>University of Ibadan, Nigeria</w:t>
      </w:r>
    </w:p>
    <w:p w:rsidR="000E6A12" w:rsidRPr="00FD6C24" w:rsidRDefault="000E6A12" w:rsidP="006346E7">
      <w:pPr>
        <w:pStyle w:val="NoSpacing"/>
        <w:jc w:val="center"/>
        <w:rPr>
          <w:rFonts w:ascii="Book Antiqua" w:hAnsi="Book Antiqua"/>
          <w:sz w:val="21"/>
          <w:szCs w:val="21"/>
        </w:rPr>
      </w:pPr>
    </w:p>
    <w:p w:rsidR="000E6A12" w:rsidRDefault="000E6A12" w:rsidP="006346E7">
      <w:pPr>
        <w:pStyle w:val="NoSpacing"/>
        <w:jc w:val="center"/>
        <w:rPr>
          <w:rFonts w:ascii="Book Antiqua" w:hAnsi="Book Antiqua"/>
          <w:b/>
          <w:sz w:val="21"/>
          <w:szCs w:val="21"/>
        </w:rPr>
      </w:pPr>
      <w:r w:rsidRPr="00FD6C24">
        <w:rPr>
          <w:rFonts w:ascii="Book Antiqua" w:hAnsi="Book Antiqua"/>
          <w:b/>
          <w:sz w:val="21"/>
          <w:szCs w:val="21"/>
        </w:rPr>
        <w:t>Abstract</w:t>
      </w:r>
    </w:p>
    <w:p w:rsidR="006346E7" w:rsidRPr="00FD6C24" w:rsidRDefault="006346E7" w:rsidP="006346E7">
      <w:pPr>
        <w:pStyle w:val="NoSpacing"/>
        <w:jc w:val="center"/>
        <w:rPr>
          <w:rFonts w:ascii="Book Antiqua" w:hAnsi="Book Antiqua"/>
          <w:b/>
          <w:sz w:val="21"/>
          <w:szCs w:val="21"/>
        </w:rPr>
      </w:pPr>
    </w:p>
    <w:p w:rsidR="000E6A12" w:rsidRDefault="000E6A12" w:rsidP="001D7663">
      <w:pPr>
        <w:pStyle w:val="NoSpacing"/>
        <w:ind w:left="709" w:right="681"/>
        <w:jc w:val="both"/>
        <w:rPr>
          <w:rFonts w:ascii="Book Antiqua" w:hAnsi="Book Antiqua"/>
          <w:sz w:val="21"/>
          <w:szCs w:val="21"/>
          <w:lang w:val="en-US"/>
        </w:rPr>
      </w:pPr>
      <w:r w:rsidRPr="006346E7">
        <w:rPr>
          <w:rFonts w:ascii="Book Antiqua" w:hAnsi="Book Antiqua"/>
          <w:sz w:val="21"/>
          <w:szCs w:val="21"/>
        </w:rPr>
        <w:t>Reproductive behaviour is important in the life of every household as it reflects on their reproductive anatomy. In Nigeria and other part</w:t>
      </w:r>
      <w:r w:rsidR="000016B5">
        <w:rPr>
          <w:rFonts w:ascii="Book Antiqua" w:hAnsi="Book Antiqua"/>
          <w:sz w:val="21"/>
          <w:szCs w:val="21"/>
        </w:rPr>
        <w:t>s</w:t>
      </w:r>
      <w:r w:rsidRPr="006346E7">
        <w:rPr>
          <w:rFonts w:ascii="Book Antiqua" w:hAnsi="Book Antiqua"/>
          <w:sz w:val="21"/>
          <w:szCs w:val="21"/>
        </w:rPr>
        <w:t xml:space="preserve"> of the world</w:t>
      </w:r>
      <w:r w:rsidR="000016B5">
        <w:rPr>
          <w:rFonts w:ascii="Book Antiqua" w:hAnsi="Book Antiqua"/>
          <w:sz w:val="21"/>
          <w:szCs w:val="21"/>
        </w:rPr>
        <w:t>,</w:t>
      </w:r>
      <w:r w:rsidRPr="006346E7">
        <w:rPr>
          <w:rFonts w:ascii="Book Antiqua" w:hAnsi="Book Antiqua"/>
          <w:sz w:val="21"/>
          <w:szCs w:val="21"/>
        </w:rPr>
        <w:t xml:space="preserve"> women were not given opportunities to speak on matters co</w:t>
      </w:r>
      <w:r w:rsidR="000016B5">
        <w:rPr>
          <w:rFonts w:ascii="Book Antiqua" w:hAnsi="Book Antiqua"/>
          <w:sz w:val="21"/>
          <w:szCs w:val="21"/>
        </w:rPr>
        <w:t>ncerning their own lives, they were vulnerable; and this militated against them</w:t>
      </w:r>
      <w:r w:rsidRPr="006346E7">
        <w:rPr>
          <w:rFonts w:ascii="Book Antiqua" w:hAnsi="Book Antiqua"/>
          <w:sz w:val="21"/>
          <w:szCs w:val="21"/>
        </w:rPr>
        <w:t>.</w:t>
      </w:r>
      <w:r w:rsidR="001D7663">
        <w:rPr>
          <w:rFonts w:ascii="Book Antiqua" w:hAnsi="Book Antiqua"/>
          <w:sz w:val="21"/>
          <w:szCs w:val="21"/>
        </w:rPr>
        <w:t xml:space="preserve"> </w:t>
      </w:r>
      <w:r w:rsidRPr="006346E7">
        <w:rPr>
          <w:rFonts w:ascii="Book Antiqua" w:hAnsi="Book Antiqua"/>
          <w:sz w:val="21"/>
          <w:szCs w:val="21"/>
          <w:lang w:eastAsia="en-US"/>
        </w:rPr>
        <w:t xml:space="preserve">The study adopted </w:t>
      </w:r>
      <w:r w:rsidR="00227B4C">
        <w:rPr>
          <w:rFonts w:ascii="Book Antiqua" w:hAnsi="Book Antiqua"/>
          <w:sz w:val="21"/>
          <w:szCs w:val="21"/>
          <w:lang w:eastAsia="en-US"/>
        </w:rPr>
        <w:t xml:space="preserve">the </w:t>
      </w:r>
      <w:r w:rsidRPr="006346E7">
        <w:rPr>
          <w:rFonts w:ascii="Book Antiqua" w:hAnsi="Book Antiqua"/>
          <w:sz w:val="21"/>
          <w:szCs w:val="21"/>
          <w:lang w:eastAsia="en-US"/>
        </w:rPr>
        <w:t xml:space="preserve">descriptive research design of expo facto type. </w:t>
      </w:r>
      <w:r w:rsidRPr="006346E7">
        <w:rPr>
          <w:rFonts w:ascii="Book Antiqua" w:hAnsi="Book Antiqua"/>
          <w:sz w:val="21"/>
          <w:szCs w:val="21"/>
          <w:lang w:val="en-US"/>
        </w:rPr>
        <w:t xml:space="preserve">The target population consisted of community women who have </w:t>
      </w:r>
      <w:r w:rsidR="00227B4C">
        <w:rPr>
          <w:rFonts w:ascii="Book Antiqua" w:hAnsi="Book Antiqua"/>
          <w:sz w:val="21"/>
          <w:szCs w:val="21"/>
          <w:lang w:val="en-US"/>
        </w:rPr>
        <w:t xml:space="preserve">been married for </w:t>
      </w:r>
      <w:r w:rsidRPr="006346E7">
        <w:rPr>
          <w:rFonts w:ascii="Book Antiqua" w:hAnsi="Book Antiqua"/>
          <w:sz w:val="21"/>
          <w:szCs w:val="21"/>
          <w:lang w:val="en-US"/>
        </w:rPr>
        <w:t>at least three years in marital life.</w:t>
      </w:r>
      <w:r w:rsidRPr="006346E7">
        <w:rPr>
          <w:rFonts w:ascii="Book Antiqua" w:hAnsi="Book Antiqua"/>
          <w:sz w:val="21"/>
          <w:szCs w:val="21"/>
          <w:lang w:eastAsia="en-US"/>
        </w:rPr>
        <w:t xml:space="preserve"> A Multistage sampling procedure was adopted for the study. A</w:t>
      </w:r>
      <w:r w:rsidRPr="006346E7">
        <w:rPr>
          <w:rFonts w:ascii="Book Antiqua" w:hAnsi="Book Antiqua"/>
          <w:sz w:val="21"/>
          <w:szCs w:val="21"/>
          <w:lang w:val="en-US"/>
        </w:rPr>
        <w:t xml:space="preserve"> snow ball sampling technique was used to select 1300 respondents.</w:t>
      </w:r>
      <w:r w:rsidRPr="006346E7">
        <w:rPr>
          <w:rFonts w:ascii="Book Antiqua" w:hAnsi="Book Antiqua"/>
          <w:sz w:val="21"/>
          <w:szCs w:val="21"/>
          <w:lang w:eastAsia="en-US"/>
        </w:rPr>
        <w:t xml:space="preserve"> A self-designed questionnaire called </w:t>
      </w:r>
      <w:r w:rsidRPr="006346E7">
        <w:rPr>
          <w:rFonts w:ascii="Book Antiqua" w:hAnsi="Book Antiqua"/>
          <w:bCs/>
          <w:sz w:val="21"/>
          <w:szCs w:val="21"/>
          <w:lang w:val="en-US"/>
        </w:rPr>
        <w:t xml:space="preserve">Reproductive Health Behaviour Scale was the main instrument used for data collection which was complimented by key in-depth interview (KII). </w:t>
      </w:r>
      <w:r w:rsidRPr="006346E7">
        <w:rPr>
          <w:rFonts w:ascii="Book Antiqua" w:hAnsi="Book Antiqua"/>
          <w:sz w:val="21"/>
          <w:szCs w:val="21"/>
          <w:lang w:val="en-US"/>
        </w:rPr>
        <w:t>Data was analysed using frequency counts, percentages and bar charts.</w:t>
      </w:r>
      <w:r w:rsidR="001D7663">
        <w:rPr>
          <w:rFonts w:ascii="Book Antiqua" w:hAnsi="Book Antiqua"/>
          <w:sz w:val="21"/>
          <w:szCs w:val="21"/>
          <w:lang w:val="en-US"/>
        </w:rPr>
        <w:t xml:space="preserve"> </w:t>
      </w:r>
      <w:r w:rsidRPr="006346E7">
        <w:rPr>
          <w:rFonts w:ascii="Book Antiqua" w:hAnsi="Book Antiqua"/>
          <w:sz w:val="21"/>
          <w:szCs w:val="21"/>
          <w:lang w:val="en-US"/>
        </w:rPr>
        <w:t>Findings showed that,</w:t>
      </w:r>
      <w:r w:rsidRPr="006346E7">
        <w:rPr>
          <w:rFonts w:ascii="Book Antiqua" w:hAnsi="Book Antiqua"/>
          <w:sz w:val="21"/>
          <w:szCs w:val="21"/>
        </w:rPr>
        <w:t xml:space="preserve"> majority</w:t>
      </w:r>
      <w:r w:rsidRPr="006346E7">
        <w:rPr>
          <w:rFonts w:ascii="Book Antiqua" w:hAnsi="Book Antiqua"/>
          <w:sz w:val="21"/>
          <w:szCs w:val="21"/>
          <w:lang w:val="en-US"/>
        </w:rPr>
        <w:t xml:space="preserve"> of the respondents have adequate knowledge of and different methods of reproductive health. The study also identified barriers to effective women reproductive health knowledge and behaviour among women.</w:t>
      </w:r>
      <w:r w:rsidR="001D7663">
        <w:rPr>
          <w:rFonts w:ascii="Book Antiqua" w:hAnsi="Book Antiqua"/>
          <w:sz w:val="21"/>
          <w:szCs w:val="21"/>
          <w:lang w:val="en-US"/>
        </w:rPr>
        <w:t xml:space="preserve"> </w:t>
      </w:r>
      <w:r w:rsidRPr="006346E7">
        <w:rPr>
          <w:rFonts w:ascii="Book Antiqua" w:hAnsi="Book Antiqua"/>
          <w:sz w:val="21"/>
          <w:szCs w:val="21"/>
          <w:lang w:val="en-US"/>
        </w:rPr>
        <w:t>Based on these findings, recommendation</w:t>
      </w:r>
      <w:r w:rsidR="00227B4C">
        <w:rPr>
          <w:rFonts w:ascii="Book Antiqua" w:hAnsi="Book Antiqua"/>
          <w:sz w:val="21"/>
          <w:szCs w:val="21"/>
          <w:lang w:val="en-US"/>
        </w:rPr>
        <w:t>s</w:t>
      </w:r>
      <w:r w:rsidRPr="006346E7">
        <w:rPr>
          <w:rFonts w:ascii="Book Antiqua" w:hAnsi="Book Antiqua"/>
          <w:sz w:val="21"/>
          <w:szCs w:val="21"/>
          <w:lang w:val="en-US"/>
        </w:rPr>
        <w:t xml:space="preserve"> were made that </w:t>
      </w:r>
      <w:r w:rsidRPr="006346E7">
        <w:rPr>
          <w:rFonts w:ascii="Book Antiqua" w:hAnsi="Book Antiqua"/>
          <w:sz w:val="21"/>
          <w:szCs w:val="21"/>
        </w:rPr>
        <w:t>information on reproductive health rights of women shoul</w:t>
      </w:r>
      <w:r w:rsidR="00844DD2">
        <w:rPr>
          <w:rFonts w:ascii="Book Antiqua" w:hAnsi="Book Antiqua"/>
          <w:sz w:val="21"/>
          <w:szCs w:val="21"/>
        </w:rPr>
        <w:t>d be provided and that cultural</w:t>
      </w:r>
      <w:r w:rsidRPr="006346E7">
        <w:rPr>
          <w:rFonts w:ascii="Book Antiqua" w:hAnsi="Book Antiqua"/>
          <w:sz w:val="21"/>
          <w:szCs w:val="21"/>
        </w:rPr>
        <w:t xml:space="preserve"> and traditional religious injunctions should be discouraged.</w:t>
      </w:r>
      <w:r w:rsidRPr="006346E7">
        <w:rPr>
          <w:rFonts w:ascii="Book Antiqua" w:hAnsi="Book Antiqua"/>
          <w:sz w:val="21"/>
          <w:szCs w:val="21"/>
          <w:lang w:val="en-US"/>
        </w:rPr>
        <w:t xml:space="preserve"> </w:t>
      </w:r>
    </w:p>
    <w:p w:rsidR="001D7663" w:rsidRPr="001D7663" w:rsidRDefault="001D7663" w:rsidP="001D7663">
      <w:pPr>
        <w:pStyle w:val="NoSpacing"/>
        <w:ind w:left="709" w:right="681"/>
        <w:jc w:val="both"/>
        <w:rPr>
          <w:rFonts w:ascii="Book Antiqua" w:hAnsi="Book Antiqua"/>
          <w:sz w:val="21"/>
          <w:szCs w:val="21"/>
        </w:rPr>
      </w:pPr>
    </w:p>
    <w:p w:rsidR="00BD1B74" w:rsidRDefault="000E6A12" w:rsidP="00BD1B74">
      <w:pPr>
        <w:widowControl w:val="0"/>
        <w:autoSpaceDE w:val="0"/>
        <w:autoSpaceDN w:val="0"/>
        <w:adjustRightInd w:val="0"/>
        <w:spacing w:after="0" w:line="240" w:lineRule="auto"/>
        <w:jc w:val="both"/>
        <w:rPr>
          <w:rFonts w:ascii="Book Antiqua" w:hAnsi="Book Antiqua"/>
          <w:sz w:val="21"/>
          <w:szCs w:val="21"/>
          <w:lang w:val="en-US"/>
        </w:rPr>
      </w:pPr>
      <w:r w:rsidRPr="007C6964">
        <w:rPr>
          <w:rFonts w:ascii="Book Antiqua" w:hAnsi="Book Antiqua"/>
          <w:b/>
          <w:sz w:val="21"/>
          <w:szCs w:val="21"/>
          <w:lang w:val="en-US"/>
        </w:rPr>
        <w:t>Keyword</w:t>
      </w:r>
      <w:r w:rsidR="007C6964">
        <w:rPr>
          <w:rFonts w:ascii="Book Antiqua" w:hAnsi="Book Antiqua"/>
          <w:sz w:val="21"/>
          <w:szCs w:val="21"/>
          <w:lang w:val="en-US"/>
        </w:rPr>
        <w:t>: Reproduction, a</w:t>
      </w:r>
      <w:r w:rsidRPr="00FD6C24">
        <w:rPr>
          <w:rFonts w:ascii="Book Antiqua" w:hAnsi="Book Antiqua"/>
          <w:sz w:val="21"/>
          <w:szCs w:val="21"/>
          <w:lang w:val="en-US"/>
        </w:rPr>
        <w:t>natomy, health &amp; behaviour</w:t>
      </w:r>
    </w:p>
    <w:p w:rsidR="000E6A12" w:rsidRPr="00BD1B74" w:rsidRDefault="000E6A12" w:rsidP="00BD1B74">
      <w:pPr>
        <w:widowControl w:val="0"/>
        <w:autoSpaceDE w:val="0"/>
        <w:autoSpaceDN w:val="0"/>
        <w:adjustRightInd w:val="0"/>
        <w:spacing w:after="0" w:line="240" w:lineRule="auto"/>
        <w:jc w:val="both"/>
        <w:rPr>
          <w:rFonts w:ascii="Book Antiqua" w:hAnsi="Book Antiqua"/>
          <w:sz w:val="21"/>
          <w:szCs w:val="21"/>
          <w:lang w:val="en-US"/>
        </w:rPr>
      </w:pPr>
      <w:r w:rsidRPr="00FD6C24">
        <w:rPr>
          <w:rFonts w:ascii="Book Antiqua" w:hAnsi="Book Antiqua"/>
          <w:b/>
          <w:sz w:val="21"/>
          <w:szCs w:val="21"/>
        </w:rPr>
        <w:lastRenderedPageBreak/>
        <w:t>Introduction</w:t>
      </w:r>
    </w:p>
    <w:p w:rsidR="00AD77C9" w:rsidRDefault="00AD77C9" w:rsidP="00FD6C24">
      <w:pPr>
        <w:widowControl w:val="0"/>
        <w:shd w:val="clear" w:color="auto" w:fill="FFFFFF"/>
        <w:autoSpaceDE w:val="0"/>
        <w:autoSpaceDN w:val="0"/>
        <w:adjustRightInd w:val="0"/>
        <w:spacing w:after="0" w:line="240" w:lineRule="auto"/>
        <w:ind w:firstLine="720"/>
        <w:jc w:val="both"/>
        <w:rPr>
          <w:rFonts w:ascii="Book Antiqua" w:hAnsi="Book Antiqua"/>
          <w:sz w:val="21"/>
          <w:szCs w:val="21"/>
        </w:rPr>
      </w:pPr>
    </w:p>
    <w:p w:rsidR="000E6A12" w:rsidRPr="00FD6C24" w:rsidRDefault="000E6A12" w:rsidP="00FD6C24">
      <w:pPr>
        <w:widowControl w:val="0"/>
        <w:shd w:val="clear" w:color="auto" w:fill="FFFFFF"/>
        <w:autoSpaceDE w:val="0"/>
        <w:autoSpaceDN w:val="0"/>
        <w:adjustRightInd w:val="0"/>
        <w:spacing w:after="0" w:line="240" w:lineRule="auto"/>
        <w:ind w:firstLine="720"/>
        <w:jc w:val="both"/>
        <w:rPr>
          <w:rFonts w:ascii="Book Antiqua" w:hAnsi="Book Antiqua"/>
          <w:sz w:val="21"/>
          <w:szCs w:val="21"/>
        </w:rPr>
      </w:pPr>
      <w:r w:rsidRPr="00FD6C24">
        <w:rPr>
          <w:rFonts w:ascii="Book Antiqua" w:hAnsi="Book Antiqua"/>
          <w:sz w:val="21"/>
          <w:szCs w:val="21"/>
        </w:rPr>
        <w:t>Marriage is one of the institutions ordained by God, for a lifelong relationship between man and woman with reproduction as one of its major function</w:t>
      </w:r>
      <w:r w:rsidR="00844DD2">
        <w:rPr>
          <w:rFonts w:ascii="Book Antiqua" w:hAnsi="Book Antiqua"/>
          <w:sz w:val="21"/>
          <w:szCs w:val="21"/>
        </w:rPr>
        <w:t>s</w:t>
      </w:r>
      <w:r w:rsidRPr="00FD6C24">
        <w:rPr>
          <w:rFonts w:ascii="Book Antiqua" w:hAnsi="Book Antiqua"/>
          <w:sz w:val="21"/>
          <w:szCs w:val="21"/>
        </w:rPr>
        <w:t xml:space="preserve"> among many others. Notably, the focus on reproduction has shifted more to women, who were believed to be more interested in limiting their fertility than men, since they bore most of the physiological and child-care burdens of frequent childbearing (Watkins &amp; Hodgson,1998).With modernization, childbearing has become increasingly detached from biological necessities and social pressures of earlier times</w:t>
      </w:r>
      <w:r w:rsidR="00844DD2">
        <w:rPr>
          <w:rFonts w:ascii="Book Antiqua" w:hAnsi="Book Antiqua"/>
          <w:sz w:val="21"/>
          <w:szCs w:val="21"/>
        </w:rPr>
        <w:t xml:space="preserve"> (Van deKaa, 2001) and this has</w:t>
      </w:r>
      <w:r w:rsidRPr="00FD6C24">
        <w:rPr>
          <w:rFonts w:ascii="Book Antiqua" w:hAnsi="Book Antiqua"/>
          <w:sz w:val="21"/>
          <w:szCs w:val="21"/>
        </w:rPr>
        <w:t xml:space="preserve"> made reproductive behaviour decisions more dependent on individual preferences and dispositions (Jokela, Alvergne, Pollet &amp; Lumaa,2011) .WHO (2003) sees reproductive health as a state of complete physical, mental and social well-being in all matters relating to the reproductive system </w:t>
      </w:r>
      <w:r w:rsidR="00844DD2">
        <w:rPr>
          <w:rFonts w:ascii="Book Antiqua" w:hAnsi="Book Antiqua"/>
          <w:sz w:val="21"/>
          <w:szCs w:val="21"/>
        </w:rPr>
        <w:t>and processes. By this, it can</w:t>
      </w:r>
      <w:r w:rsidRPr="00FD6C24">
        <w:rPr>
          <w:rFonts w:ascii="Book Antiqua" w:hAnsi="Book Antiqua"/>
          <w:sz w:val="21"/>
          <w:szCs w:val="21"/>
        </w:rPr>
        <w:t xml:space="preserve"> be seen that the most important components of reproductive health include family planning, safe motherhood, safe and satisfying sex, prevention and treatment of reproductive tract infections and sexually transmitted diseases, as well as the decision-making power associated with these.</w:t>
      </w:r>
    </w:p>
    <w:p w:rsidR="00FB69C0" w:rsidRDefault="00FB69C0" w:rsidP="00FD6C24">
      <w:pPr>
        <w:spacing w:after="0" w:line="240" w:lineRule="auto"/>
        <w:ind w:firstLine="720"/>
        <w:jc w:val="both"/>
        <w:rPr>
          <w:rFonts w:ascii="Book Antiqua" w:hAnsi="Book Antiqua"/>
          <w:sz w:val="21"/>
          <w:szCs w:val="21"/>
        </w:rPr>
      </w:pPr>
    </w:p>
    <w:p w:rsidR="000E6A12" w:rsidRPr="009A3541" w:rsidRDefault="000E6A12" w:rsidP="009A3541">
      <w:pPr>
        <w:spacing w:after="0" w:line="240" w:lineRule="auto"/>
        <w:ind w:firstLine="720"/>
        <w:jc w:val="both"/>
        <w:rPr>
          <w:rFonts w:ascii="Book Antiqua" w:hAnsi="Book Antiqua"/>
          <w:sz w:val="21"/>
          <w:szCs w:val="21"/>
        </w:rPr>
      </w:pPr>
      <w:r w:rsidRPr="00FD6C24">
        <w:rPr>
          <w:rFonts w:ascii="Book Antiqua" w:hAnsi="Book Antiqua"/>
          <w:sz w:val="21"/>
          <w:szCs w:val="21"/>
        </w:rPr>
        <w:t>One of the significant milestones of the twentieth century in the field of population and development is the recognition of women as equal partners in development efforts in all societies of the world (Odutolu, Adedimeji, Odutolu, Baruwa &amp; Olatidoye, 2003). More so, two major events of the last decade, the 1994 International Conference on Population and Development in Cairo, and the 1985 World Women Conference in Beijing were instrumental in this regard. It was recognised at these global conferences that issues affecting the reproductive health of women are li</w:t>
      </w:r>
      <w:r w:rsidR="00035B9A">
        <w:rPr>
          <w:rFonts w:ascii="Book Antiqua" w:hAnsi="Book Antiqua"/>
          <w:sz w:val="21"/>
          <w:szCs w:val="21"/>
        </w:rPr>
        <w:t>nked to wider issues of economy</w:t>
      </w:r>
      <w:r w:rsidRPr="00FD6C24">
        <w:rPr>
          <w:rFonts w:ascii="Book Antiqua" w:hAnsi="Book Antiqua"/>
          <w:sz w:val="21"/>
          <w:szCs w:val="21"/>
        </w:rPr>
        <w:t xml:space="preserve">, educational status and gender equality. Gender equity and women empowerment were particularly emphasised as a catalyst for promoting and sustaining economic growth and development ((UNFPA, 1995). At these conferences, issues relating to women were openly discussed most especially as it affects their status and reproductive health. A major response to this development is a review of programmes and strategies aimed at improving the reproductive health of women (Odutolu, Adedimeji, Odutolu, Baruwa &amp; Olatidoye, 2003).  Nigeria still has an extremely high maternal mortality ratio of 704 per 100000 live births implying that about 2.4 million live births annually, some 17 0000 Nigerian women die as a result of complications associated with pregnancy and childbirth. The maternal mortality ratio (MMR) is about a hundred times </w:t>
      </w:r>
      <w:r w:rsidRPr="00FD6C24">
        <w:rPr>
          <w:rFonts w:ascii="Book Antiqua" w:hAnsi="Book Antiqua"/>
          <w:sz w:val="21"/>
          <w:szCs w:val="21"/>
        </w:rPr>
        <w:lastRenderedPageBreak/>
        <w:t>worse tha</w:t>
      </w:r>
      <w:r w:rsidR="00522847">
        <w:rPr>
          <w:rFonts w:ascii="Book Antiqua" w:hAnsi="Book Antiqua"/>
          <w:sz w:val="21"/>
          <w:szCs w:val="21"/>
        </w:rPr>
        <w:t xml:space="preserve">n the industrialized countries </w:t>
      </w:r>
      <w:r w:rsidRPr="00FD6C24">
        <w:rPr>
          <w:rFonts w:ascii="Book Antiqua" w:hAnsi="Book Antiqua"/>
          <w:sz w:val="21"/>
          <w:szCs w:val="21"/>
        </w:rPr>
        <w:t xml:space="preserve">(UNICEF, 2001). Each year as many as 60,000 Nigerian women die due to pregnancy related complications (WHO, 2005; Ladipo, 2006; USAID, 2008). With the above statistics, it becomes clear that there is need to tackle reproductive health problems in Nigeria. This is because of the gross inequalities in gender relations in Nigeria which create barriers to women’s health.  </w:t>
      </w:r>
    </w:p>
    <w:p w:rsidR="00FB69C0" w:rsidRDefault="00FB69C0" w:rsidP="00FD6C24">
      <w:pPr>
        <w:widowControl w:val="0"/>
        <w:shd w:val="clear" w:color="auto" w:fill="FFFFFF"/>
        <w:autoSpaceDE w:val="0"/>
        <w:autoSpaceDN w:val="0"/>
        <w:adjustRightInd w:val="0"/>
        <w:spacing w:after="0" w:line="240" w:lineRule="auto"/>
        <w:ind w:firstLine="720"/>
        <w:jc w:val="both"/>
        <w:rPr>
          <w:rFonts w:ascii="Book Antiqua" w:hAnsi="Book Antiqua"/>
          <w:sz w:val="21"/>
          <w:szCs w:val="21"/>
        </w:rPr>
      </w:pPr>
    </w:p>
    <w:p w:rsidR="000E6A12" w:rsidRPr="009A3541" w:rsidRDefault="000E6A12" w:rsidP="009A3541">
      <w:pPr>
        <w:widowControl w:val="0"/>
        <w:shd w:val="clear" w:color="auto" w:fill="FFFFFF"/>
        <w:autoSpaceDE w:val="0"/>
        <w:autoSpaceDN w:val="0"/>
        <w:adjustRightInd w:val="0"/>
        <w:spacing w:after="0" w:line="240" w:lineRule="auto"/>
        <w:ind w:firstLine="720"/>
        <w:jc w:val="both"/>
        <w:rPr>
          <w:rFonts w:ascii="Book Antiqua" w:hAnsi="Book Antiqua"/>
          <w:sz w:val="21"/>
          <w:szCs w:val="21"/>
        </w:rPr>
      </w:pPr>
      <w:r w:rsidRPr="00FD6C24">
        <w:rPr>
          <w:rFonts w:ascii="Book Antiqua" w:hAnsi="Book Antiqua"/>
          <w:sz w:val="21"/>
          <w:szCs w:val="21"/>
        </w:rPr>
        <w:t>Community women in most cases are not expected to speak out even in matters concerning their own lives, they are among the poorest of the poor and many lean on their husbands. All these militate against the life chances of women as individuals. Studies have shown that lack of adequate information and ignorance are key factors militating against women</w:t>
      </w:r>
      <w:r w:rsidR="00522847">
        <w:rPr>
          <w:rFonts w:ascii="Book Antiqua" w:hAnsi="Book Antiqua"/>
          <w:sz w:val="21"/>
          <w:szCs w:val="21"/>
        </w:rPr>
        <w:t>’s</w:t>
      </w:r>
      <w:r w:rsidRPr="00FD6C24">
        <w:rPr>
          <w:rFonts w:ascii="Book Antiqua" w:hAnsi="Book Antiqua"/>
          <w:sz w:val="21"/>
          <w:szCs w:val="21"/>
        </w:rPr>
        <w:t xml:space="preserve"> reproductive behaviour particularly on family planning practice</w:t>
      </w:r>
      <w:r w:rsidR="00522847">
        <w:rPr>
          <w:rFonts w:ascii="Book Antiqua" w:hAnsi="Book Antiqua"/>
          <w:sz w:val="21"/>
          <w:szCs w:val="21"/>
        </w:rPr>
        <w:t>s</w:t>
      </w:r>
      <w:r w:rsidRPr="00FD6C24">
        <w:rPr>
          <w:rFonts w:ascii="Book Antiqua" w:hAnsi="Book Antiqua"/>
          <w:sz w:val="21"/>
          <w:szCs w:val="21"/>
        </w:rPr>
        <w:t xml:space="preserve"> in Nigeria (Adinma &amp; Nwosu, 1995; World Bank, 1998 Moronkola, Ojediran &amp; Amosun, 2006). Besides, Nigeria</w:t>
      </w:r>
      <w:r w:rsidR="00522847">
        <w:rPr>
          <w:rFonts w:ascii="Book Antiqua" w:hAnsi="Book Antiqua"/>
          <w:sz w:val="21"/>
          <w:szCs w:val="21"/>
        </w:rPr>
        <w:t>’s c</w:t>
      </w:r>
      <w:r w:rsidRPr="00FD6C24">
        <w:rPr>
          <w:rFonts w:ascii="Book Antiqua" w:hAnsi="Book Antiqua"/>
          <w:sz w:val="21"/>
          <w:szCs w:val="21"/>
        </w:rPr>
        <w:t>ommunity women have experienced high fertility levels over the last two decades, despite the introduction of a National Policy on population in 1988 which stipulates four children per woman, and eighteen years for the commencement of child bearing (Ihejiamaizu, 2001). Most Nigerian women have an average of six children by the end of their reproductive years. It is against this background that this study is how to assess perceptio</w:t>
      </w:r>
      <w:r w:rsidR="00522847">
        <w:rPr>
          <w:rFonts w:ascii="Book Antiqua" w:hAnsi="Book Antiqua"/>
          <w:sz w:val="21"/>
          <w:szCs w:val="21"/>
        </w:rPr>
        <w:t>n, knowledge level and barriers</w:t>
      </w:r>
      <w:r w:rsidRPr="00FD6C24">
        <w:rPr>
          <w:rFonts w:ascii="Book Antiqua" w:hAnsi="Book Antiqua"/>
          <w:sz w:val="21"/>
          <w:szCs w:val="21"/>
        </w:rPr>
        <w:t xml:space="preserve"> am</w:t>
      </w:r>
      <w:r w:rsidR="00522847">
        <w:rPr>
          <w:rFonts w:ascii="Book Antiqua" w:hAnsi="Book Antiqua"/>
          <w:sz w:val="21"/>
          <w:szCs w:val="21"/>
        </w:rPr>
        <w:t xml:space="preserve">ong community women in Akinyele </w:t>
      </w:r>
      <w:r w:rsidRPr="00FD6C24">
        <w:rPr>
          <w:rFonts w:ascii="Book Antiqua" w:hAnsi="Book Antiqua"/>
          <w:sz w:val="21"/>
          <w:szCs w:val="21"/>
        </w:rPr>
        <w:t>local government area of Oyo state, Nigeria</w:t>
      </w:r>
      <w:r w:rsidR="00522847">
        <w:rPr>
          <w:rFonts w:ascii="Book Antiqua" w:hAnsi="Book Antiqua"/>
          <w:sz w:val="21"/>
          <w:szCs w:val="21"/>
        </w:rPr>
        <w:t>.</w:t>
      </w:r>
    </w:p>
    <w:p w:rsidR="00FB69C0" w:rsidRDefault="00FB69C0" w:rsidP="00FB69C0">
      <w:pPr>
        <w:widowControl w:val="0"/>
        <w:autoSpaceDE w:val="0"/>
        <w:autoSpaceDN w:val="0"/>
        <w:adjustRightInd w:val="0"/>
        <w:spacing w:after="0" w:line="240" w:lineRule="auto"/>
        <w:jc w:val="both"/>
        <w:rPr>
          <w:rFonts w:ascii="Book Antiqua" w:hAnsi="Book Antiqua"/>
          <w:sz w:val="21"/>
          <w:szCs w:val="21"/>
        </w:rPr>
      </w:pPr>
    </w:p>
    <w:p w:rsidR="000E6A12" w:rsidRPr="00FD6C24" w:rsidRDefault="00FB69C0" w:rsidP="009A3541">
      <w:pPr>
        <w:widowControl w:val="0"/>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9A3541">
        <w:rPr>
          <w:rFonts w:ascii="Book Antiqua" w:hAnsi="Book Antiqua"/>
          <w:sz w:val="21"/>
          <w:szCs w:val="21"/>
        </w:rPr>
        <w:t>This study a</w:t>
      </w:r>
      <w:r w:rsidR="000E6A12" w:rsidRPr="00FB69C0">
        <w:rPr>
          <w:rFonts w:ascii="Book Antiqua" w:hAnsi="Book Antiqua"/>
          <w:sz w:val="21"/>
          <w:szCs w:val="21"/>
        </w:rPr>
        <w:t>ssess</w:t>
      </w:r>
      <w:r w:rsidR="009A3541">
        <w:rPr>
          <w:rFonts w:ascii="Book Antiqua" w:hAnsi="Book Antiqua"/>
          <w:sz w:val="21"/>
          <w:szCs w:val="21"/>
        </w:rPr>
        <w:t>es</w:t>
      </w:r>
      <w:r w:rsidR="000E6A12" w:rsidRPr="00FB69C0">
        <w:rPr>
          <w:rFonts w:ascii="Book Antiqua" w:hAnsi="Book Antiqua"/>
          <w:sz w:val="21"/>
          <w:szCs w:val="21"/>
        </w:rPr>
        <w:t xml:space="preserve"> the perception of reproductive behaviour and level </w:t>
      </w:r>
      <w:r w:rsidRPr="00FB69C0">
        <w:rPr>
          <w:rFonts w:ascii="Book Antiqua" w:hAnsi="Book Antiqua"/>
          <w:sz w:val="21"/>
          <w:szCs w:val="21"/>
        </w:rPr>
        <w:t>of knowledge</w:t>
      </w:r>
      <w:r>
        <w:rPr>
          <w:rFonts w:ascii="Book Antiqua" w:hAnsi="Book Antiqua"/>
          <w:sz w:val="21"/>
          <w:szCs w:val="21"/>
        </w:rPr>
        <w:t xml:space="preserve"> </w:t>
      </w:r>
      <w:r w:rsidR="000E6A12" w:rsidRPr="00FB69C0">
        <w:rPr>
          <w:rFonts w:ascii="Book Antiqua" w:hAnsi="Book Antiqua"/>
          <w:sz w:val="21"/>
          <w:szCs w:val="21"/>
        </w:rPr>
        <w:t>of reproductive health information among community women in Akinyele Local Government area of Oyo State.</w:t>
      </w:r>
      <w:r>
        <w:rPr>
          <w:rFonts w:ascii="Book Antiqua" w:hAnsi="Book Antiqua"/>
          <w:sz w:val="21"/>
          <w:szCs w:val="21"/>
        </w:rPr>
        <w:t xml:space="preserve"> </w:t>
      </w:r>
      <w:r w:rsidRPr="00FB69C0">
        <w:rPr>
          <w:rFonts w:ascii="Book Antiqua" w:hAnsi="Book Antiqua"/>
          <w:sz w:val="21"/>
          <w:szCs w:val="21"/>
        </w:rPr>
        <w:t>Identify</w:t>
      </w:r>
      <w:r w:rsidR="000E6A12" w:rsidRPr="00FB69C0">
        <w:rPr>
          <w:rFonts w:ascii="Book Antiqua" w:hAnsi="Book Antiqua"/>
          <w:sz w:val="21"/>
          <w:szCs w:val="21"/>
        </w:rPr>
        <w:t xml:space="preserve"> the barriers to effective women</w:t>
      </w:r>
      <w:r w:rsidR="00D20F4A">
        <w:rPr>
          <w:rFonts w:ascii="Book Antiqua" w:hAnsi="Book Antiqua"/>
          <w:sz w:val="21"/>
          <w:szCs w:val="21"/>
        </w:rPr>
        <w:t>’s</w:t>
      </w:r>
      <w:r w:rsidR="000E6A12" w:rsidRPr="00FB69C0">
        <w:rPr>
          <w:rFonts w:ascii="Book Antiqua" w:hAnsi="Book Antiqua"/>
          <w:sz w:val="21"/>
          <w:szCs w:val="21"/>
        </w:rPr>
        <w:t xml:space="preserve"> reproductive health knowledge and behaviour.</w:t>
      </w:r>
      <w:r w:rsidR="009A3541">
        <w:rPr>
          <w:rFonts w:ascii="Book Antiqua" w:hAnsi="Book Antiqua"/>
          <w:sz w:val="21"/>
          <w:szCs w:val="21"/>
        </w:rPr>
        <w:t xml:space="preserve"> It provides answer to the research question on </w:t>
      </w:r>
      <w:r w:rsidR="000E6A12" w:rsidRPr="00FD6C24">
        <w:rPr>
          <w:rFonts w:ascii="Book Antiqua" w:hAnsi="Book Antiqua"/>
          <w:sz w:val="21"/>
          <w:szCs w:val="21"/>
        </w:rPr>
        <w:t>the perception and knowledge level of reproductive health information among community women in Akinyele Local Government area of Oyo state, Nigeria t</w:t>
      </w:r>
      <w:r w:rsidR="009A3541">
        <w:rPr>
          <w:rFonts w:ascii="Book Antiqua" w:hAnsi="Book Antiqua"/>
          <w:sz w:val="21"/>
          <w:szCs w:val="21"/>
        </w:rPr>
        <w:t>o reproductive health behaviour.</w:t>
      </w:r>
    </w:p>
    <w:p w:rsidR="00AD77C9" w:rsidRDefault="00AD77C9" w:rsidP="00FD6C24">
      <w:pPr>
        <w:autoSpaceDE w:val="0"/>
        <w:autoSpaceDN w:val="0"/>
        <w:adjustRightInd w:val="0"/>
        <w:spacing w:after="0" w:line="240" w:lineRule="auto"/>
        <w:rPr>
          <w:rFonts w:ascii="Book Antiqua" w:hAnsi="Book Antiqua"/>
          <w:b/>
          <w:bCs/>
          <w:sz w:val="21"/>
          <w:szCs w:val="21"/>
          <w:lang w:eastAsia="en-US"/>
        </w:rPr>
      </w:pPr>
    </w:p>
    <w:p w:rsidR="00FB69C0" w:rsidRPr="00FD6C24" w:rsidRDefault="00FB69C0" w:rsidP="00FD6C24">
      <w:pPr>
        <w:autoSpaceDE w:val="0"/>
        <w:autoSpaceDN w:val="0"/>
        <w:adjustRightInd w:val="0"/>
        <w:spacing w:after="0" w:line="240" w:lineRule="auto"/>
        <w:rPr>
          <w:rFonts w:ascii="Book Antiqua" w:hAnsi="Book Antiqua"/>
          <w:b/>
          <w:bCs/>
          <w:sz w:val="21"/>
          <w:szCs w:val="21"/>
          <w:lang w:eastAsia="en-US"/>
        </w:rPr>
      </w:pPr>
      <w:r w:rsidRPr="00FD6C24">
        <w:rPr>
          <w:rFonts w:ascii="Book Antiqua" w:hAnsi="Book Antiqua"/>
          <w:b/>
          <w:bCs/>
          <w:sz w:val="21"/>
          <w:szCs w:val="21"/>
          <w:lang w:eastAsia="en-US"/>
        </w:rPr>
        <w:t>Methodology</w:t>
      </w:r>
    </w:p>
    <w:p w:rsidR="00AD77C9" w:rsidRDefault="00AD77C9" w:rsidP="00FD6C24">
      <w:pPr>
        <w:widowControl w:val="0"/>
        <w:shd w:val="clear" w:color="auto" w:fill="FFFFFF"/>
        <w:autoSpaceDE w:val="0"/>
        <w:autoSpaceDN w:val="0"/>
        <w:adjustRightInd w:val="0"/>
        <w:spacing w:after="0" w:line="240" w:lineRule="auto"/>
        <w:ind w:firstLine="720"/>
        <w:jc w:val="both"/>
        <w:rPr>
          <w:rFonts w:ascii="Book Antiqua" w:hAnsi="Book Antiqua"/>
          <w:sz w:val="21"/>
          <w:szCs w:val="21"/>
          <w:lang w:eastAsia="en-US"/>
        </w:rPr>
      </w:pPr>
    </w:p>
    <w:p w:rsidR="000E6A12" w:rsidRPr="009A3541" w:rsidRDefault="00D20F4A" w:rsidP="009A3541">
      <w:pPr>
        <w:widowControl w:val="0"/>
        <w:shd w:val="clear" w:color="auto" w:fill="FFFFFF"/>
        <w:autoSpaceDE w:val="0"/>
        <w:autoSpaceDN w:val="0"/>
        <w:adjustRightInd w:val="0"/>
        <w:spacing w:after="0" w:line="240" w:lineRule="auto"/>
        <w:ind w:firstLine="720"/>
        <w:jc w:val="both"/>
        <w:rPr>
          <w:rFonts w:ascii="Book Antiqua" w:hAnsi="Book Antiqua"/>
          <w:sz w:val="21"/>
          <w:szCs w:val="21"/>
          <w:lang w:val="en-US"/>
        </w:rPr>
      </w:pPr>
      <w:r>
        <w:rPr>
          <w:rFonts w:ascii="Book Antiqua" w:hAnsi="Book Antiqua"/>
          <w:sz w:val="21"/>
          <w:szCs w:val="21"/>
          <w:lang w:eastAsia="en-US"/>
        </w:rPr>
        <w:t>The researchers made</w:t>
      </w:r>
      <w:r w:rsidR="000E6A12" w:rsidRPr="00FD6C24">
        <w:rPr>
          <w:rFonts w:ascii="Book Antiqua" w:hAnsi="Book Antiqua"/>
          <w:sz w:val="21"/>
          <w:szCs w:val="21"/>
          <w:lang w:eastAsia="en-US"/>
        </w:rPr>
        <w:t xml:space="preserve"> descriptive research design of expo facto type. </w:t>
      </w:r>
      <w:r w:rsidR="000E6A12" w:rsidRPr="00FD6C24">
        <w:rPr>
          <w:rFonts w:ascii="Book Antiqua" w:hAnsi="Book Antiqua"/>
          <w:sz w:val="21"/>
          <w:szCs w:val="21"/>
          <w:lang w:val="en-US"/>
        </w:rPr>
        <w:t>The target population for this study consisted of community married women who have spent at least three years in marital life in Akinyele Local government area (LGA) of Oyo state, Nigeria.</w:t>
      </w:r>
      <w:r w:rsidR="000E6A12" w:rsidRPr="00FD6C24">
        <w:rPr>
          <w:rFonts w:ascii="Book Antiqua" w:hAnsi="Book Antiqua"/>
          <w:sz w:val="21"/>
          <w:szCs w:val="21"/>
          <w:lang w:eastAsia="en-US"/>
        </w:rPr>
        <w:t xml:space="preserve">  The multistage sampling procedure was used in drawing out the sample size. </w:t>
      </w:r>
      <w:r w:rsidR="000E6A12" w:rsidRPr="00FD6C24">
        <w:rPr>
          <w:rFonts w:ascii="Book Antiqua" w:hAnsi="Book Antiqua"/>
          <w:sz w:val="21"/>
          <w:szCs w:val="21"/>
          <w:lang w:val="en-US"/>
        </w:rPr>
        <w:t xml:space="preserve">The stratified sampling </w:t>
      </w:r>
      <w:r w:rsidR="000E6A12" w:rsidRPr="00FD6C24">
        <w:rPr>
          <w:rFonts w:ascii="Book Antiqua" w:hAnsi="Book Antiqua"/>
          <w:sz w:val="21"/>
          <w:szCs w:val="21"/>
          <w:lang w:val="en-US"/>
        </w:rPr>
        <w:lastRenderedPageBreak/>
        <w:t>technique was used to</w:t>
      </w:r>
      <w:r w:rsidR="000E6A12" w:rsidRPr="00FD6C24">
        <w:rPr>
          <w:rFonts w:ascii="Book Antiqua" w:hAnsi="Book Antiqua"/>
          <w:sz w:val="21"/>
          <w:szCs w:val="21"/>
          <w:lang w:eastAsia="en-US"/>
        </w:rPr>
        <w:t xml:space="preserve"> pick 13 wards based on the existing demographic structure that make up the LGA. Th</w:t>
      </w:r>
      <w:r w:rsidR="000E6A12" w:rsidRPr="00FD6C24">
        <w:rPr>
          <w:rFonts w:ascii="Book Antiqua" w:hAnsi="Book Antiqua"/>
          <w:sz w:val="21"/>
          <w:szCs w:val="21"/>
          <w:lang w:val="en-US"/>
        </w:rPr>
        <w:t>e snow ball sampling technique was used to select 1300 respondents from various wards that were used for the study. According to 2006 Population census the total population of Akinyele local government is 211,359.</w:t>
      </w:r>
    </w:p>
    <w:p w:rsidR="00A86AA8" w:rsidRDefault="00A86AA8" w:rsidP="00FD6C24">
      <w:pPr>
        <w:widowControl w:val="0"/>
        <w:shd w:val="clear" w:color="auto" w:fill="FFFFFF"/>
        <w:autoSpaceDE w:val="0"/>
        <w:autoSpaceDN w:val="0"/>
        <w:adjustRightInd w:val="0"/>
        <w:spacing w:after="0" w:line="240" w:lineRule="auto"/>
        <w:ind w:firstLine="720"/>
        <w:jc w:val="both"/>
        <w:rPr>
          <w:rFonts w:ascii="Book Antiqua" w:hAnsi="Book Antiqua"/>
          <w:sz w:val="21"/>
          <w:szCs w:val="21"/>
          <w:lang w:val="en-US"/>
        </w:rPr>
      </w:pPr>
    </w:p>
    <w:p w:rsidR="000E6A12" w:rsidRPr="00FD6C24" w:rsidRDefault="000E6A12" w:rsidP="00FD6C24">
      <w:pPr>
        <w:widowControl w:val="0"/>
        <w:shd w:val="clear" w:color="auto" w:fill="FFFFFF"/>
        <w:autoSpaceDE w:val="0"/>
        <w:autoSpaceDN w:val="0"/>
        <w:adjustRightInd w:val="0"/>
        <w:spacing w:after="0" w:line="240" w:lineRule="auto"/>
        <w:ind w:firstLine="720"/>
        <w:jc w:val="both"/>
        <w:rPr>
          <w:rFonts w:ascii="Book Antiqua" w:hAnsi="Book Antiqua"/>
          <w:bCs/>
          <w:sz w:val="21"/>
          <w:szCs w:val="21"/>
          <w:lang w:val="en-US"/>
        </w:rPr>
      </w:pPr>
      <w:r w:rsidRPr="00FD6C24">
        <w:rPr>
          <w:rFonts w:ascii="Book Antiqua" w:hAnsi="Book Antiqua"/>
          <w:sz w:val="21"/>
          <w:szCs w:val="21"/>
          <w:lang w:val="en-US"/>
        </w:rPr>
        <w:t xml:space="preserve"> </w:t>
      </w:r>
      <w:r w:rsidRPr="00FD6C24">
        <w:rPr>
          <w:rFonts w:ascii="Book Antiqua" w:hAnsi="Book Antiqua"/>
          <w:sz w:val="21"/>
          <w:szCs w:val="21"/>
          <w:lang w:eastAsia="en-US"/>
        </w:rPr>
        <w:t>A se</w:t>
      </w:r>
      <w:r w:rsidR="00D20F4A">
        <w:rPr>
          <w:rFonts w:ascii="Book Antiqua" w:hAnsi="Book Antiqua"/>
          <w:sz w:val="21"/>
          <w:szCs w:val="21"/>
          <w:lang w:eastAsia="en-US"/>
        </w:rPr>
        <w:t>lf-designed questionnaire</w:t>
      </w:r>
      <w:r w:rsidRPr="00FD6C24">
        <w:rPr>
          <w:rFonts w:ascii="Book Antiqua" w:hAnsi="Book Antiqua"/>
          <w:sz w:val="21"/>
          <w:szCs w:val="21"/>
          <w:lang w:eastAsia="en-US"/>
        </w:rPr>
        <w:t xml:space="preserve"> </w:t>
      </w:r>
      <w:r w:rsidRPr="00FD6C24">
        <w:rPr>
          <w:rFonts w:ascii="Book Antiqua" w:hAnsi="Book Antiqua"/>
          <w:bCs/>
          <w:sz w:val="21"/>
          <w:szCs w:val="21"/>
          <w:lang w:val="en-US"/>
        </w:rPr>
        <w:t xml:space="preserve">was the main instrument used for data collection. </w:t>
      </w:r>
      <w:r w:rsidRPr="00FD6C24">
        <w:rPr>
          <w:rFonts w:ascii="Book Antiqua" w:hAnsi="Book Antiqua"/>
          <w:sz w:val="21"/>
          <w:szCs w:val="21"/>
          <w:lang w:val="en-US"/>
        </w:rPr>
        <w:t xml:space="preserve">This instrument was developed by the researchers to collect information on reproductive health behaviour of women; on family size, timing and spacing of children, number of children and use </w:t>
      </w:r>
      <w:r w:rsidR="00D20F4A">
        <w:rPr>
          <w:rFonts w:ascii="Book Antiqua" w:hAnsi="Book Antiqua"/>
          <w:sz w:val="21"/>
          <w:szCs w:val="21"/>
          <w:lang w:val="en-US"/>
        </w:rPr>
        <w:t>of contraception and safe sex</w:t>
      </w:r>
      <w:r w:rsidRPr="00FD6C24">
        <w:rPr>
          <w:rFonts w:ascii="Book Antiqua" w:hAnsi="Book Antiqua"/>
          <w:sz w:val="21"/>
          <w:szCs w:val="21"/>
          <w:lang w:val="en-US"/>
        </w:rPr>
        <w:t xml:space="preserve"> </w:t>
      </w:r>
      <w:r w:rsidR="00D20F4A">
        <w:rPr>
          <w:rFonts w:ascii="Book Antiqua" w:hAnsi="Book Antiqua"/>
          <w:sz w:val="21"/>
          <w:szCs w:val="21"/>
          <w:lang w:val="en-US"/>
        </w:rPr>
        <w:t>issues</w:t>
      </w:r>
      <w:r w:rsidRPr="00FD6C24">
        <w:rPr>
          <w:rFonts w:ascii="Book Antiqua" w:hAnsi="Book Antiqua"/>
          <w:sz w:val="21"/>
          <w:szCs w:val="21"/>
          <w:lang w:val="en-US"/>
        </w:rPr>
        <w:t>. It was made up of a section of 18 items drawn on closed ended questions respectively.</w:t>
      </w:r>
    </w:p>
    <w:p w:rsidR="00A86AA8" w:rsidRDefault="00A86AA8" w:rsidP="00FD6C24">
      <w:pPr>
        <w:pStyle w:val="Default"/>
        <w:ind w:firstLine="720"/>
        <w:jc w:val="both"/>
        <w:rPr>
          <w:rFonts w:ascii="Book Antiqua" w:hAnsi="Book Antiqua"/>
          <w:sz w:val="21"/>
          <w:szCs w:val="21"/>
          <w:lang w:val="en-US"/>
        </w:rPr>
      </w:pPr>
    </w:p>
    <w:p w:rsidR="000E6A12" w:rsidRPr="009A3541" w:rsidRDefault="000E6A12" w:rsidP="009A3541">
      <w:pPr>
        <w:pStyle w:val="Default"/>
        <w:ind w:firstLine="720"/>
        <w:jc w:val="both"/>
        <w:rPr>
          <w:rFonts w:ascii="Book Antiqua" w:hAnsi="Book Antiqua"/>
          <w:sz w:val="21"/>
          <w:szCs w:val="21"/>
          <w:lang w:val="en-US"/>
        </w:rPr>
      </w:pPr>
      <w:r w:rsidRPr="00FD6C24">
        <w:rPr>
          <w:rFonts w:ascii="Book Antiqua" w:hAnsi="Book Antiqua"/>
          <w:sz w:val="21"/>
          <w:szCs w:val="21"/>
          <w:lang w:val="en-US"/>
        </w:rPr>
        <w:t>Section A of the instrument  focused on the respondents bio data such as age, age at marriage, religion, educational attainment, income per month, current residence etc.</w:t>
      </w:r>
      <w:r w:rsidR="00D20F4A">
        <w:rPr>
          <w:rFonts w:ascii="Book Antiqua" w:hAnsi="Book Antiqua"/>
          <w:sz w:val="21"/>
          <w:szCs w:val="21"/>
          <w:lang w:val="en-US"/>
        </w:rPr>
        <w:t xml:space="preserve"> </w:t>
      </w:r>
      <w:r w:rsidRPr="00FD6C24">
        <w:rPr>
          <w:rFonts w:ascii="Book Antiqua" w:hAnsi="Book Antiqua"/>
          <w:sz w:val="21"/>
          <w:szCs w:val="21"/>
        </w:rPr>
        <w:t xml:space="preserve">To strengthen research findings the instruments </w:t>
      </w:r>
      <w:r w:rsidRPr="00FD6C24">
        <w:rPr>
          <w:rFonts w:ascii="Book Antiqua" w:hAnsi="Book Antiqua"/>
          <w:sz w:val="21"/>
          <w:szCs w:val="21"/>
          <w:lang w:val="en-US"/>
        </w:rPr>
        <w:t>were complemented with the use of the qualitative method of the In-depth Interview (IDI).</w:t>
      </w:r>
    </w:p>
    <w:p w:rsidR="00A86AA8" w:rsidRDefault="00A86AA8" w:rsidP="00FD6C24">
      <w:pPr>
        <w:pStyle w:val="Default"/>
        <w:jc w:val="both"/>
        <w:rPr>
          <w:rFonts w:ascii="Book Antiqua" w:hAnsi="Book Antiqua"/>
          <w:color w:val="auto"/>
          <w:sz w:val="21"/>
          <w:szCs w:val="21"/>
          <w:lang w:val="en-US"/>
        </w:rPr>
      </w:pPr>
    </w:p>
    <w:p w:rsidR="000E6A12" w:rsidRPr="00FD6C24" w:rsidRDefault="00A86AA8" w:rsidP="00FD6C24">
      <w:pPr>
        <w:pStyle w:val="Default"/>
        <w:jc w:val="both"/>
        <w:rPr>
          <w:rFonts w:ascii="Book Antiqua" w:hAnsi="Book Antiqua"/>
          <w:color w:val="auto"/>
          <w:sz w:val="21"/>
          <w:szCs w:val="21"/>
          <w:lang w:val="en-US"/>
        </w:rPr>
      </w:pPr>
      <w:r>
        <w:rPr>
          <w:rFonts w:ascii="Book Antiqua" w:hAnsi="Book Antiqua"/>
          <w:color w:val="auto"/>
          <w:sz w:val="21"/>
          <w:szCs w:val="21"/>
          <w:lang w:val="en-US"/>
        </w:rPr>
        <w:tab/>
      </w:r>
      <w:r w:rsidR="009A3541">
        <w:rPr>
          <w:rFonts w:ascii="Book Antiqua" w:hAnsi="Book Antiqua"/>
          <w:color w:val="auto"/>
          <w:sz w:val="21"/>
          <w:szCs w:val="21"/>
          <w:lang w:val="en-US"/>
        </w:rPr>
        <w:t xml:space="preserve">The study adopted the scale </w:t>
      </w:r>
      <w:r w:rsidR="009A3541" w:rsidRPr="009A3541">
        <w:rPr>
          <w:rFonts w:ascii="Book Antiqua" w:hAnsi="Book Antiqua"/>
          <w:color w:val="auto"/>
          <w:sz w:val="21"/>
          <w:szCs w:val="21"/>
          <w:lang w:val="en-US"/>
        </w:rPr>
        <w:t xml:space="preserve">on </w:t>
      </w:r>
      <w:r w:rsidR="009A3541">
        <w:rPr>
          <w:rFonts w:ascii="Book Antiqua" w:eastAsiaTheme="minorEastAsia" w:hAnsi="Book Antiqua"/>
          <w:bCs/>
          <w:color w:val="auto"/>
          <w:sz w:val="21"/>
          <w:szCs w:val="21"/>
          <w:lang w:val="en-US"/>
        </w:rPr>
        <w:t>barriers to effective reproductive knowledge and b</w:t>
      </w:r>
      <w:r w:rsidR="009A3541" w:rsidRPr="009A3541">
        <w:rPr>
          <w:rFonts w:ascii="Book Antiqua" w:eastAsiaTheme="minorEastAsia" w:hAnsi="Book Antiqua"/>
          <w:bCs/>
          <w:color w:val="auto"/>
          <w:sz w:val="21"/>
          <w:szCs w:val="21"/>
          <w:lang w:val="en-US"/>
        </w:rPr>
        <w:t>ehaviour</w:t>
      </w:r>
      <w:r w:rsidR="009A3541">
        <w:rPr>
          <w:rFonts w:ascii="Book Antiqua" w:eastAsiaTheme="minorEastAsia" w:hAnsi="Book Antiqua"/>
          <w:bCs/>
          <w:color w:val="auto"/>
          <w:sz w:val="21"/>
          <w:szCs w:val="21"/>
          <w:lang w:val="en-US"/>
        </w:rPr>
        <w:t>.</w:t>
      </w:r>
      <w:r w:rsidR="009A3541" w:rsidRPr="009A3541">
        <w:rPr>
          <w:rFonts w:ascii="Book Antiqua" w:eastAsiaTheme="minorEastAsia" w:hAnsi="Book Antiqua"/>
          <w:bCs/>
          <w:color w:val="auto"/>
          <w:sz w:val="21"/>
          <w:szCs w:val="21"/>
          <w:lang w:val="en-US"/>
        </w:rPr>
        <w:t xml:space="preserve"> </w:t>
      </w:r>
      <w:r w:rsidR="000E6A12" w:rsidRPr="00FD6C24">
        <w:rPr>
          <w:rFonts w:ascii="Book Antiqua" w:hAnsi="Book Antiqua"/>
          <w:color w:val="auto"/>
          <w:sz w:val="21"/>
          <w:szCs w:val="21"/>
          <w:lang w:val="en-US"/>
        </w:rPr>
        <w:t xml:space="preserve">This scale was developed by the researcher to collect information on </w:t>
      </w:r>
      <w:r w:rsidR="000E6A12" w:rsidRPr="00FD6C24">
        <w:rPr>
          <w:rFonts w:ascii="Book Antiqua" w:eastAsiaTheme="minorEastAsia" w:hAnsi="Book Antiqua"/>
          <w:bCs/>
          <w:color w:val="auto"/>
          <w:sz w:val="21"/>
          <w:szCs w:val="21"/>
          <w:lang w:val="en-US"/>
        </w:rPr>
        <w:t xml:space="preserve">barriers to effective reproductive knowledge and behaviour. </w:t>
      </w:r>
      <w:r w:rsidR="000E6A12" w:rsidRPr="00FD6C24">
        <w:rPr>
          <w:rFonts w:ascii="Book Antiqua" w:hAnsi="Book Antiqua"/>
          <w:color w:val="auto"/>
          <w:sz w:val="21"/>
          <w:szCs w:val="21"/>
          <w:lang w:val="en-US"/>
        </w:rPr>
        <w:t xml:space="preserve">It is made up of one section of 8 items drawn on a modified four point rating scale of strongly agree (SA), agree (A), disagree (D) and strongly disagree (SD). </w:t>
      </w:r>
      <w:r w:rsidR="000E6A12" w:rsidRPr="00FD6C24">
        <w:rPr>
          <w:rFonts w:ascii="Book Antiqua" w:hAnsi="Book Antiqua"/>
          <w:sz w:val="21"/>
          <w:szCs w:val="21"/>
          <w:lang w:val="en-US"/>
        </w:rPr>
        <w:t xml:space="preserve">A total of 1300 copies were distributed at the various wards, after five months 1209 was retrieved out of which 1122 were properly filled, valid and used for data analysis. Data was analysed using frequency counts, percentages and bar charts </w:t>
      </w:r>
      <w:r w:rsidR="000E6A12" w:rsidRPr="00FD6C24">
        <w:rPr>
          <w:rFonts w:ascii="Book Antiqua" w:hAnsi="Book Antiqua"/>
          <w:color w:val="auto"/>
          <w:sz w:val="21"/>
          <w:szCs w:val="21"/>
          <w:lang w:val="en-US"/>
        </w:rPr>
        <w:t xml:space="preserve">The </w:t>
      </w:r>
      <w:r w:rsidR="000E6A12" w:rsidRPr="00FD6C24">
        <w:rPr>
          <w:rFonts w:ascii="Book Antiqua" w:hAnsi="Book Antiqua"/>
          <w:color w:val="auto"/>
          <w:sz w:val="21"/>
          <w:szCs w:val="21"/>
        </w:rPr>
        <w:t>validity was obtained through examination by some experts to establish the content validity of the instrument. The experts consisted of scholars in the fields of</w:t>
      </w:r>
      <w:r>
        <w:rPr>
          <w:rFonts w:ascii="Book Antiqua" w:hAnsi="Book Antiqua"/>
          <w:color w:val="auto"/>
          <w:sz w:val="21"/>
          <w:szCs w:val="21"/>
          <w:lang w:val="en-US"/>
        </w:rPr>
        <w:t xml:space="preserve"> Community Development/</w:t>
      </w:r>
      <w:r w:rsidR="000E6A12" w:rsidRPr="00FD6C24">
        <w:rPr>
          <w:rFonts w:ascii="Book Antiqua" w:hAnsi="Book Antiqua"/>
          <w:color w:val="auto"/>
          <w:sz w:val="21"/>
          <w:szCs w:val="21"/>
          <w:lang w:val="en-US"/>
        </w:rPr>
        <w:t xml:space="preserve">Social Welfare and Nursing in the University of Ibadan, </w:t>
      </w:r>
      <w:r w:rsidR="004465DD">
        <w:rPr>
          <w:rFonts w:ascii="Book Antiqua" w:hAnsi="Book Antiqua"/>
          <w:color w:val="auto"/>
          <w:sz w:val="21"/>
          <w:szCs w:val="21"/>
          <w:lang w:val="en-US"/>
        </w:rPr>
        <w:t>Nigeria</w:t>
      </w:r>
      <w:r w:rsidR="000E6A12" w:rsidRPr="00FD6C24">
        <w:rPr>
          <w:rFonts w:ascii="Book Antiqua" w:hAnsi="Book Antiqua"/>
          <w:color w:val="auto"/>
          <w:sz w:val="21"/>
          <w:szCs w:val="21"/>
          <w:lang w:val="en-US"/>
        </w:rPr>
        <w:t xml:space="preserve">. </w:t>
      </w:r>
      <w:r w:rsidR="000E6A12" w:rsidRPr="00FD6C24">
        <w:rPr>
          <w:rFonts w:ascii="Book Antiqua" w:hAnsi="Book Antiqua"/>
          <w:color w:val="auto"/>
          <w:sz w:val="21"/>
          <w:szCs w:val="21"/>
        </w:rPr>
        <w:t xml:space="preserve">They included the researcher’s supervisor and other members from the university. </w:t>
      </w:r>
      <w:r w:rsidR="000E6A12" w:rsidRPr="00FD6C24">
        <w:rPr>
          <w:rFonts w:ascii="Book Antiqua" w:hAnsi="Book Antiqua"/>
          <w:color w:val="auto"/>
          <w:sz w:val="21"/>
          <w:szCs w:val="21"/>
          <w:lang w:val="en-US"/>
        </w:rPr>
        <w:t>The reliability of the instrument was determined through the test, re-test method within an interval of two weeks among 20 respondents in a state university that</w:t>
      </w:r>
      <w:r>
        <w:rPr>
          <w:rFonts w:ascii="Book Antiqua" w:hAnsi="Book Antiqua"/>
          <w:color w:val="auto"/>
          <w:sz w:val="21"/>
          <w:szCs w:val="21"/>
          <w:lang w:val="en-US"/>
        </w:rPr>
        <w:t xml:space="preserve"> were not part of the study. This is the</w:t>
      </w:r>
      <w:r w:rsidR="000E6A12" w:rsidRPr="00FD6C24">
        <w:rPr>
          <w:rFonts w:ascii="Book Antiqua" w:hAnsi="Book Antiqua"/>
          <w:color w:val="auto"/>
          <w:sz w:val="21"/>
          <w:szCs w:val="21"/>
          <w:lang w:val="en-US"/>
        </w:rPr>
        <w:t xml:space="preserve"> result of Cron</w:t>
      </w:r>
      <w:r>
        <w:rPr>
          <w:rFonts w:ascii="Book Antiqua" w:hAnsi="Book Antiqua"/>
          <w:color w:val="auto"/>
          <w:sz w:val="21"/>
          <w:szCs w:val="21"/>
          <w:lang w:val="en-US"/>
        </w:rPr>
        <w:t>bach Coefficient of alpha value</w:t>
      </w:r>
      <w:r w:rsidR="000E6A12" w:rsidRPr="00FD6C24">
        <w:rPr>
          <w:rFonts w:ascii="Book Antiqua" w:hAnsi="Book Antiqua"/>
          <w:color w:val="auto"/>
          <w:sz w:val="21"/>
          <w:szCs w:val="21"/>
          <w:lang w:val="en-US"/>
        </w:rPr>
        <w:t>.</w:t>
      </w:r>
    </w:p>
    <w:p w:rsidR="000E6A12" w:rsidRPr="00FD6C24" w:rsidRDefault="000E6A12" w:rsidP="00FD6C24">
      <w:pPr>
        <w:widowControl w:val="0"/>
        <w:autoSpaceDE w:val="0"/>
        <w:autoSpaceDN w:val="0"/>
        <w:adjustRightInd w:val="0"/>
        <w:spacing w:after="0" w:line="240" w:lineRule="auto"/>
        <w:jc w:val="both"/>
        <w:rPr>
          <w:rFonts w:ascii="Book Antiqua" w:hAnsi="Book Antiqua"/>
          <w:b/>
          <w:sz w:val="21"/>
          <w:szCs w:val="21"/>
          <w:lang w:val="en-US"/>
        </w:rPr>
      </w:pPr>
    </w:p>
    <w:p w:rsidR="009A3541" w:rsidRDefault="009A3541" w:rsidP="00FD6C24">
      <w:pPr>
        <w:widowControl w:val="0"/>
        <w:autoSpaceDE w:val="0"/>
        <w:autoSpaceDN w:val="0"/>
        <w:adjustRightInd w:val="0"/>
        <w:spacing w:after="0" w:line="240" w:lineRule="auto"/>
        <w:jc w:val="both"/>
        <w:rPr>
          <w:rFonts w:ascii="Book Antiqua" w:hAnsi="Book Antiqua"/>
          <w:b/>
          <w:sz w:val="21"/>
          <w:szCs w:val="21"/>
          <w:lang w:val="en-US"/>
        </w:rPr>
      </w:pPr>
    </w:p>
    <w:p w:rsidR="009A3541" w:rsidRDefault="009A3541" w:rsidP="00FD6C24">
      <w:pPr>
        <w:widowControl w:val="0"/>
        <w:autoSpaceDE w:val="0"/>
        <w:autoSpaceDN w:val="0"/>
        <w:adjustRightInd w:val="0"/>
        <w:spacing w:after="0" w:line="240" w:lineRule="auto"/>
        <w:jc w:val="both"/>
        <w:rPr>
          <w:rFonts w:ascii="Book Antiqua" w:hAnsi="Book Antiqua"/>
          <w:b/>
          <w:sz w:val="21"/>
          <w:szCs w:val="21"/>
          <w:lang w:val="en-US"/>
        </w:rPr>
      </w:pPr>
    </w:p>
    <w:p w:rsidR="009A3541" w:rsidRDefault="009A3541" w:rsidP="00FD6C24">
      <w:pPr>
        <w:widowControl w:val="0"/>
        <w:autoSpaceDE w:val="0"/>
        <w:autoSpaceDN w:val="0"/>
        <w:adjustRightInd w:val="0"/>
        <w:spacing w:after="0" w:line="240" w:lineRule="auto"/>
        <w:jc w:val="both"/>
        <w:rPr>
          <w:rFonts w:ascii="Book Antiqua" w:hAnsi="Book Antiqua"/>
          <w:b/>
          <w:sz w:val="21"/>
          <w:szCs w:val="21"/>
          <w:lang w:val="en-US"/>
        </w:rPr>
      </w:pPr>
    </w:p>
    <w:p w:rsidR="000E6A12" w:rsidRDefault="009A3541" w:rsidP="00FD6C24">
      <w:pPr>
        <w:widowControl w:val="0"/>
        <w:autoSpaceDE w:val="0"/>
        <w:autoSpaceDN w:val="0"/>
        <w:adjustRightInd w:val="0"/>
        <w:spacing w:after="0" w:line="240" w:lineRule="auto"/>
        <w:jc w:val="both"/>
        <w:rPr>
          <w:rFonts w:ascii="Book Antiqua" w:hAnsi="Book Antiqua"/>
          <w:b/>
          <w:sz w:val="21"/>
          <w:szCs w:val="21"/>
          <w:lang w:val="en-US"/>
        </w:rPr>
      </w:pPr>
      <w:r>
        <w:rPr>
          <w:rFonts w:ascii="Book Antiqua" w:hAnsi="Book Antiqua"/>
          <w:b/>
          <w:sz w:val="21"/>
          <w:szCs w:val="21"/>
          <w:lang w:val="en-US"/>
        </w:rPr>
        <w:lastRenderedPageBreak/>
        <w:t>Result</w:t>
      </w:r>
      <w:r w:rsidR="000E6A12" w:rsidRPr="00FD6C24">
        <w:rPr>
          <w:rFonts w:ascii="Book Antiqua" w:hAnsi="Book Antiqua"/>
          <w:b/>
          <w:sz w:val="21"/>
          <w:szCs w:val="21"/>
          <w:lang w:val="en-US"/>
        </w:rPr>
        <w:t>s</w:t>
      </w:r>
      <w:r>
        <w:rPr>
          <w:rFonts w:ascii="Book Antiqua" w:hAnsi="Book Antiqua"/>
          <w:b/>
          <w:sz w:val="21"/>
          <w:szCs w:val="21"/>
          <w:lang w:val="en-US"/>
        </w:rPr>
        <w:t xml:space="preserve"> and Discussion</w:t>
      </w:r>
    </w:p>
    <w:p w:rsidR="00A86AA8" w:rsidRPr="00FD6C24" w:rsidRDefault="00A86AA8" w:rsidP="00FD6C24">
      <w:pPr>
        <w:widowControl w:val="0"/>
        <w:autoSpaceDE w:val="0"/>
        <w:autoSpaceDN w:val="0"/>
        <w:adjustRightInd w:val="0"/>
        <w:spacing w:after="0" w:line="240" w:lineRule="auto"/>
        <w:jc w:val="both"/>
        <w:rPr>
          <w:rFonts w:ascii="Book Antiqua" w:hAnsi="Book Antiqua"/>
          <w:b/>
          <w:sz w:val="21"/>
          <w:szCs w:val="21"/>
          <w:lang w:val="en-US"/>
        </w:rPr>
      </w:pPr>
    </w:p>
    <w:p w:rsidR="000E6A12" w:rsidRPr="00A86AA8" w:rsidRDefault="000E6A12" w:rsidP="00FD6C24">
      <w:pPr>
        <w:spacing w:after="0" w:line="240" w:lineRule="auto"/>
        <w:ind w:right="1170"/>
        <w:jc w:val="both"/>
        <w:rPr>
          <w:rFonts w:ascii="Book Antiqua" w:hAnsi="Book Antiqua"/>
          <w:i/>
          <w:sz w:val="21"/>
          <w:szCs w:val="21"/>
        </w:rPr>
      </w:pPr>
      <w:r w:rsidRPr="00A86AA8">
        <w:rPr>
          <w:rFonts w:ascii="Book Antiqua" w:hAnsi="Book Antiqua"/>
          <w:b/>
          <w:i/>
          <w:sz w:val="21"/>
          <w:szCs w:val="21"/>
          <w:lang w:val="en-US"/>
        </w:rPr>
        <w:t>Perception on Reproductive Behaviour</w:t>
      </w:r>
    </w:p>
    <w:p w:rsidR="00A86AA8" w:rsidRDefault="00A86AA8" w:rsidP="00FD6C24">
      <w:pPr>
        <w:widowControl w:val="0"/>
        <w:shd w:val="clear" w:color="auto" w:fill="FFFFFF"/>
        <w:autoSpaceDE w:val="0"/>
        <w:autoSpaceDN w:val="0"/>
        <w:adjustRightInd w:val="0"/>
        <w:spacing w:after="0" w:line="240" w:lineRule="auto"/>
        <w:ind w:firstLine="720"/>
        <w:jc w:val="both"/>
        <w:rPr>
          <w:rFonts w:ascii="Book Antiqua" w:hAnsi="Book Antiqua"/>
          <w:sz w:val="21"/>
          <w:szCs w:val="21"/>
          <w:lang w:val="en-US"/>
        </w:rPr>
      </w:pPr>
    </w:p>
    <w:p w:rsidR="00A86AA8" w:rsidRDefault="000E6A12" w:rsidP="009A3541">
      <w:pPr>
        <w:widowControl w:val="0"/>
        <w:shd w:val="clear" w:color="auto" w:fill="FFFFFF"/>
        <w:autoSpaceDE w:val="0"/>
        <w:autoSpaceDN w:val="0"/>
        <w:adjustRightInd w:val="0"/>
        <w:spacing w:after="0" w:line="240" w:lineRule="auto"/>
        <w:ind w:firstLine="720"/>
        <w:jc w:val="both"/>
        <w:rPr>
          <w:rFonts w:ascii="Book Antiqua" w:hAnsi="Book Antiqua"/>
          <w:b/>
          <w:bCs/>
          <w:sz w:val="21"/>
          <w:szCs w:val="21"/>
          <w:lang w:val="en-US"/>
        </w:rPr>
      </w:pPr>
      <w:r w:rsidRPr="00FD6C24">
        <w:rPr>
          <w:rFonts w:ascii="Book Antiqua" w:hAnsi="Book Antiqua"/>
          <w:sz w:val="21"/>
          <w:szCs w:val="21"/>
          <w:lang w:val="en-US"/>
        </w:rPr>
        <w:t>For the perception of community women on reproductive behaviour, frequency distribution was used to ascertain their perception which was anchored on research question 1 of the study which states that: What is the perception of community women to reproductive health behaviour? The result is presented in Table 1</w:t>
      </w:r>
      <w:r w:rsidR="00BA1C01">
        <w:rPr>
          <w:rFonts w:ascii="Book Antiqua" w:hAnsi="Book Antiqua"/>
          <w:sz w:val="21"/>
          <w:szCs w:val="21"/>
          <w:lang w:val="en-US"/>
        </w:rPr>
        <w:t>.</w:t>
      </w:r>
      <w:r w:rsidRPr="00FD6C24">
        <w:rPr>
          <w:rFonts w:ascii="Book Antiqua" w:hAnsi="Book Antiqua"/>
          <w:sz w:val="21"/>
          <w:szCs w:val="21"/>
          <w:lang w:val="en-US"/>
        </w:rPr>
        <w:t xml:space="preserve">  </w:t>
      </w:r>
    </w:p>
    <w:p w:rsidR="00A86AA8" w:rsidRDefault="00A86AA8" w:rsidP="00FD6C24">
      <w:pPr>
        <w:widowControl w:val="0"/>
        <w:shd w:val="clear" w:color="auto" w:fill="FFFFFF"/>
        <w:autoSpaceDE w:val="0"/>
        <w:autoSpaceDN w:val="0"/>
        <w:adjustRightInd w:val="0"/>
        <w:spacing w:after="0" w:line="240" w:lineRule="auto"/>
        <w:jc w:val="both"/>
        <w:rPr>
          <w:rFonts w:ascii="Book Antiqua" w:hAnsi="Book Antiqua"/>
          <w:b/>
          <w:bCs/>
          <w:sz w:val="21"/>
          <w:szCs w:val="21"/>
          <w:lang w:val="en-US"/>
        </w:rPr>
      </w:pPr>
    </w:p>
    <w:p w:rsidR="009A3541" w:rsidRPr="00FD6C24" w:rsidRDefault="009A3541" w:rsidP="009A3541">
      <w:pPr>
        <w:autoSpaceDE w:val="0"/>
        <w:autoSpaceDN w:val="0"/>
        <w:adjustRightInd w:val="0"/>
        <w:spacing w:after="0" w:line="240" w:lineRule="auto"/>
        <w:ind w:firstLine="720"/>
        <w:jc w:val="both"/>
        <w:rPr>
          <w:rFonts w:ascii="Book Antiqua" w:hAnsi="Book Antiqua"/>
          <w:sz w:val="21"/>
          <w:szCs w:val="21"/>
        </w:rPr>
      </w:pPr>
      <w:r w:rsidRPr="00FD6C24">
        <w:rPr>
          <w:rFonts w:ascii="Book Antiqua" w:hAnsi="Book Antiqua"/>
          <w:sz w:val="21"/>
          <w:szCs w:val="21"/>
        </w:rPr>
        <w:t xml:space="preserve">In this regard, </w:t>
      </w:r>
      <w:r>
        <w:rPr>
          <w:rFonts w:ascii="Book Antiqua" w:hAnsi="Book Antiqua"/>
          <w:sz w:val="21"/>
          <w:szCs w:val="21"/>
        </w:rPr>
        <w:t>this study was also interested i</w:t>
      </w:r>
      <w:r w:rsidRPr="00FD6C24">
        <w:rPr>
          <w:rFonts w:ascii="Book Antiqua" w:hAnsi="Book Antiqua"/>
          <w:sz w:val="21"/>
          <w:szCs w:val="21"/>
        </w:rPr>
        <w:t xml:space="preserve">n ascertaining the perception of community women of reproductive age on </w:t>
      </w:r>
      <w:r w:rsidRPr="00FD6C24">
        <w:rPr>
          <w:rFonts w:ascii="Book Antiqua" w:hAnsi="Book Antiqua"/>
          <w:bCs/>
          <w:sz w:val="21"/>
          <w:szCs w:val="21"/>
          <w:lang w:val="en-US"/>
        </w:rPr>
        <w:t>reproductive health behaviour</w:t>
      </w:r>
      <w:r w:rsidRPr="00FD6C24">
        <w:rPr>
          <w:rFonts w:ascii="Book Antiqua" w:hAnsi="Book Antiqua"/>
          <w:sz w:val="21"/>
          <w:szCs w:val="21"/>
        </w:rPr>
        <w:t xml:space="preserve">. When respondents were asked if they </w:t>
      </w:r>
      <w:r w:rsidRPr="00FD6C24">
        <w:rPr>
          <w:rFonts w:ascii="Book Antiqua" w:hAnsi="Book Antiqua"/>
          <w:sz w:val="21"/>
          <w:szCs w:val="21"/>
          <w:lang w:val="en-US"/>
        </w:rPr>
        <w:t>had used family planning</w:t>
      </w:r>
      <w:r>
        <w:rPr>
          <w:rFonts w:ascii="Book Antiqua" w:hAnsi="Book Antiqua"/>
          <w:sz w:val="21"/>
          <w:szCs w:val="21"/>
          <w:lang w:val="en-US"/>
        </w:rPr>
        <w:t>,</w:t>
      </w:r>
      <w:r w:rsidRPr="00FD6C24">
        <w:rPr>
          <w:rFonts w:ascii="Book Antiqua" w:hAnsi="Book Antiqua"/>
          <w:sz w:val="21"/>
          <w:szCs w:val="21"/>
        </w:rPr>
        <w:t xml:space="preserve"> overwhelming majority</w:t>
      </w:r>
      <w:r w:rsidRPr="00FD6C24">
        <w:rPr>
          <w:rFonts w:ascii="Book Antiqua" w:hAnsi="Book Antiqua"/>
          <w:b/>
          <w:bCs/>
          <w:sz w:val="21"/>
          <w:szCs w:val="21"/>
          <w:lang w:val="en-US"/>
        </w:rPr>
        <w:t xml:space="preserve"> </w:t>
      </w:r>
      <w:r w:rsidRPr="00FD6C24">
        <w:rPr>
          <w:rFonts w:ascii="Book Antiqua" w:hAnsi="Book Antiqua"/>
          <w:sz w:val="21"/>
          <w:szCs w:val="21"/>
          <w:lang w:val="en-US"/>
        </w:rPr>
        <w:t xml:space="preserve">(71.1%) of </w:t>
      </w:r>
      <w:r>
        <w:rPr>
          <w:rFonts w:ascii="Book Antiqua" w:hAnsi="Book Antiqua"/>
          <w:sz w:val="21"/>
          <w:szCs w:val="21"/>
          <w:lang w:val="en-US"/>
        </w:rPr>
        <w:t xml:space="preserve">women </w:t>
      </w:r>
      <w:r w:rsidRPr="00FD6C24">
        <w:rPr>
          <w:rFonts w:ascii="Book Antiqua" w:hAnsi="Book Antiqua"/>
          <w:sz w:val="21"/>
          <w:szCs w:val="21"/>
          <w:lang w:val="en-US"/>
        </w:rPr>
        <w:t xml:space="preserve">indicated yes and a significant proportion 66.1% of the respondents since their last baby had used a family planning method. </w:t>
      </w:r>
      <w:r>
        <w:rPr>
          <w:rFonts w:ascii="Book Antiqua" w:hAnsi="Book Antiqua"/>
          <w:sz w:val="21"/>
          <w:szCs w:val="21"/>
        </w:rPr>
        <w:t>The most</w:t>
      </w:r>
      <w:r w:rsidRPr="00FD6C24">
        <w:rPr>
          <w:rFonts w:ascii="Book Antiqua" w:hAnsi="Book Antiqua"/>
          <w:sz w:val="21"/>
          <w:szCs w:val="21"/>
        </w:rPr>
        <w:t xml:space="preserve"> presently used methods by the respondents </w:t>
      </w:r>
      <w:r>
        <w:rPr>
          <w:rFonts w:ascii="Book Antiqua" w:hAnsi="Book Antiqua"/>
          <w:sz w:val="21"/>
          <w:szCs w:val="21"/>
          <w:lang w:val="en-US"/>
        </w:rPr>
        <w:t>to avoid unwanted pregnancy</w:t>
      </w:r>
      <w:r w:rsidRPr="00FD6C24">
        <w:rPr>
          <w:rFonts w:ascii="Book Antiqua" w:hAnsi="Book Antiqua"/>
          <w:sz w:val="21"/>
          <w:szCs w:val="21"/>
          <w:lang w:val="en-US"/>
        </w:rPr>
        <w:t xml:space="preserve"> </w:t>
      </w:r>
      <w:r w:rsidRPr="00FD6C24">
        <w:rPr>
          <w:rFonts w:ascii="Book Antiqua" w:hAnsi="Book Antiqua"/>
          <w:sz w:val="21"/>
          <w:szCs w:val="21"/>
        </w:rPr>
        <w:t>were o</w:t>
      </w:r>
      <w:r w:rsidRPr="00FD6C24">
        <w:rPr>
          <w:rFonts w:ascii="Book Antiqua" w:hAnsi="Book Antiqua"/>
          <w:sz w:val="21"/>
          <w:szCs w:val="21"/>
          <w:lang w:val="en-US"/>
        </w:rPr>
        <w:t xml:space="preserve">ral contraceptive, </w:t>
      </w:r>
      <w:r>
        <w:rPr>
          <w:rFonts w:ascii="Book Antiqua" w:hAnsi="Book Antiqua"/>
          <w:sz w:val="21"/>
          <w:szCs w:val="21"/>
          <w:lang w:val="en-US"/>
        </w:rPr>
        <w:t>condom, injectable, withdrawal</w:t>
      </w:r>
      <w:r w:rsidRPr="00FD6C24">
        <w:rPr>
          <w:rFonts w:ascii="Book Antiqua" w:hAnsi="Book Antiqua"/>
          <w:sz w:val="21"/>
          <w:szCs w:val="21"/>
          <w:lang w:val="en-US"/>
        </w:rPr>
        <w:t>,</w:t>
      </w:r>
      <w:r>
        <w:rPr>
          <w:rFonts w:ascii="Book Antiqua" w:hAnsi="Book Antiqua"/>
          <w:sz w:val="21"/>
          <w:szCs w:val="21"/>
          <w:lang w:val="en-US"/>
        </w:rPr>
        <w:t xml:space="preserve"> abstinence</w:t>
      </w:r>
      <w:r w:rsidRPr="00FD6C24">
        <w:rPr>
          <w:rFonts w:ascii="Book Antiqua" w:hAnsi="Book Antiqua"/>
          <w:sz w:val="21"/>
          <w:szCs w:val="21"/>
          <w:lang w:val="en-US"/>
        </w:rPr>
        <w:t>,</w:t>
      </w:r>
      <w:r>
        <w:rPr>
          <w:rFonts w:ascii="Book Antiqua" w:hAnsi="Book Antiqua"/>
          <w:sz w:val="21"/>
          <w:szCs w:val="21"/>
          <w:lang w:val="en-US"/>
        </w:rPr>
        <w:t xml:space="preserve"> </w:t>
      </w:r>
      <w:r w:rsidRPr="00FD6C24">
        <w:rPr>
          <w:rFonts w:ascii="Book Antiqua" w:hAnsi="Book Antiqua"/>
          <w:sz w:val="21"/>
          <w:szCs w:val="21"/>
          <w:lang w:val="en-US"/>
        </w:rPr>
        <w:t>implant, foam/jelly, female condom, traditional and IUD indicated by 22.5%, 21.4%, 16.0%,</w:t>
      </w:r>
      <w:r>
        <w:rPr>
          <w:rFonts w:ascii="Book Antiqua" w:hAnsi="Book Antiqua"/>
          <w:sz w:val="21"/>
          <w:szCs w:val="21"/>
          <w:lang w:val="en-US"/>
        </w:rPr>
        <w:t xml:space="preserve"> 11.3%, 7.3%, 6.7%, 6.5%, 4.0%</w:t>
      </w:r>
      <w:r w:rsidRPr="00FD6C24">
        <w:rPr>
          <w:rFonts w:ascii="Book Antiqua" w:hAnsi="Book Antiqua"/>
          <w:sz w:val="21"/>
          <w:szCs w:val="21"/>
          <w:lang w:val="en-US"/>
        </w:rPr>
        <w:t>,</w:t>
      </w:r>
      <w:r>
        <w:rPr>
          <w:rFonts w:ascii="Book Antiqua" w:hAnsi="Book Antiqua"/>
          <w:sz w:val="21"/>
          <w:szCs w:val="21"/>
          <w:lang w:val="en-US"/>
        </w:rPr>
        <w:t xml:space="preserve"> </w:t>
      </w:r>
      <w:r w:rsidRPr="00FD6C24">
        <w:rPr>
          <w:rFonts w:ascii="Book Antiqua" w:hAnsi="Book Antiqua"/>
          <w:sz w:val="21"/>
          <w:szCs w:val="21"/>
          <w:lang w:val="en-US"/>
        </w:rPr>
        <w:t xml:space="preserve">3.7% and 0.5% </w:t>
      </w:r>
      <w:r>
        <w:rPr>
          <w:rFonts w:ascii="Book Antiqua" w:hAnsi="Book Antiqua"/>
          <w:sz w:val="21"/>
          <w:szCs w:val="21"/>
          <w:lang w:val="en-US"/>
        </w:rPr>
        <w:t xml:space="preserve">of </w:t>
      </w:r>
      <w:r w:rsidRPr="00FD6C24">
        <w:rPr>
          <w:rFonts w:ascii="Book Antiqua" w:hAnsi="Book Antiqua"/>
          <w:sz w:val="21"/>
          <w:szCs w:val="21"/>
          <w:lang w:val="en-US"/>
        </w:rPr>
        <w:t>respondents respectively.</w:t>
      </w:r>
      <w:r w:rsidRPr="00FD6C24">
        <w:rPr>
          <w:rFonts w:ascii="Book Antiqua" w:hAnsi="Book Antiqua"/>
          <w:sz w:val="21"/>
          <w:szCs w:val="21"/>
        </w:rPr>
        <w:t xml:space="preserve"> </w:t>
      </w:r>
      <w:r w:rsidRPr="00FD6C24">
        <w:rPr>
          <w:rFonts w:ascii="Book Antiqua" w:hAnsi="Book Antiqua"/>
          <w:sz w:val="21"/>
          <w:szCs w:val="21"/>
          <w:lang w:val="en-US"/>
        </w:rPr>
        <w:t xml:space="preserve">It </w:t>
      </w:r>
      <w:r>
        <w:rPr>
          <w:rFonts w:ascii="Book Antiqua" w:hAnsi="Book Antiqua"/>
          <w:sz w:val="21"/>
          <w:szCs w:val="21"/>
          <w:lang w:val="en-US"/>
        </w:rPr>
        <w:t>is</w:t>
      </w:r>
      <w:r w:rsidRPr="00FD6C24">
        <w:rPr>
          <w:rFonts w:ascii="Book Antiqua" w:hAnsi="Book Antiqua"/>
          <w:sz w:val="21"/>
          <w:szCs w:val="21"/>
          <w:lang w:val="en-US"/>
        </w:rPr>
        <w:t xml:space="preserve"> </w:t>
      </w:r>
      <w:r>
        <w:rPr>
          <w:rFonts w:ascii="Book Antiqua" w:hAnsi="Book Antiqua"/>
          <w:sz w:val="21"/>
          <w:szCs w:val="21"/>
          <w:lang w:val="en-US"/>
        </w:rPr>
        <w:t xml:space="preserve">obvious </w:t>
      </w:r>
      <w:r w:rsidRPr="00FD6C24">
        <w:rPr>
          <w:rFonts w:ascii="Book Antiqua" w:hAnsi="Book Antiqua"/>
          <w:sz w:val="21"/>
          <w:szCs w:val="21"/>
          <w:lang w:val="en-US"/>
        </w:rPr>
        <w:t>that  contrace</w:t>
      </w:r>
      <w:r>
        <w:rPr>
          <w:rFonts w:ascii="Book Antiqua" w:hAnsi="Book Antiqua"/>
          <w:sz w:val="21"/>
          <w:szCs w:val="21"/>
          <w:lang w:val="en-US"/>
        </w:rPr>
        <w:t>ptives which are</w:t>
      </w:r>
      <w:r w:rsidRPr="00FD6C24">
        <w:rPr>
          <w:rFonts w:ascii="Book Antiqua" w:hAnsi="Book Antiqua"/>
          <w:sz w:val="21"/>
          <w:szCs w:val="21"/>
          <w:lang w:val="en-US"/>
        </w:rPr>
        <w:t xml:space="preserve"> the oral pills is the most widely used by community women in the study</w:t>
      </w:r>
      <w:r>
        <w:rPr>
          <w:rFonts w:ascii="Book Antiqua" w:hAnsi="Book Antiqua"/>
          <w:sz w:val="21"/>
          <w:szCs w:val="21"/>
          <w:lang w:val="en-US"/>
        </w:rPr>
        <w:t xml:space="preserve"> </w:t>
      </w:r>
      <w:r w:rsidRPr="00FD6C24">
        <w:rPr>
          <w:rFonts w:ascii="Book Antiqua" w:hAnsi="Book Antiqua"/>
          <w:sz w:val="21"/>
          <w:szCs w:val="21"/>
          <w:lang w:val="en-US"/>
        </w:rPr>
        <w:t>be</w:t>
      </w:r>
      <w:r>
        <w:rPr>
          <w:rFonts w:ascii="Book Antiqua" w:hAnsi="Book Antiqua"/>
          <w:sz w:val="21"/>
          <w:szCs w:val="21"/>
          <w:lang w:val="en-US"/>
        </w:rPr>
        <w:t xml:space="preserve">cause </w:t>
      </w:r>
      <w:r w:rsidRPr="00FD6C24">
        <w:rPr>
          <w:rFonts w:ascii="Book Antiqua" w:hAnsi="Book Antiqua"/>
          <w:sz w:val="21"/>
          <w:szCs w:val="21"/>
          <w:lang w:val="en-US"/>
        </w:rPr>
        <w:t>it is cheap</w:t>
      </w:r>
      <w:r>
        <w:rPr>
          <w:rFonts w:ascii="Book Antiqua" w:hAnsi="Book Antiqua"/>
          <w:sz w:val="21"/>
          <w:szCs w:val="21"/>
          <w:lang w:val="en-US"/>
        </w:rPr>
        <w:t>, easy</w:t>
      </w:r>
      <w:r w:rsidRPr="00FD6C24">
        <w:rPr>
          <w:rFonts w:ascii="Book Antiqua" w:hAnsi="Book Antiqua"/>
          <w:sz w:val="21"/>
          <w:szCs w:val="21"/>
          <w:lang w:val="en-US"/>
        </w:rPr>
        <w:t xml:space="preserve"> to use and perhaps </w:t>
      </w:r>
      <w:r>
        <w:rPr>
          <w:rFonts w:ascii="Book Antiqua" w:hAnsi="Book Antiqua"/>
          <w:sz w:val="21"/>
          <w:szCs w:val="21"/>
          <w:lang w:val="en-US"/>
        </w:rPr>
        <w:t xml:space="preserve">the </w:t>
      </w:r>
      <w:r w:rsidRPr="00FD6C24">
        <w:rPr>
          <w:rFonts w:ascii="Book Antiqua" w:hAnsi="Book Antiqua"/>
          <w:sz w:val="21"/>
          <w:szCs w:val="21"/>
          <w:lang w:val="en-US"/>
        </w:rPr>
        <w:t xml:space="preserve">most advertised form of contraceptives for women generally. In this study, about  445  of the sampled respondents which accounts for 39.7% indicated that they stopped contraception because they  became pregnant while using, 277(24.7%) indicated </w:t>
      </w:r>
      <w:r>
        <w:rPr>
          <w:rFonts w:ascii="Book Antiqua" w:hAnsi="Book Antiqua"/>
          <w:sz w:val="21"/>
          <w:szCs w:val="21"/>
          <w:lang w:val="en-US"/>
        </w:rPr>
        <w:t xml:space="preserve">they </w:t>
      </w:r>
      <w:r w:rsidRPr="00FD6C24">
        <w:rPr>
          <w:rFonts w:ascii="Book Antiqua" w:hAnsi="Book Antiqua"/>
          <w:sz w:val="21"/>
          <w:szCs w:val="21"/>
          <w:lang w:val="en-US"/>
        </w:rPr>
        <w:t xml:space="preserve">wanted a child, 215(19.2%) indicated side effects/health concerns, 87(7.8%) indicated partner disapproved, 71(6.3%) indicated family disapproved, 9(0.8%) indicated hard to get and 18(1.6%) indicated cannot afford it; The respondents were asked </w:t>
      </w:r>
      <w:r>
        <w:rPr>
          <w:rFonts w:ascii="Book Antiqua" w:hAnsi="Book Antiqua"/>
          <w:sz w:val="21"/>
          <w:szCs w:val="21"/>
          <w:lang w:val="en-US"/>
        </w:rPr>
        <w:t>about how often</w:t>
      </w:r>
      <w:r w:rsidRPr="00FD6C24">
        <w:rPr>
          <w:rFonts w:ascii="Book Antiqua" w:hAnsi="Book Antiqua"/>
          <w:sz w:val="21"/>
          <w:szCs w:val="21"/>
          <w:lang w:val="en-US"/>
        </w:rPr>
        <w:t xml:space="preserve"> they talk with their spouse on contraceptives ; 340(30.3%) indicated many times, 335(29.9%) indicated  a few times, 256(22.8%) indicated  once </w:t>
      </w:r>
      <w:r>
        <w:rPr>
          <w:rFonts w:ascii="Book Antiqua" w:hAnsi="Book Antiqua"/>
          <w:sz w:val="21"/>
          <w:szCs w:val="21"/>
          <w:lang w:val="en-US"/>
        </w:rPr>
        <w:t xml:space="preserve">in a </w:t>
      </w:r>
      <w:r w:rsidRPr="00FD6C24">
        <w:rPr>
          <w:rFonts w:ascii="Book Antiqua" w:hAnsi="Book Antiqua"/>
          <w:sz w:val="21"/>
          <w:szCs w:val="21"/>
          <w:lang w:val="en-US"/>
        </w:rPr>
        <w:t>while 191(17.0%) said they had never</w:t>
      </w:r>
      <w:r>
        <w:rPr>
          <w:rFonts w:ascii="Book Antiqua" w:hAnsi="Book Antiqua"/>
          <w:sz w:val="21"/>
          <w:szCs w:val="21"/>
          <w:lang w:val="en-US"/>
        </w:rPr>
        <w:t xml:space="preserve"> had such discussions</w:t>
      </w:r>
      <w:r w:rsidRPr="00FD6C24">
        <w:rPr>
          <w:rFonts w:ascii="Book Antiqua" w:hAnsi="Book Antiqua"/>
          <w:sz w:val="21"/>
          <w:szCs w:val="21"/>
          <w:lang w:val="en-US"/>
        </w:rPr>
        <w:t xml:space="preserve">. </w:t>
      </w:r>
    </w:p>
    <w:p w:rsidR="009A3541" w:rsidRDefault="009A3541">
      <w:pPr>
        <w:rPr>
          <w:rFonts w:ascii="Book Antiqua" w:hAnsi="Book Antiqua"/>
          <w:b/>
          <w:bCs/>
          <w:sz w:val="21"/>
          <w:szCs w:val="21"/>
          <w:lang w:val="en-US"/>
        </w:rPr>
      </w:pPr>
      <w:r>
        <w:rPr>
          <w:rFonts w:ascii="Book Antiqua" w:hAnsi="Book Antiqua"/>
          <w:b/>
          <w:bCs/>
          <w:sz w:val="21"/>
          <w:szCs w:val="21"/>
          <w:lang w:val="en-US"/>
        </w:rPr>
        <w:br w:type="page"/>
      </w:r>
    </w:p>
    <w:p w:rsidR="000E6A12" w:rsidRDefault="000E6A12" w:rsidP="00FD6C24">
      <w:pPr>
        <w:widowControl w:val="0"/>
        <w:shd w:val="clear" w:color="auto" w:fill="FFFFFF"/>
        <w:autoSpaceDE w:val="0"/>
        <w:autoSpaceDN w:val="0"/>
        <w:adjustRightInd w:val="0"/>
        <w:spacing w:after="0" w:line="240" w:lineRule="auto"/>
        <w:jc w:val="both"/>
        <w:rPr>
          <w:rFonts w:ascii="Book Antiqua" w:hAnsi="Book Antiqua"/>
          <w:b/>
          <w:bCs/>
          <w:sz w:val="21"/>
          <w:szCs w:val="21"/>
          <w:lang w:val="en-US"/>
        </w:rPr>
      </w:pPr>
      <w:r w:rsidRPr="00FD6C24">
        <w:rPr>
          <w:rFonts w:ascii="Book Antiqua" w:hAnsi="Book Antiqua"/>
          <w:b/>
          <w:bCs/>
          <w:sz w:val="21"/>
          <w:szCs w:val="21"/>
          <w:lang w:val="en-US"/>
        </w:rPr>
        <w:lastRenderedPageBreak/>
        <w:t xml:space="preserve">Table 1 Distribution of Respondents Perception on Reproductive </w:t>
      </w:r>
      <w:r w:rsidR="00A86AA8">
        <w:rPr>
          <w:rFonts w:ascii="Book Antiqua" w:hAnsi="Book Antiqua"/>
          <w:b/>
          <w:bCs/>
          <w:sz w:val="21"/>
          <w:szCs w:val="21"/>
          <w:lang w:val="en-US"/>
        </w:rPr>
        <w:tab/>
      </w:r>
      <w:r w:rsidRPr="00FD6C24">
        <w:rPr>
          <w:rFonts w:ascii="Book Antiqua" w:hAnsi="Book Antiqua"/>
          <w:b/>
          <w:bCs/>
          <w:sz w:val="21"/>
          <w:szCs w:val="21"/>
          <w:lang w:val="en-US"/>
        </w:rPr>
        <w:t>Behaviour</w:t>
      </w:r>
    </w:p>
    <w:p w:rsidR="00A86AA8" w:rsidRPr="00FD6C24" w:rsidRDefault="00A86AA8" w:rsidP="00FD6C24">
      <w:pPr>
        <w:widowControl w:val="0"/>
        <w:shd w:val="clear" w:color="auto" w:fill="FFFFFF"/>
        <w:autoSpaceDE w:val="0"/>
        <w:autoSpaceDN w:val="0"/>
        <w:adjustRightInd w:val="0"/>
        <w:spacing w:after="0" w:line="240" w:lineRule="auto"/>
        <w:jc w:val="both"/>
        <w:rPr>
          <w:rFonts w:ascii="Book Antiqua" w:hAnsi="Book Antiqua"/>
          <w:b/>
          <w:bCs/>
          <w:sz w:val="21"/>
          <w:szCs w:val="21"/>
          <w:lang w:val="en-US"/>
        </w:rPr>
      </w:pPr>
    </w:p>
    <w:tbl>
      <w:tblPr>
        <w:tblW w:w="7088" w:type="dxa"/>
        <w:tblInd w:w="119" w:type="dxa"/>
        <w:tblBorders>
          <w:top w:val="single" w:sz="4" w:space="0" w:color="auto"/>
          <w:left w:val="single" w:sz="4" w:space="0" w:color="auto"/>
          <w:bottom w:val="single" w:sz="4" w:space="0" w:color="auto"/>
          <w:right w:val="single" w:sz="4" w:space="0" w:color="auto"/>
        </w:tblBorders>
        <w:tblLayout w:type="fixed"/>
        <w:tblLook w:val="0000"/>
      </w:tblPr>
      <w:tblGrid>
        <w:gridCol w:w="283"/>
        <w:gridCol w:w="2552"/>
        <w:gridCol w:w="2977"/>
        <w:gridCol w:w="851"/>
        <w:gridCol w:w="425"/>
      </w:tblGrid>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98"/>
              <w:jc w:val="both"/>
              <w:rPr>
                <w:rFonts w:ascii="Book Antiqua" w:eastAsiaTheme="minorEastAsia" w:hAnsi="Book Antiqua"/>
                <w:b/>
                <w:bCs/>
                <w:sz w:val="13"/>
                <w:szCs w:val="13"/>
                <w:lang w:val="en-US"/>
              </w:rPr>
            </w:pPr>
            <w:r w:rsidRPr="00EB3EB7">
              <w:rPr>
                <w:rFonts w:ascii="Book Antiqua" w:eastAsiaTheme="minorEastAsia" w:hAnsi="Book Antiqua"/>
                <w:b/>
                <w:bCs/>
                <w:sz w:val="13"/>
                <w:szCs w:val="13"/>
                <w:lang w:val="en-US"/>
              </w:rPr>
              <w:t xml:space="preserve"> </w:t>
            </w:r>
            <w:r w:rsidR="000E6A12" w:rsidRPr="00EB3EB7">
              <w:rPr>
                <w:rFonts w:ascii="Book Antiqua" w:eastAsiaTheme="minorEastAsia" w:hAnsi="Book Antiqua"/>
                <w:b/>
                <w:bCs/>
                <w:sz w:val="13"/>
                <w:szCs w:val="13"/>
                <w:lang w:val="en-US"/>
              </w:rPr>
              <w:t>S/</w:t>
            </w:r>
            <w:r w:rsidRPr="00EB3EB7">
              <w:rPr>
                <w:rFonts w:ascii="Book Antiqua" w:eastAsiaTheme="minorEastAsia" w:hAnsi="Book Antiqua"/>
                <w:b/>
                <w:bCs/>
                <w:sz w:val="13"/>
                <w:szCs w:val="13"/>
                <w:lang w:val="en-US"/>
              </w:rPr>
              <w:t>n</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b/>
                <w:bCs/>
                <w:sz w:val="13"/>
                <w:szCs w:val="13"/>
                <w:lang w:val="en-US"/>
              </w:rPr>
            </w:pPr>
            <w:r w:rsidRPr="00EB3EB7">
              <w:rPr>
                <w:rFonts w:ascii="Book Antiqua" w:eastAsiaTheme="minorEastAsia" w:hAnsi="Book Antiqua"/>
                <w:b/>
                <w:bCs/>
                <w:sz w:val="13"/>
                <w:szCs w:val="13"/>
                <w:lang w:val="en-US"/>
              </w:rPr>
              <w:t xml:space="preserve">Statement </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b/>
                <w:bCs/>
                <w:sz w:val="13"/>
                <w:szCs w:val="13"/>
                <w:lang w:val="en-US"/>
              </w:rPr>
            </w:pPr>
            <w:r w:rsidRPr="00EB3EB7">
              <w:rPr>
                <w:rFonts w:ascii="Book Antiqua" w:eastAsiaTheme="minorEastAsia" w:hAnsi="Book Antiqua"/>
                <w:b/>
                <w:bCs/>
                <w:sz w:val="13"/>
                <w:szCs w:val="13"/>
                <w:lang w:val="en-US"/>
              </w:rPr>
              <w:t xml:space="preserve">Labels </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b/>
                <w:bCs/>
                <w:sz w:val="13"/>
                <w:szCs w:val="13"/>
                <w:lang w:val="en-US"/>
              </w:rPr>
            </w:pPr>
            <w:r w:rsidRPr="00EB3EB7">
              <w:rPr>
                <w:rFonts w:ascii="Book Antiqua" w:eastAsiaTheme="minorEastAsia" w:hAnsi="Book Antiqua"/>
                <w:b/>
                <w:bCs/>
                <w:sz w:val="13"/>
                <w:szCs w:val="13"/>
                <w:lang w:val="en-US"/>
              </w:rPr>
              <w:t xml:space="preserve">Frequency </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b/>
                <w:bCs/>
                <w:sz w:val="13"/>
                <w:szCs w:val="13"/>
                <w:lang w:val="en-US"/>
              </w:rPr>
            </w:pPr>
            <w:r w:rsidRPr="00EB3EB7">
              <w:rPr>
                <w:rFonts w:ascii="Book Antiqua" w:eastAsiaTheme="minorEastAsia" w:hAnsi="Book Antiqua"/>
                <w:b/>
                <w:bCs/>
                <w:sz w:val="13"/>
                <w:szCs w:val="13"/>
                <w:lang w:val="en-US"/>
              </w:rPr>
              <w:t xml:space="preserve">% </w:t>
            </w:r>
          </w:p>
        </w:tc>
      </w:tr>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1</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Have you ever used a Family planning method?</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Yes</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No </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798</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324</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71.1</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28.9</w:t>
            </w:r>
          </w:p>
        </w:tc>
      </w:tr>
      <w:tr w:rsidR="005A6646" w:rsidRPr="00EB3EB7" w:rsidTr="005A6646">
        <w:trPr>
          <w:trHeight w:val="299"/>
        </w:trPr>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2</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Since last baby, have you used a Family planning method?</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Yes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No </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742</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380</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66.1</w:t>
            </w:r>
          </w:p>
          <w:p w:rsidR="000E6A12" w:rsidRPr="00EB3EB7" w:rsidRDefault="000E6A12" w:rsidP="005747CD">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33.9</w:t>
            </w:r>
          </w:p>
        </w:tc>
      </w:tr>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3</w:t>
            </w:r>
            <w:r w:rsidRPr="00EB3EB7">
              <w:rPr>
                <w:rFonts w:ascii="Book Antiqua" w:eastAsiaTheme="minorEastAsia" w:hAnsi="Book Antiqua"/>
                <w:sz w:val="13"/>
                <w:szCs w:val="13"/>
                <w:lang w:val="en-US"/>
              </w:rPr>
              <w:t xml:space="preserve"> </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Which method are you using presently to avoid unwanted pregnancy?</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Oral contraceptive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Injectable</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Implant</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IUD</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Condom</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Female condom</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Foam/jelly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Withdrawal</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Abstinence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Traditional </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253</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179</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75</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6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240</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45</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73</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127</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82</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42</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22.5</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16.0</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6.7</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0.5</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21.4</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4.0</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6.5</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11.3</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7.3</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3.7</w:t>
            </w:r>
          </w:p>
        </w:tc>
      </w:tr>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4</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Which method are you using presently since your last child  </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Oral contraceptive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Injectable</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Implant</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IUD</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Condom</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Female condom</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Foam/jelly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Withdrawal</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Abstinence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Traditional</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243</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171</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60</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17</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53</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91</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10</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116</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217</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44</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21.7</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15.2</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5.3</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1.5</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4.7</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8.1</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.9</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10.4</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19.3</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3.9</w:t>
            </w:r>
          </w:p>
        </w:tc>
      </w:tr>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5</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Which method are you using presently after your recent baby</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Oral contraceptive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Injectable</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Implant</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IUD</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Condom</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Female condom</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Foam/jelly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Withdrawal</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Abstinence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Traditional</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255</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169</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57</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13</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217</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94</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44</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108</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114</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51</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22.7</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15.1</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5.1</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1.2</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19.3</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8.4</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3.9</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9.6</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10.2</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4.5</w:t>
            </w:r>
          </w:p>
        </w:tc>
      </w:tr>
      <w:tr w:rsidR="005A6646" w:rsidRPr="00EB3EB7" w:rsidTr="005A6646">
        <w:trPr>
          <w:trHeight w:val="1180"/>
        </w:trPr>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6</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Why did you stop contraception </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Became pregnant while using Wanted a child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Side effects/health concerns</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Partner disapproved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Family disapproved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Hard to get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Cannot afford it </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445</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277</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215</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87</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71</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9</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18</w:t>
            </w:r>
          </w:p>
        </w:tc>
        <w:tc>
          <w:tcPr>
            <w:tcW w:w="425" w:type="dxa"/>
            <w:tcBorders>
              <w:top w:val="single" w:sz="4" w:space="0" w:color="auto"/>
              <w:left w:val="single" w:sz="4" w:space="0" w:color="auto"/>
              <w:bottom w:val="single" w:sz="4" w:space="0" w:color="auto"/>
            </w:tcBorders>
          </w:tcPr>
          <w:p w:rsidR="000E6A12" w:rsidRPr="00EB3EB7" w:rsidRDefault="000E6A12" w:rsidP="00631457">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39.7</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24.7</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19.2</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7.8</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6.3</w:t>
            </w:r>
          </w:p>
          <w:p w:rsidR="000E6A12" w:rsidRPr="00EB3EB7" w:rsidRDefault="00A86AA8"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.8</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1.6</w:t>
            </w:r>
          </w:p>
        </w:tc>
      </w:tr>
      <w:tr w:rsidR="005A6646" w:rsidRPr="00EB3EB7" w:rsidTr="005A6646">
        <w:trPr>
          <w:trHeight w:val="710"/>
        </w:trPr>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7</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How often </w:t>
            </w:r>
            <w:r w:rsidR="00F57EC3">
              <w:rPr>
                <w:rFonts w:ascii="Book Antiqua" w:eastAsiaTheme="minorEastAsia" w:hAnsi="Book Antiqua"/>
                <w:sz w:val="13"/>
                <w:szCs w:val="13"/>
                <w:lang w:val="en-US"/>
              </w:rPr>
              <w:t xml:space="preserve">do </w:t>
            </w:r>
            <w:r w:rsidRPr="00EB3EB7">
              <w:rPr>
                <w:rFonts w:ascii="Book Antiqua" w:eastAsiaTheme="minorEastAsia" w:hAnsi="Book Antiqua"/>
                <w:sz w:val="13"/>
                <w:szCs w:val="13"/>
                <w:lang w:val="en-US"/>
              </w:rPr>
              <w:t xml:space="preserve">you talk with your spouse about contraception </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Never</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Once</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A few times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Many times </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191</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256</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335</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340</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17.0</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22.8 </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29.9</w:t>
            </w:r>
          </w:p>
          <w:p w:rsidR="00A86AA8" w:rsidRPr="00EB3EB7" w:rsidRDefault="000E6A12" w:rsidP="00EB3EB7">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30.3</w:t>
            </w:r>
          </w:p>
        </w:tc>
      </w:tr>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8</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F57EC3"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Pr>
                <w:rFonts w:ascii="Book Antiqua" w:eastAsiaTheme="minorEastAsia" w:hAnsi="Book Antiqua"/>
                <w:sz w:val="13"/>
                <w:szCs w:val="13"/>
                <w:lang w:val="en-US"/>
              </w:rPr>
              <w:t>Who</w:t>
            </w:r>
            <w:r w:rsidR="000E6A12" w:rsidRPr="00EB3EB7">
              <w:rPr>
                <w:rFonts w:ascii="Book Antiqua" w:eastAsiaTheme="minorEastAsia" w:hAnsi="Book Antiqua"/>
                <w:sz w:val="13"/>
                <w:szCs w:val="13"/>
                <w:lang w:val="en-US"/>
              </w:rPr>
              <w:t xml:space="preserve"> make</w:t>
            </w:r>
            <w:r>
              <w:rPr>
                <w:rFonts w:ascii="Book Antiqua" w:eastAsiaTheme="minorEastAsia" w:hAnsi="Book Antiqua"/>
                <w:sz w:val="13"/>
                <w:szCs w:val="13"/>
                <w:lang w:val="en-US"/>
              </w:rPr>
              <w:t>s</w:t>
            </w:r>
            <w:r w:rsidR="000E6A12" w:rsidRPr="00EB3EB7">
              <w:rPr>
                <w:rFonts w:ascii="Book Antiqua" w:eastAsiaTheme="minorEastAsia" w:hAnsi="Book Antiqua"/>
                <w:sz w:val="13"/>
                <w:szCs w:val="13"/>
                <w:lang w:val="en-US"/>
              </w:rPr>
              <w:t xml:space="preserve"> the decision about contraception in your family </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Respondent</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Partner</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Joint decision </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I don’t use family planning </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342</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143</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501</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136</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30.5</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12.7</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44.7</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12.1</w:t>
            </w:r>
          </w:p>
        </w:tc>
      </w:tr>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 xml:space="preserve">9 </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I make decisions as regards my family size</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Yes</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No</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365</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757</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32.5</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67.5</w:t>
            </w:r>
          </w:p>
        </w:tc>
      </w:tr>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10</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I make use of contraceptives to prevent unwanted pregnancies</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Yes</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No</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818</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304</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72.9</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27.1</w:t>
            </w:r>
          </w:p>
        </w:tc>
      </w:tr>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11</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 make decisions as regards the number of children we want in my family</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Yes</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No</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329</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793</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29.3</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70.7</w:t>
            </w:r>
          </w:p>
        </w:tc>
      </w:tr>
      <w:tr w:rsidR="005A6646" w:rsidRPr="00EB3EB7" w:rsidTr="005A6646">
        <w:tc>
          <w:tcPr>
            <w:tcW w:w="283" w:type="dxa"/>
            <w:tcBorders>
              <w:top w:val="single" w:sz="4" w:space="0" w:color="auto"/>
              <w:bottom w:val="single" w:sz="4" w:space="0" w:color="auto"/>
              <w:right w:val="single" w:sz="4" w:space="0" w:color="auto"/>
            </w:tcBorders>
          </w:tcPr>
          <w:p w:rsidR="000E6A12" w:rsidRPr="00EB3EB7" w:rsidRDefault="00A86AA8" w:rsidP="00A86AA8">
            <w:pPr>
              <w:widowControl w:val="0"/>
              <w:autoSpaceDE w:val="0"/>
              <w:autoSpaceDN w:val="0"/>
              <w:adjustRightInd w:val="0"/>
              <w:spacing w:after="0" w:line="240" w:lineRule="auto"/>
              <w:ind w:left="-135" w:right="-18"/>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 xml:space="preserve"> </w:t>
            </w:r>
            <w:r w:rsidR="000E6A12" w:rsidRPr="00EB3EB7">
              <w:rPr>
                <w:rFonts w:ascii="Book Antiqua" w:eastAsiaTheme="minorEastAsia" w:hAnsi="Book Antiqua"/>
                <w:sz w:val="13"/>
                <w:szCs w:val="13"/>
                <w:lang w:val="en-US"/>
              </w:rPr>
              <w:t>12</w:t>
            </w:r>
          </w:p>
        </w:tc>
        <w:tc>
          <w:tcPr>
            <w:tcW w:w="2552"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I make use of contraceptives to enable me space my children</w:t>
            </w:r>
          </w:p>
        </w:tc>
        <w:tc>
          <w:tcPr>
            <w:tcW w:w="2977"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Yes</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No</w:t>
            </w:r>
          </w:p>
        </w:tc>
        <w:tc>
          <w:tcPr>
            <w:tcW w:w="851" w:type="dxa"/>
            <w:tcBorders>
              <w:top w:val="single" w:sz="4" w:space="0" w:color="auto"/>
              <w:left w:val="single" w:sz="4" w:space="0" w:color="auto"/>
              <w:bottom w:val="single" w:sz="4" w:space="0" w:color="auto"/>
              <w:right w:val="single" w:sz="4" w:space="0" w:color="auto"/>
            </w:tcBorders>
          </w:tcPr>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703</w:t>
            </w:r>
          </w:p>
          <w:p w:rsidR="000E6A12" w:rsidRPr="00EB3EB7" w:rsidRDefault="000E6A12" w:rsidP="00FD6C24">
            <w:pPr>
              <w:widowControl w:val="0"/>
              <w:autoSpaceDE w:val="0"/>
              <w:autoSpaceDN w:val="0"/>
              <w:adjustRightInd w:val="0"/>
              <w:spacing w:after="0" w:line="240" w:lineRule="auto"/>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371</w:t>
            </w:r>
          </w:p>
        </w:tc>
        <w:tc>
          <w:tcPr>
            <w:tcW w:w="425" w:type="dxa"/>
            <w:tcBorders>
              <w:top w:val="single" w:sz="4" w:space="0" w:color="auto"/>
              <w:left w:val="single" w:sz="4" w:space="0" w:color="auto"/>
              <w:bottom w:val="single" w:sz="4" w:space="0" w:color="auto"/>
            </w:tcBorders>
          </w:tcPr>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62.7</w:t>
            </w:r>
          </w:p>
          <w:p w:rsidR="000E6A12" w:rsidRPr="00EB3EB7" w:rsidRDefault="000E6A12" w:rsidP="00A86AA8">
            <w:pPr>
              <w:widowControl w:val="0"/>
              <w:autoSpaceDE w:val="0"/>
              <w:autoSpaceDN w:val="0"/>
              <w:adjustRightInd w:val="0"/>
              <w:spacing w:after="0" w:line="240" w:lineRule="auto"/>
              <w:ind w:left="-119" w:right="-97"/>
              <w:jc w:val="both"/>
              <w:rPr>
                <w:rFonts w:ascii="Book Antiqua" w:eastAsiaTheme="minorEastAsia" w:hAnsi="Book Antiqua"/>
                <w:sz w:val="13"/>
                <w:szCs w:val="13"/>
                <w:lang w:val="en-US"/>
              </w:rPr>
            </w:pPr>
            <w:r w:rsidRPr="00EB3EB7">
              <w:rPr>
                <w:rFonts w:ascii="Book Antiqua" w:eastAsiaTheme="minorEastAsia" w:hAnsi="Book Antiqua"/>
                <w:sz w:val="13"/>
                <w:szCs w:val="13"/>
                <w:lang w:val="en-US"/>
              </w:rPr>
              <w:t>33.1</w:t>
            </w:r>
          </w:p>
        </w:tc>
      </w:tr>
    </w:tbl>
    <w:p w:rsidR="000E6A12" w:rsidRPr="005A6646" w:rsidRDefault="000E6A12" w:rsidP="00FD6C24">
      <w:pPr>
        <w:widowControl w:val="0"/>
        <w:autoSpaceDE w:val="0"/>
        <w:autoSpaceDN w:val="0"/>
        <w:adjustRightInd w:val="0"/>
        <w:spacing w:after="0" w:line="240" w:lineRule="auto"/>
        <w:jc w:val="both"/>
        <w:rPr>
          <w:rFonts w:ascii="Book Antiqua" w:hAnsi="Book Antiqua"/>
          <w:sz w:val="18"/>
          <w:szCs w:val="18"/>
          <w:lang w:val="en-US"/>
        </w:rPr>
      </w:pPr>
      <w:r w:rsidRPr="005A6646">
        <w:rPr>
          <w:rFonts w:ascii="Book Antiqua" w:hAnsi="Book Antiqua"/>
          <w:i/>
          <w:iCs/>
          <w:sz w:val="18"/>
          <w:szCs w:val="18"/>
          <w:lang w:val="en-US"/>
        </w:rPr>
        <w:t>Source: Fieldwork 2013</w:t>
      </w:r>
    </w:p>
    <w:p w:rsidR="000E6A12" w:rsidRDefault="009A3541" w:rsidP="00FD6C24">
      <w:pPr>
        <w:widowControl w:val="0"/>
        <w:autoSpaceDE w:val="0"/>
        <w:autoSpaceDN w:val="0"/>
        <w:adjustRightInd w:val="0"/>
        <w:spacing w:after="0" w:line="240" w:lineRule="auto"/>
        <w:ind w:firstLine="720"/>
        <w:jc w:val="both"/>
        <w:rPr>
          <w:rFonts w:ascii="Book Antiqua" w:hAnsi="Book Antiqua"/>
          <w:bCs/>
          <w:sz w:val="21"/>
          <w:szCs w:val="21"/>
        </w:rPr>
      </w:pPr>
      <w:r w:rsidRPr="00FD6C24">
        <w:rPr>
          <w:rFonts w:ascii="Book Antiqua" w:hAnsi="Book Antiqua"/>
          <w:sz w:val="21"/>
          <w:szCs w:val="21"/>
          <w:lang w:val="en-US"/>
        </w:rPr>
        <w:lastRenderedPageBreak/>
        <w:t>Regarding who make</w:t>
      </w:r>
      <w:r>
        <w:rPr>
          <w:rFonts w:ascii="Book Antiqua" w:hAnsi="Book Antiqua"/>
          <w:sz w:val="21"/>
          <w:szCs w:val="21"/>
          <w:lang w:val="en-US"/>
        </w:rPr>
        <w:t>s</w:t>
      </w:r>
      <w:r w:rsidRPr="00FD6C24">
        <w:rPr>
          <w:rFonts w:ascii="Book Antiqua" w:hAnsi="Book Antiqua"/>
          <w:sz w:val="21"/>
          <w:szCs w:val="21"/>
          <w:lang w:val="en-US"/>
        </w:rPr>
        <w:t xml:space="preserve"> the decision about contraception in their family, 143(12.7%) indicated their partner, 342(30.5%) indicated themselves, 501(44.7%) indicated joint decision while 136(12.1%) indicated they do not use family planning respectivel</w:t>
      </w:r>
      <w:r>
        <w:rPr>
          <w:rFonts w:ascii="Book Antiqua" w:hAnsi="Book Antiqua"/>
          <w:sz w:val="21"/>
          <w:szCs w:val="21"/>
          <w:lang w:val="en-US"/>
        </w:rPr>
        <w:t>y. Only 30.5 % respondents make</w:t>
      </w:r>
      <w:r w:rsidRPr="00FD6C24">
        <w:rPr>
          <w:rFonts w:ascii="Book Antiqua" w:hAnsi="Book Antiqua"/>
          <w:sz w:val="21"/>
          <w:szCs w:val="21"/>
          <w:lang w:val="en-US"/>
        </w:rPr>
        <w:t xml:space="preserve"> decision</w:t>
      </w:r>
      <w:r>
        <w:rPr>
          <w:rFonts w:ascii="Book Antiqua" w:hAnsi="Book Antiqua"/>
          <w:sz w:val="21"/>
          <w:szCs w:val="21"/>
          <w:lang w:val="en-US"/>
        </w:rPr>
        <w:t>s</w:t>
      </w:r>
      <w:r w:rsidRPr="00FD6C24">
        <w:rPr>
          <w:rFonts w:ascii="Book Antiqua" w:hAnsi="Book Antiqua"/>
          <w:sz w:val="21"/>
          <w:szCs w:val="21"/>
          <w:lang w:val="en-US"/>
        </w:rPr>
        <w:t xml:space="preserve"> on family size by themselves this could be because their husbands do not approve </w:t>
      </w:r>
      <w:r>
        <w:rPr>
          <w:rFonts w:ascii="Book Antiqua" w:hAnsi="Book Antiqua"/>
          <w:sz w:val="21"/>
          <w:szCs w:val="21"/>
          <w:lang w:val="en-US"/>
        </w:rPr>
        <w:t xml:space="preserve">of </w:t>
      </w:r>
      <w:r w:rsidRPr="00FD6C24">
        <w:rPr>
          <w:rFonts w:ascii="Book Antiqua" w:hAnsi="Book Antiqua"/>
          <w:sz w:val="21"/>
          <w:szCs w:val="21"/>
          <w:lang w:val="en-US"/>
        </w:rPr>
        <w:t xml:space="preserve">the use </w:t>
      </w:r>
      <w:r>
        <w:rPr>
          <w:rFonts w:ascii="Book Antiqua" w:hAnsi="Book Antiqua"/>
          <w:sz w:val="21"/>
          <w:szCs w:val="21"/>
          <w:lang w:val="en-US"/>
        </w:rPr>
        <w:t xml:space="preserve">which </w:t>
      </w:r>
      <w:r w:rsidRPr="00FD6C24">
        <w:rPr>
          <w:rFonts w:ascii="Book Antiqua" w:hAnsi="Book Antiqua"/>
          <w:sz w:val="21"/>
          <w:szCs w:val="21"/>
          <w:lang w:val="en-US"/>
        </w:rPr>
        <w:t>as a result prompted them to use contraceptives to prevent unwanted pregnancies as only 72.9% of the respondents make use of contraceptives to prevent unwanted pregnancies, 27.1 % do not while 62.7 make use of contraceptives to enable them space their children.</w:t>
      </w:r>
      <w:r w:rsidRPr="00FD6C24">
        <w:rPr>
          <w:rFonts w:ascii="Book Antiqua" w:hAnsi="Book Antiqua"/>
          <w:sz w:val="21"/>
          <w:szCs w:val="21"/>
        </w:rPr>
        <w:t xml:space="preserve"> Acquiring knowledge about fertility control is an important step tow</w:t>
      </w:r>
      <w:r>
        <w:rPr>
          <w:rFonts w:ascii="Book Antiqua" w:hAnsi="Book Antiqua"/>
          <w:sz w:val="21"/>
          <w:szCs w:val="21"/>
        </w:rPr>
        <w:t xml:space="preserve">ards gaining access to and </w:t>
      </w:r>
      <w:r w:rsidRPr="00FD6C24">
        <w:rPr>
          <w:rFonts w:ascii="Book Antiqua" w:hAnsi="Book Antiqua"/>
          <w:sz w:val="21"/>
          <w:szCs w:val="21"/>
        </w:rPr>
        <w:t>using a suitable contraceptive method in a timely and effective manner (NDHS, 2003).</w:t>
      </w:r>
    </w:p>
    <w:p w:rsidR="009A3541" w:rsidRPr="00FD6C24" w:rsidRDefault="009A3541" w:rsidP="00FD6C24">
      <w:pPr>
        <w:widowControl w:val="0"/>
        <w:autoSpaceDE w:val="0"/>
        <w:autoSpaceDN w:val="0"/>
        <w:adjustRightInd w:val="0"/>
        <w:spacing w:after="0" w:line="240" w:lineRule="auto"/>
        <w:ind w:firstLine="720"/>
        <w:jc w:val="both"/>
        <w:rPr>
          <w:rFonts w:ascii="Book Antiqua" w:hAnsi="Book Antiqua"/>
          <w:bCs/>
          <w:sz w:val="21"/>
          <w:szCs w:val="21"/>
        </w:rPr>
      </w:pPr>
    </w:p>
    <w:p w:rsidR="000E6A12" w:rsidRPr="00FD6C24" w:rsidRDefault="000E6A12" w:rsidP="00FD6C24">
      <w:pPr>
        <w:widowControl w:val="0"/>
        <w:autoSpaceDE w:val="0"/>
        <w:autoSpaceDN w:val="0"/>
        <w:adjustRightInd w:val="0"/>
        <w:spacing w:after="0" w:line="240" w:lineRule="auto"/>
        <w:ind w:firstLine="720"/>
        <w:jc w:val="both"/>
        <w:rPr>
          <w:rFonts w:ascii="Book Antiqua" w:hAnsi="Book Antiqua"/>
          <w:sz w:val="21"/>
          <w:szCs w:val="21"/>
          <w:lang w:val="en-US"/>
        </w:rPr>
      </w:pPr>
      <w:r w:rsidRPr="00FD6C24">
        <w:rPr>
          <w:rFonts w:ascii="Book Antiqua" w:hAnsi="Book Antiqua"/>
          <w:bCs/>
          <w:sz w:val="21"/>
          <w:szCs w:val="21"/>
        </w:rPr>
        <w:t xml:space="preserve">This was corroborated by some researchers in their report </w:t>
      </w:r>
      <w:r w:rsidRPr="00FD6C24">
        <w:rPr>
          <w:rFonts w:ascii="Book Antiqua" w:hAnsi="Book Antiqua"/>
          <w:sz w:val="21"/>
          <w:szCs w:val="21"/>
          <w:lang w:val="en-US"/>
        </w:rPr>
        <w:t>that women's understanding of good reproductive health included three major themes, which were expressed differently in the three communities</w:t>
      </w:r>
      <w:r w:rsidRPr="00FD6C24">
        <w:rPr>
          <w:rFonts w:ascii="Book Antiqua" w:hAnsi="Book Antiqua"/>
          <w:bCs/>
          <w:sz w:val="21"/>
          <w:szCs w:val="21"/>
        </w:rPr>
        <w:t xml:space="preserve"> (</w:t>
      </w:r>
      <w:r w:rsidRPr="00FD6C24">
        <w:rPr>
          <w:rFonts w:ascii="Book Antiqua" w:hAnsi="Book Antiqua"/>
          <w:sz w:val="21"/>
          <w:szCs w:val="21"/>
          <w:lang w:val="en-US"/>
        </w:rPr>
        <w:t>Kaddour, Hafez &amp; Zuray, 2005). Their understanding included good physical and mental health, and underscored the need for activities promoting health. Their ability to reproduce and raise children, practice family planning and birth spacing, and go through pregnancy and motherhood safely were central to their reproductive duties and their social status. Finally, they perceive reproductive health within the context of economic status, good marital relations and strength to cope with their lives. Their findings point to the need to situate interventions in the life course of women, their health and that of their husbands and families; the importance of reproduction not only from a health services point of view, but also as regards women's roles and responsibilities within marriage and their families; and taking account of the harsh socio-economic conditions in their communities. This analysis agreed with the views of the IDI participants for the study. A community woman aged 42 years stated that:</w:t>
      </w:r>
    </w:p>
    <w:p w:rsidR="000E6A12" w:rsidRPr="00FD6C24" w:rsidRDefault="000E6A12" w:rsidP="00FD6C24">
      <w:pPr>
        <w:widowControl w:val="0"/>
        <w:autoSpaceDE w:val="0"/>
        <w:autoSpaceDN w:val="0"/>
        <w:adjustRightInd w:val="0"/>
        <w:spacing w:after="0" w:line="240" w:lineRule="auto"/>
        <w:ind w:left="810" w:right="1350"/>
        <w:jc w:val="both"/>
        <w:rPr>
          <w:rFonts w:ascii="Book Antiqua" w:hAnsi="Book Antiqua"/>
          <w:i/>
          <w:sz w:val="21"/>
          <w:szCs w:val="21"/>
          <w:lang w:val="en-US"/>
        </w:rPr>
      </w:pPr>
      <w:r w:rsidRPr="00FD6C24">
        <w:rPr>
          <w:rFonts w:ascii="Book Antiqua" w:hAnsi="Book Antiqua"/>
          <w:i/>
          <w:sz w:val="21"/>
          <w:szCs w:val="21"/>
          <w:lang w:val="en-US"/>
        </w:rPr>
        <w:t>I think  reproductive health behaviour is everything concerning a woman starting from when one becomes a woman,, knowing what to do during menstruation, as one gets married it reflects on how to go about pregnancy, number of  children one wants in the family. I have not reached menopause yet but I still use contraceptives to prevent unwanted pregnancies.</w:t>
      </w:r>
    </w:p>
    <w:p w:rsidR="000E6A12" w:rsidRPr="00FD6C24" w:rsidRDefault="000E6A12" w:rsidP="00FD6C24">
      <w:pPr>
        <w:widowControl w:val="0"/>
        <w:autoSpaceDE w:val="0"/>
        <w:autoSpaceDN w:val="0"/>
        <w:adjustRightInd w:val="0"/>
        <w:spacing w:after="0" w:line="240" w:lineRule="auto"/>
        <w:jc w:val="both"/>
        <w:rPr>
          <w:rFonts w:ascii="Book Antiqua" w:hAnsi="Book Antiqua"/>
          <w:sz w:val="21"/>
          <w:szCs w:val="21"/>
        </w:rPr>
      </w:pPr>
    </w:p>
    <w:p w:rsidR="000E6A12" w:rsidRPr="00FD6C24" w:rsidRDefault="000E6A12" w:rsidP="00FD6C24">
      <w:pPr>
        <w:widowControl w:val="0"/>
        <w:autoSpaceDE w:val="0"/>
        <w:autoSpaceDN w:val="0"/>
        <w:adjustRightInd w:val="0"/>
        <w:spacing w:after="0" w:line="240" w:lineRule="auto"/>
        <w:ind w:firstLine="630"/>
        <w:jc w:val="both"/>
        <w:rPr>
          <w:rFonts w:ascii="Book Antiqua" w:hAnsi="Book Antiqua"/>
          <w:sz w:val="21"/>
          <w:szCs w:val="21"/>
        </w:rPr>
      </w:pPr>
      <w:r w:rsidRPr="00FD6C24">
        <w:rPr>
          <w:rFonts w:ascii="Book Antiqua" w:hAnsi="Book Antiqua"/>
          <w:sz w:val="21"/>
          <w:szCs w:val="21"/>
        </w:rPr>
        <w:t>Women still have different perception</w:t>
      </w:r>
      <w:r w:rsidR="0078199F">
        <w:rPr>
          <w:rFonts w:ascii="Book Antiqua" w:hAnsi="Book Antiqua"/>
          <w:sz w:val="21"/>
          <w:szCs w:val="21"/>
        </w:rPr>
        <w:t>s</w:t>
      </w:r>
      <w:r w:rsidRPr="00FD6C24">
        <w:rPr>
          <w:rFonts w:ascii="Book Antiqua" w:hAnsi="Book Antiqua"/>
          <w:sz w:val="21"/>
          <w:szCs w:val="21"/>
        </w:rPr>
        <w:t xml:space="preserve"> </w:t>
      </w:r>
      <w:r w:rsidR="0078199F">
        <w:rPr>
          <w:rFonts w:ascii="Book Antiqua" w:hAnsi="Book Antiqua"/>
          <w:sz w:val="21"/>
          <w:szCs w:val="21"/>
        </w:rPr>
        <w:t>concerning</w:t>
      </w:r>
      <w:r w:rsidRPr="00FD6C24">
        <w:rPr>
          <w:rFonts w:ascii="Book Antiqua" w:hAnsi="Book Antiqua"/>
          <w:sz w:val="21"/>
          <w:szCs w:val="21"/>
        </w:rPr>
        <w:t xml:space="preserve"> repro</w:t>
      </w:r>
      <w:r w:rsidR="001C480D">
        <w:rPr>
          <w:rFonts w:ascii="Book Antiqua" w:hAnsi="Book Antiqua"/>
          <w:sz w:val="21"/>
          <w:szCs w:val="21"/>
        </w:rPr>
        <w:t>ductive health behaviour is, as</w:t>
      </w:r>
      <w:r w:rsidRPr="00FD6C24">
        <w:rPr>
          <w:rFonts w:ascii="Book Antiqua" w:hAnsi="Book Antiqua"/>
          <w:sz w:val="21"/>
          <w:szCs w:val="21"/>
        </w:rPr>
        <w:t xml:space="preserve"> </w:t>
      </w:r>
      <w:r w:rsidR="001C480D">
        <w:rPr>
          <w:rFonts w:ascii="Book Antiqua" w:hAnsi="Book Antiqua"/>
          <w:sz w:val="21"/>
          <w:szCs w:val="21"/>
        </w:rPr>
        <w:t>community</w:t>
      </w:r>
      <w:r w:rsidRPr="00FD6C24">
        <w:rPr>
          <w:rFonts w:ascii="Book Antiqua" w:hAnsi="Book Antiqua"/>
          <w:sz w:val="21"/>
          <w:szCs w:val="21"/>
        </w:rPr>
        <w:t xml:space="preserve"> woman in the present study reflected:</w:t>
      </w:r>
    </w:p>
    <w:p w:rsidR="000E6A12" w:rsidRPr="00FD6C24" w:rsidRDefault="000E6A12" w:rsidP="00FD6C24">
      <w:pPr>
        <w:widowControl w:val="0"/>
        <w:autoSpaceDE w:val="0"/>
        <w:autoSpaceDN w:val="0"/>
        <w:adjustRightInd w:val="0"/>
        <w:spacing w:after="0" w:line="240" w:lineRule="auto"/>
        <w:ind w:left="630" w:right="1350"/>
        <w:jc w:val="both"/>
        <w:rPr>
          <w:rFonts w:ascii="Book Antiqua" w:hAnsi="Book Antiqua"/>
          <w:i/>
          <w:sz w:val="21"/>
          <w:szCs w:val="21"/>
        </w:rPr>
      </w:pPr>
      <w:r w:rsidRPr="00FD6C24">
        <w:rPr>
          <w:rFonts w:ascii="Book Antiqua" w:hAnsi="Book Antiqua"/>
          <w:sz w:val="21"/>
          <w:szCs w:val="21"/>
        </w:rPr>
        <w:t xml:space="preserve"> </w:t>
      </w:r>
      <w:r w:rsidRPr="00FD6C24">
        <w:rPr>
          <w:rFonts w:ascii="Book Antiqua" w:hAnsi="Book Antiqua"/>
          <w:i/>
          <w:iCs/>
          <w:sz w:val="21"/>
          <w:szCs w:val="21"/>
        </w:rPr>
        <w:t>From my experience m</w:t>
      </w:r>
      <w:r w:rsidRPr="00FD6C24">
        <w:rPr>
          <w:rFonts w:ascii="Book Antiqua" w:hAnsi="Book Antiqua"/>
          <w:i/>
          <w:sz w:val="21"/>
          <w:szCs w:val="21"/>
        </w:rPr>
        <w:t xml:space="preserve">y reproductive health behaviour </w:t>
      </w:r>
      <w:r w:rsidRPr="00FD6C24">
        <w:rPr>
          <w:rFonts w:ascii="Book Antiqua" w:hAnsi="Book Antiqua"/>
          <w:i/>
          <w:sz w:val="21"/>
          <w:szCs w:val="21"/>
        </w:rPr>
        <w:lastRenderedPageBreak/>
        <w:t>refers what t</w:t>
      </w:r>
      <w:r w:rsidR="00810820">
        <w:rPr>
          <w:rFonts w:ascii="Book Antiqua" w:hAnsi="Book Antiqua"/>
          <w:i/>
          <w:sz w:val="21"/>
          <w:szCs w:val="21"/>
        </w:rPr>
        <w:t>o do when one becomes  pregnant</w:t>
      </w:r>
      <w:r w:rsidRPr="00FD6C24">
        <w:rPr>
          <w:rFonts w:ascii="Book Antiqua" w:hAnsi="Book Antiqua"/>
          <w:i/>
          <w:sz w:val="21"/>
          <w:szCs w:val="21"/>
        </w:rPr>
        <w:t>, understanding related complications during pregnancy what to do and not to do, when to avoid unintended pregnancy and how to go about  it.</w:t>
      </w:r>
    </w:p>
    <w:p w:rsidR="000E6A12" w:rsidRPr="00FD6C24" w:rsidRDefault="000E6A12" w:rsidP="00FD6C24">
      <w:pPr>
        <w:widowControl w:val="0"/>
        <w:autoSpaceDE w:val="0"/>
        <w:autoSpaceDN w:val="0"/>
        <w:adjustRightInd w:val="0"/>
        <w:spacing w:after="0" w:line="240" w:lineRule="auto"/>
        <w:jc w:val="both"/>
        <w:rPr>
          <w:rFonts w:ascii="Book Antiqua" w:hAnsi="Book Antiqua"/>
          <w:iCs/>
          <w:sz w:val="21"/>
          <w:szCs w:val="21"/>
        </w:rPr>
      </w:pPr>
    </w:p>
    <w:p w:rsidR="000E6A12" w:rsidRPr="00FD6C24" w:rsidRDefault="000E6A12" w:rsidP="00FD6C24">
      <w:pPr>
        <w:widowControl w:val="0"/>
        <w:autoSpaceDE w:val="0"/>
        <w:autoSpaceDN w:val="0"/>
        <w:adjustRightInd w:val="0"/>
        <w:spacing w:after="0" w:line="240" w:lineRule="auto"/>
        <w:jc w:val="both"/>
        <w:rPr>
          <w:rFonts w:ascii="Book Antiqua" w:hAnsi="Book Antiqua"/>
          <w:iCs/>
          <w:sz w:val="21"/>
          <w:szCs w:val="21"/>
        </w:rPr>
      </w:pPr>
      <w:r w:rsidRPr="00FD6C24">
        <w:rPr>
          <w:rFonts w:ascii="Book Antiqua" w:hAnsi="Book Antiqua"/>
          <w:iCs/>
          <w:sz w:val="21"/>
          <w:szCs w:val="21"/>
        </w:rPr>
        <w:t>A community woman from Sagbe stated that:</w:t>
      </w:r>
    </w:p>
    <w:p w:rsidR="000E6A12" w:rsidRPr="00FD6C24" w:rsidRDefault="000E6A12" w:rsidP="00FD6C24">
      <w:pPr>
        <w:widowControl w:val="0"/>
        <w:autoSpaceDE w:val="0"/>
        <w:autoSpaceDN w:val="0"/>
        <w:adjustRightInd w:val="0"/>
        <w:spacing w:after="0" w:line="240" w:lineRule="auto"/>
        <w:ind w:left="630" w:right="1170"/>
        <w:jc w:val="both"/>
        <w:rPr>
          <w:rFonts w:ascii="Book Antiqua" w:hAnsi="Book Antiqua"/>
          <w:i/>
          <w:sz w:val="21"/>
          <w:szCs w:val="21"/>
        </w:rPr>
      </w:pPr>
      <w:r w:rsidRPr="00FD6C24">
        <w:rPr>
          <w:rFonts w:ascii="Book Antiqua" w:hAnsi="Book Antiqua"/>
          <w:i/>
          <w:sz w:val="21"/>
          <w:szCs w:val="21"/>
        </w:rPr>
        <w:t xml:space="preserve">Reproductive health behaviour for any woman particularly the married ones includes her ability to space, delay or limit children, as well as her experience with infertility, </w:t>
      </w:r>
      <w:r w:rsidRPr="00FD6C24">
        <w:rPr>
          <w:rFonts w:ascii="Book Antiqua" w:hAnsi="Book Antiqua"/>
          <w:i/>
          <w:sz w:val="21"/>
          <w:szCs w:val="21"/>
        </w:rPr>
        <w:tab/>
        <w:t xml:space="preserve">child loss or planned or unplanned childlessness. </w:t>
      </w:r>
    </w:p>
    <w:p w:rsidR="000E6A12" w:rsidRPr="00FD6C24" w:rsidRDefault="000E6A12" w:rsidP="00FD6C24">
      <w:pPr>
        <w:widowControl w:val="0"/>
        <w:autoSpaceDE w:val="0"/>
        <w:autoSpaceDN w:val="0"/>
        <w:adjustRightInd w:val="0"/>
        <w:spacing w:after="0" w:line="240" w:lineRule="auto"/>
        <w:jc w:val="both"/>
        <w:rPr>
          <w:rFonts w:ascii="Book Antiqua" w:hAnsi="Book Antiqua"/>
          <w:iCs/>
          <w:sz w:val="21"/>
          <w:szCs w:val="21"/>
        </w:rPr>
      </w:pPr>
    </w:p>
    <w:p w:rsidR="000E6A12" w:rsidRPr="00042E5A" w:rsidRDefault="000E6A12" w:rsidP="00FD6C24">
      <w:pPr>
        <w:spacing w:after="0" w:line="240" w:lineRule="auto"/>
        <w:jc w:val="both"/>
        <w:rPr>
          <w:rFonts w:ascii="Book Antiqua" w:hAnsi="Book Antiqua"/>
          <w:b/>
          <w:i/>
          <w:sz w:val="21"/>
          <w:szCs w:val="21"/>
          <w:lang w:val="en-US"/>
        </w:rPr>
      </w:pPr>
      <w:r w:rsidRPr="00042E5A">
        <w:rPr>
          <w:rFonts w:ascii="Book Antiqua" w:hAnsi="Book Antiqua"/>
          <w:b/>
          <w:i/>
          <w:sz w:val="21"/>
          <w:szCs w:val="21"/>
          <w:lang w:val="en-US"/>
        </w:rPr>
        <w:t>Knowledge level of Reproductive Health Information</w:t>
      </w:r>
    </w:p>
    <w:p w:rsidR="001C480D" w:rsidRDefault="001C480D" w:rsidP="001C480D">
      <w:pPr>
        <w:widowControl w:val="0"/>
        <w:shd w:val="clear" w:color="auto" w:fill="FFFFFF"/>
        <w:autoSpaceDE w:val="0"/>
        <w:autoSpaceDN w:val="0"/>
        <w:adjustRightInd w:val="0"/>
        <w:spacing w:after="0" w:line="240" w:lineRule="auto"/>
        <w:jc w:val="both"/>
        <w:rPr>
          <w:rFonts w:ascii="Book Antiqua" w:hAnsi="Book Antiqua"/>
          <w:sz w:val="21"/>
          <w:szCs w:val="21"/>
          <w:lang w:val="en-US"/>
        </w:rPr>
      </w:pPr>
    </w:p>
    <w:p w:rsidR="000E6A12" w:rsidRDefault="001C480D" w:rsidP="001C480D">
      <w:pPr>
        <w:widowControl w:val="0"/>
        <w:shd w:val="clear" w:color="auto" w:fill="FFFFFF"/>
        <w:autoSpaceDE w:val="0"/>
        <w:autoSpaceDN w:val="0"/>
        <w:adjustRightInd w:val="0"/>
        <w:spacing w:after="0" w:line="240" w:lineRule="auto"/>
        <w:jc w:val="both"/>
        <w:rPr>
          <w:rFonts w:ascii="Book Antiqua" w:hAnsi="Book Antiqua"/>
          <w:sz w:val="21"/>
          <w:szCs w:val="21"/>
          <w:lang w:val="en-US"/>
        </w:rPr>
      </w:pPr>
      <w:r>
        <w:rPr>
          <w:rFonts w:ascii="Book Antiqua" w:hAnsi="Book Antiqua"/>
          <w:sz w:val="21"/>
          <w:szCs w:val="21"/>
          <w:lang w:val="en-US"/>
        </w:rPr>
        <w:tab/>
      </w:r>
      <w:r w:rsidR="000E6A12" w:rsidRPr="00FD6C24">
        <w:rPr>
          <w:rFonts w:ascii="Book Antiqua" w:hAnsi="Book Antiqua"/>
          <w:sz w:val="21"/>
          <w:szCs w:val="21"/>
          <w:lang w:val="en-US"/>
        </w:rPr>
        <w:t>For the knowledge level of Reproductive Health Information among community women in Akinyele LGA of Oyo state, Nigeria on reproductive health behaviour, bar chart was used to ascertain their knowledge level which is anchored on research question 1</w:t>
      </w:r>
      <w:r>
        <w:rPr>
          <w:rFonts w:ascii="Book Antiqua" w:hAnsi="Book Antiqua"/>
          <w:sz w:val="21"/>
          <w:szCs w:val="21"/>
          <w:lang w:val="en-US"/>
        </w:rPr>
        <w:t xml:space="preserve"> of the study which states that</w:t>
      </w:r>
      <w:r w:rsidR="000E6A12" w:rsidRPr="00FD6C24">
        <w:rPr>
          <w:rFonts w:ascii="Book Antiqua" w:hAnsi="Book Antiqua"/>
          <w:sz w:val="21"/>
          <w:szCs w:val="21"/>
          <w:lang w:val="en-US"/>
        </w:rPr>
        <w:t>:</w:t>
      </w:r>
      <w:r w:rsidR="000E6A12" w:rsidRPr="00FD6C24">
        <w:rPr>
          <w:rFonts w:ascii="Book Antiqua" w:hAnsi="Book Antiqua"/>
          <w:sz w:val="21"/>
          <w:szCs w:val="21"/>
        </w:rPr>
        <w:t xml:space="preserve"> What is the perception and knowledge level of reproductive health information among community women in Akinyele Local Government area of Oyo state, Nigeria to reproductive health behaviour</w:t>
      </w:r>
      <w:r w:rsidR="00B159EA">
        <w:rPr>
          <w:rFonts w:ascii="Book Antiqua" w:hAnsi="Book Antiqua"/>
          <w:sz w:val="21"/>
          <w:szCs w:val="21"/>
        </w:rPr>
        <w:t>.</w:t>
      </w:r>
      <w:r w:rsidR="000E6A12" w:rsidRPr="00FD6C24">
        <w:rPr>
          <w:rFonts w:ascii="Book Antiqua" w:hAnsi="Book Antiqua"/>
          <w:sz w:val="21"/>
          <w:szCs w:val="21"/>
          <w:lang w:val="en-US"/>
        </w:rPr>
        <w:t xml:space="preserve"> </w:t>
      </w:r>
    </w:p>
    <w:p w:rsidR="00042E5A" w:rsidRDefault="00042E5A" w:rsidP="00297A9E">
      <w:pPr>
        <w:spacing w:after="0" w:line="240" w:lineRule="auto"/>
        <w:rPr>
          <w:rFonts w:ascii="Book Antiqua" w:hAnsi="Book Antiqua"/>
          <w:sz w:val="21"/>
          <w:szCs w:val="21"/>
          <w:lang w:val="en-US"/>
        </w:rPr>
      </w:pPr>
    </w:p>
    <w:p w:rsidR="001C480D" w:rsidRPr="00297A9E" w:rsidRDefault="00297A9E" w:rsidP="00297A9E">
      <w:pPr>
        <w:spacing w:after="0" w:line="240" w:lineRule="auto"/>
        <w:jc w:val="both"/>
        <w:rPr>
          <w:rFonts w:ascii="Book Antiqua" w:hAnsi="Book Antiqua"/>
          <w:sz w:val="21"/>
          <w:szCs w:val="21"/>
          <w:lang w:val="en-US"/>
        </w:rPr>
      </w:pPr>
      <w:r>
        <w:rPr>
          <w:rFonts w:ascii="Book Antiqua" w:hAnsi="Book Antiqua"/>
          <w:sz w:val="21"/>
          <w:szCs w:val="21"/>
          <w:lang w:val="en-US"/>
        </w:rPr>
        <w:tab/>
      </w:r>
      <w:r w:rsidR="00042E5A" w:rsidRPr="00FD6C24">
        <w:rPr>
          <w:rFonts w:ascii="Book Antiqua" w:hAnsi="Book Antiqua"/>
          <w:sz w:val="21"/>
          <w:szCs w:val="21"/>
          <w:lang w:val="en-US"/>
        </w:rPr>
        <w:t>Figure 1 shows the knowledge level of reproductive health information and its sources among commun</w:t>
      </w:r>
      <w:r w:rsidR="00042E5A">
        <w:rPr>
          <w:rFonts w:ascii="Book Antiqua" w:hAnsi="Book Antiqua"/>
          <w:sz w:val="21"/>
          <w:szCs w:val="21"/>
          <w:lang w:val="en-US"/>
        </w:rPr>
        <w:t>ity women in Oyo state, Nigeria</w:t>
      </w:r>
      <w:r w:rsidR="00042E5A" w:rsidRPr="00FD6C24">
        <w:rPr>
          <w:rFonts w:ascii="Book Antiqua" w:hAnsi="Book Antiqua"/>
          <w:sz w:val="21"/>
          <w:szCs w:val="21"/>
          <w:lang w:val="en-US"/>
        </w:rPr>
        <w:t>.</w:t>
      </w:r>
      <w:r w:rsidR="00042E5A">
        <w:rPr>
          <w:rFonts w:ascii="Book Antiqua" w:hAnsi="Book Antiqua"/>
          <w:sz w:val="21"/>
          <w:szCs w:val="21"/>
          <w:lang w:val="en-US"/>
        </w:rPr>
        <w:t xml:space="preserve"> From the graph its shows that 11.9% respondents</w:t>
      </w:r>
      <w:r w:rsidR="00042E5A" w:rsidRPr="00FD6C24">
        <w:rPr>
          <w:rFonts w:ascii="Book Antiqua" w:hAnsi="Book Antiqua"/>
          <w:sz w:val="21"/>
          <w:szCs w:val="21"/>
          <w:lang w:val="en-US"/>
        </w:rPr>
        <w:t xml:space="preserve"> agreed with the statement that reproductive health information is information on </w:t>
      </w:r>
      <w:r w:rsidR="00042E5A">
        <w:rPr>
          <w:rFonts w:ascii="Book Antiqua" w:hAnsi="Book Antiqua"/>
          <w:sz w:val="21"/>
          <w:szCs w:val="21"/>
          <w:lang w:val="en-US"/>
        </w:rPr>
        <w:t>menstruation and its management, 8.9</w:t>
      </w:r>
      <w:r w:rsidR="00042E5A" w:rsidRPr="00FD6C24">
        <w:rPr>
          <w:rFonts w:ascii="Book Antiqua" w:hAnsi="Book Antiqua"/>
          <w:sz w:val="21"/>
          <w:szCs w:val="21"/>
          <w:lang w:val="en-US"/>
        </w:rPr>
        <w:t>% agreed with the statement that reproductive health information is informati</w:t>
      </w:r>
      <w:r w:rsidR="00042E5A">
        <w:rPr>
          <w:rFonts w:ascii="Book Antiqua" w:hAnsi="Book Antiqua"/>
          <w:sz w:val="21"/>
          <w:szCs w:val="21"/>
          <w:lang w:val="en-US"/>
        </w:rPr>
        <w:t>on on pregnancy and child birth, 9.7</w:t>
      </w:r>
      <w:r w:rsidR="00042E5A" w:rsidRPr="00FD6C24">
        <w:rPr>
          <w:rFonts w:ascii="Book Antiqua" w:hAnsi="Book Antiqua"/>
          <w:sz w:val="21"/>
          <w:szCs w:val="21"/>
          <w:lang w:val="en-US"/>
        </w:rPr>
        <w:t>% believed it to be</w:t>
      </w:r>
      <w:r w:rsidR="00042E5A">
        <w:rPr>
          <w:rFonts w:ascii="Book Antiqua" w:hAnsi="Book Antiqua"/>
          <w:sz w:val="21"/>
          <w:szCs w:val="21"/>
          <w:lang w:val="en-US"/>
        </w:rPr>
        <w:t xml:space="preserve"> information on family planning/</w:t>
      </w:r>
      <w:r w:rsidR="00042E5A" w:rsidRPr="00FD6C24">
        <w:rPr>
          <w:rFonts w:ascii="Book Antiqua" w:hAnsi="Book Antiqua"/>
          <w:sz w:val="21"/>
          <w:szCs w:val="21"/>
          <w:lang w:val="en-US"/>
        </w:rPr>
        <w:t xml:space="preserve">contraception and appropriate choice, 9.9% sees it as safe motherhood and child health care. </w:t>
      </w:r>
      <w:r w:rsidR="00042E5A">
        <w:rPr>
          <w:rFonts w:ascii="Book Antiqua" w:hAnsi="Book Antiqua"/>
          <w:sz w:val="21"/>
          <w:szCs w:val="21"/>
          <w:lang w:val="en-US"/>
        </w:rPr>
        <w:br w:type="page"/>
      </w:r>
    </w:p>
    <w:p w:rsidR="001C480D" w:rsidRDefault="00B159EA" w:rsidP="00FD6C24">
      <w:pPr>
        <w:widowControl w:val="0"/>
        <w:autoSpaceDE w:val="0"/>
        <w:autoSpaceDN w:val="0"/>
        <w:adjustRightInd w:val="0"/>
        <w:spacing w:after="0" w:line="240" w:lineRule="auto"/>
        <w:jc w:val="both"/>
        <w:rPr>
          <w:rFonts w:ascii="Book Antiqua" w:hAnsi="Book Antiqua"/>
          <w:i/>
          <w:iCs/>
          <w:sz w:val="21"/>
          <w:szCs w:val="21"/>
          <w:lang w:val="en-US"/>
        </w:rPr>
      </w:pPr>
      <w:r>
        <w:rPr>
          <w:rFonts w:ascii="Book Antiqua" w:hAnsi="Book Antiqua"/>
          <w:i/>
          <w:iCs/>
          <w:noProof/>
          <w:sz w:val="21"/>
          <w:szCs w:val="21"/>
        </w:rPr>
        <w:lastRenderedPageBreak/>
        <w:drawing>
          <wp:anchor distT="0" distB="0" distL="114300" distR="114300" simplePos="0" relativeHeight="251659264" behindDoc="0" locked="0" layoutInCell="1" allowOverlap="1">
            <wp:simplePos x="0" y="0"/>
            <wp:positionH relativeFrom="column">
              <wp:posOffset>-59055</wp:posOffset>
            </wp:positionH>
            <wp:positionV relativeFrom="paragraph">
              <wp:posOffset>41910</wp:posOffset>
            </wp:positionV>
            <wp:extent cx="4290060" cy="2519045"/>
            <wp:effectExtent l="1905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t="13316"/>
                    <a:stretch>
                      <a:fillRect/>
                    </a:stretch>
                  </pic:blipFill>
                  <pic:spPr bwMode="auto">
                    <a:xfrm>
                      <a:off x="0" y="0"/>
                      <a:ext cx="4290060" cy="2519045"/>
                    </a:xfrm>
                    <a:prstGeom prst="rect">
                      <a:avLst/>
                    </a:prstGeom>
                    <a:noFill/>
                    <a:ln w="9525">
                      <a:noFill/>
                      <a:miter lim="800000"/>
                      <a:headEnd/>
                      <a:tailEnd/>
                    </a:ln>
                  </pic:spPr>
                </pic:pic>
              </a:graphicData>
            </a:graphic>
          </wp:anchor>
        </w:drawing>
      </w: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1C480D" w:rsidRDefault="001C480D" w:rsidP="00FD6C24">
      <w:pPr>
        <w:widowControl w:val="0"/>
        <w:autoSpaceDE w:val="0"/>
        <w:autoSpaceDN w:val="0"/>
        <w:adjustRightInd w:val="0"/>
        <w:spacing w:after="0" w:line="240" w:lineRule="auto"/>
        <w:jc w:val="both"/>
        <w:rPr>
          <w:rFonts w:ascii="Book Antiqua" w:hAnsi="Book Antiqua"/>
          <w:i/>
          <w:iCs/>
          <w:sz w:val="21"/>
          <w:szCs w:val="21"/>
          <w:lang w:val="en-US"/>
        </w:rPr>
      </w:pPr>
    </w:p>
    <w:p w:rsidR="000E6A12" w:rsidRPr="00FD6C24" w:rsidRDefault="000E6A12" w:rsidP="00FD6C24">
      <w:pPr>
        <w:widowControl w:val="0"/>
        <w:autoSpaceDE w:val="0"/>
        <w:autoSpaceDN w:val="0"/>
        <w:adjustRightInd w:val="0"/>
        <w:spacing w:after="0" w:line="240" w:lineRule="auto"/>
        <w:jc w:val="both"/>
        <w:rPr>
          <w:rFonts w:ascii="Book Antiqua" w:hAnsi="Book Antiqua"/>
          <w:i/>
          <w:iCs/>
          <w:sz w:val="21"/>
          <w:szCs w:val="21"/>
          <w:lang w:val="en-US"/>
        </w:rPr>
      </w:pPr>
      <w:r w:rsidRPr="00FD6C24">
        <w:rPr>
          <w:rFonts w:ascii="Book Antiqua" w:hAnsi="Book Antiqua"/>
          <w:i/>
          <w:iCs/>
          <w:sz w:val="21"/>
          <w:szCs w:val="21"/>
          <w:lang w:val="en-US"/>
        </w:rPr>
        <w:t>Source: Fieldwork 2013</w:t>
      </w:r>
    </w:p>
    <w:p w:rsidR="000E6A12" w:rsidRPr="00FD6C24" w:rsidRDefault="000E6A12" w:rsidP="00FD6C24">
      <w:pPr>
        <w:widowControl w:val="0"/>
        <w:autoSpaceDE w:val="0"/>
        <w:autoSpaceDN w:val="0"/>
        <w:adjustRightInd w:val="0"/>
        <w:spacing w:after="0" w:line="240" w:lineRule="auto"/>
        <w:jc w:val="both"/>
        <w:rPr>
          <w:rFonts w:ascii="Book Antiqua" w:hAnsi="Book Antiqua"/>
          <w:sz w:val="21"/>
          <w:szCs w:val="21"/>
          <w:lang w:val="en-US"/>
        </w:rPr>
      </w:pPr>
    </w:p>
    <w:p w:rsidR="000E6A12" w:rsidRPr="00042E5A" w:rsidRDefault="000E6A12" w:rsidP="00042E5A">
      <w:pPr>
        <w:widowControl w:val="0"/>
        <w:autoSpaceDE w:val="0"/>
        <w:autoSpaceDN w:val="0"/>
        <w:adjustRightInd w:val="0"/>
        <w:spacing w:after="0" w:line="240" w:lineRule="auto"/>
        <w:jc w:val="both"/>
        <w:rPr>
          <w:rFonts w:ascii="Book Antiqua" w:hAnsi="Book Antiqua"/>
          <w:b/>
          <w:sz w:val="21"/>
          <w:szCs w:val="21"/>
          <w:lang w:val="en-US"/>
        </w:rPr>
      </w:pPr>
      <w:r w:rsidRPr="00FD6C24">
        <w:rPr>
          <w:rFonts w:ascii="Book Antiqua" w:hAnsi="Book Antiqua"/>
          <w:b/>
          <w:sz w:val="21"/>
          <w:szCs w:val="21"/>
          <w:lang w:val="en-US"/>
        </w:rPr>
        <w:t>Fig</w:t>
      </w:r>
      <w:r w:rsidR="00CE47E0">
        <w:rPr>
          <w:rFonts w:ascii="Book Antiqua" w:hAnsi="Book Antiqua"/>
          <w:b/>
          <w:sz w:val="21"/>
          <w:szCs w:val="21"/>
          <w:lang w:val="en-US"/>
        </w:rPr>
        <w:t>.</w:t>
      </w:r>
      <w:r w:rsidRPr="00FD6C24">
        <w:rPr>
          <w:rFonts w:ascii="Book Antiqua" w:hAnsi="Book Antiqua"/>
          <w:b/>
          <w:sz w:val="21"/>
          <w:szCs w:val="21"/>
          <w:lang w:val="en-US"/>
        </w:rPr>
        <w:t xml:space="preserve"> 1</w:t>
      </w:r>
      <w:r w:rsidR="00CE47E0">
        <w:rPr>
          <w:rFonts w:ascii="Book Antiqua" w:hAnsi="Book Antiqua"/>
          <w:b/>
          <w:sz w:val="21"/>
          <w:szCs w:val="21"/>
          <w:lang w:val="en-US"/>
        </w:rPr>
        <w:t>:</w:t>
      </w:r>
      <w:r w:rsidRPr="00FD6C24">
        <w:rPr>
          <w:rFonts w:ascii="Book Antiqua" w:hAnsi="Book Antiqua"/>
          <w:b/>
          <w:sz w:val="21"/>
          <w:szCs w:val="21"/>
          <w:lang w:val="en-US"/>
        </w:rPr>
        <w:t xml:space="preserve"> Bar Chart Showing the Knowledge Level of Reproductive Health </w:t>
      </w:r>
      <w:r w:rsidR="001C480D">
        <w:rPr>
          <w:rFonts w:ascii="Book Antiqua" w:hAnsi="Book Antiqua"/>
          <w:b/>
          <w:sz w:val="21"/>
          <w:szCs w:val="21"/>
          <w:lang w:val="en-US"/>
        </w:rPr>
        <w:tab/>
      </w:r>
      <w:r w:rsidRPr="00FD6C24">
        <w:rPr>
          <w:rFonts w:ascii="Book Antiqua" w:hAnsi="Book Antiqua"/>
          <w:b/>
          <w:sz w:val="21"/>
          <w:szCs w:val="21"/>
          <w:lang w:val="en-US"/>
        </w:rPr>
        <w:t>information</w:t>
      </w:r>
    </w:p>
    <w:p w:rsidR="000E6A12" w:rsidRPr="00FD6C24" w:rsidRDefault="000E6A12" w:rsidP="00FD6C24">
      <w:pPr>
        <w:autoSpaceDE w:val="0"/>
        <w:autoSpaceDN w:val="0"/>
        <w:adjustRightInd w:val="0"/>
        <w:spacing w:after="0" w:line="240" w:lineRule="auto"/>
        <w:ind w:firstLine="720"/>
        <w:jc w:val="both"/>
        <w:rPr>
          <w:rFonts w:ascii="Book Antiqua" w:hAnsi="Book Antiqua"/>
          <w:sz w:val="21"/>
          <w:szCs w:val="21"/>
        </w:rPr>
      </w:pPr>
    </w:p>
    <w:p w:rsidR="000E6A12" w:rsidRPr="00FD6C24" w:rsidRDefault="00025675" w:rsidP="00FD6C24">
      <w:pPr>
        <w:autoSpaceDE w:val="0"/>
        <w:autoSpaceDN w:val="0"/>
        <w:adjustRightInd w:val="0"/>
        <w:spacing w:after="0" w:line="240" w:lineRule="auto"/>
        <w:jc w:val="both"/>
        <w:rPr>
          <w:rFonts w:ascii="Book Antiqua" w:hAnsi="Book Antiqua"/>
          <w:sz w:val="21"/>
          <w:szCs w:val="21"/>
          <w:lang w:val="en-US"/>
        </w:rPr>
      </w:pPr>
      <w:r>
        <w:rPr>
          <w:rFonts w:ascii="Book Antiqua" w:hAnsi="Book Antiqua"/>
          <w:sz w:val="21"/>
          <w:szCs w:val="21"/>
          <w:lang w:val="en-US"/>
        </w:rPr>
        <w:tab/>
      </w:r>
      <w:r w:rsidR="00042E5A" w:rsidRPr="00FD6C24">
        <w:rPr>
          <w:rFonts w:ascii="Book Antiqua" w:hAnsi="Book Antiqua"/>
          <w:sz w:val="21"/>
          <w:szCs w:val="21"/>
          <w:lang w:val="en-US"/>
        </w:rPr>
        <w:t>A large portion (59.6%) agreed that its information on menstruation and its management, pregnancy a</w:t>
      </w:r>
      <w:r w:rsidR="00042E5A">
        <w:rPr>
          <w:rFonts w:ascii="Book Antiqua" w:hAnsi="Book Antiqua"/>
          <w:sz w:val="21"/>
          <w:szCs w:val="21"/>
          <w:lang w:val="en-US"/>
        </w:rPr>
        <w:t>nd child birth, family planning</w:t>
      </w:r>
      <w:r w:rsidR="00042E5A" w:rsidRPr="00FD6C24">
        <w:rPr>
          <w:rFonts w:ascii="Book Antiqua" w:hAnsi="Book Antiqua"/>
          <w:sz w:val="21"/>
          <w:szCs w:val="21"/>
          <w:lang w:val="en-US"/>
        </w:rPr>
        <w:t xml:space="preserve">/ contraception and appropriate choice and safe motherhood and child health care. </w:t>
      </w:r>
      <w:r w:rsidR="00042E5A" w:rsidRPr="00FD6C24">
        <w:rPr>
          <w:rFonts w:ascii="Book Antiqua" w:hAnsi="Book Antiqua"/>
          <w:sz w:val="21"/>
          <w:szCs w:val="21"/>
        </w:rPr>
        <w:t>In addition, the findings were generally in agreement with the findings of Myer et al (2007) who found that knowledge of contraception was higher among women of high socio-economic status.</w:t>
      </w:r>
      <w:r w:rsidR="00042E5A" w:rsidRPr="00FD6C24">
        <w:rPr>
          <w:rFonts w:ascii="Book Antiqua" w:hAnsi="Book Antiqua"/>
          <w:sz w:val="21"/>
          <w:szCs w:val="21"/>
          <w:lang w:val="en-US"/>
        </w:rPr>
        <w:t xml:space="preserve"> This shows that community women socio-economic background could have assisted them in having sufficient knowledge on what reproductive health information means. Though, knowledge of reproductive health information could be seen as the first stage to achieving good reproductive health behaviour. </w:t>
      </w:r>
      <w:r w:rsidR="00042E5A" w:rsidRPr="00FD6C24">
        <w:rPr>
          <w:rFonts w:ascii="Book Antiqua" w:hAnsi="Book Antiqua"/>
          <w:sz w:val="21"/>
          <w:szCs w:val="21"/>
        </w:rPr>
        <w:t>This finding is in consonance with that of Langer Farnot, Garaa, Barros, Victoria, Belizen and Villar (1996), and Bello, Hassen, Shehu and Andu (1997) who reported that their respond</w:t>
      </w:r>
      <w:r w:rsidR="00042E5A">
        <w:rPr>
          <w:rFonts w:ascii="Book Antiqua" w:hAnsi="Book Antiqua"/>
          <w:sz w:val="21"/>
          <w:szCs w:val="21"/>
        </w:rPr>
        <w:t>ents exhibited a high level of knowledge on</w:t>
      </w:r>
      <w:r w:rsidR="00042E5A" w:rsidRPr="00FD6C24">
        <w:rPr>
          <w:rFonts w:ascii="Book Antiqua" w:hAnsi="Book Antiqua"/>
          <w:sz w:val="21"/>
          <w:szCs w:val="21"/>
        </w:rPr>
        <w:t xml:space="preserve"> components of safe motherhood initiative. This finding is further corroborated by Awosika (2001) who reported adequate practice of prenatal care among married women. The findings of the study imply that urban community women of childbearing age exhibited sufficient knowledge on meaning of reproductive health information.</w:t>
      </w:r>
    </w:p>
    <w:p w:rsidR="00042E5A" w:rsidRDefault="00042E5A" w:rsidP="00FD6C24">
      <w:pPr>
        <w:autoSpaceDE w:val="0"/>
        <w:autoSpaceDN w:val="0"/>
        <w:adjustRightInd w:val="0"/>
        <w:spacing w:after="0" w:line="240" w:lineRule="auto"/>
        <w:ind w:firstLine="720"/>
        <w:jc w:val="both"/>
        <w:rPr>
          <w:rFonts w:ascii="Book Antiqua" w:hAnsi="Book Antiqua"/>
          <w:sz w:val="21"/>
          <w:szCs w:val="21"/>
          <w:lang w:val="en-US"/>
        </w:rPr>
      </w:pPr>
    </w:p>
    <w:p w:rsidR="00042E5A" w:rsidRDefault="00042E5A" w:rsidP="00FD6C24">
      <w:pPr>
        <w:autoSpaceDE w:val="0"/>
        <w:autoSpaceDN w:val="0"/>
        <w:adjustRightInd w:val="0"/>
        <w:spacing w:after="0" w:line="240" w:lineRule="auto"/>
        <w:ind w:firstLine="720"/>
        <w:jc w:val="both"/>
        <w:rPr>
          <w:rFonts w:ascii="Book Antiqua" w:hAnsi="Book Antiqua"/>
          <w:sz w:val="21"/>
          <w:szCs w:val="21"/>
          <w:lang w:val="en-US"/>
        </w:rPr>
      </w:pPr>
    </w:p>
    <w:p w:rsidR="000E6A12" w:rsidRPr="00FD6C24" w:rsidRDefault="000E6A12" w:rsidP="00FD6C24">
      <w:pPr>
        <w:autoSpaceDE w:val="0"/>
        <w:autoSpaceDN w:val="0"/>
        <w:adjustRightInd w:val="0"/>
        <w:spacing w:after="0" w:line="240" w:lineRule="auto"/>
        <w:ind w:firstLine="720"/>
        <w:jc w:val="both"/>
        <w:rPr>
          <w:rFonts w:ascii="Book Antiqua" w:hAnsi="Book Antiqua"/>
          <w:sz w:val="21"/>
          <w:szCs w:val="21"/>
        </w:rPr>
      </w:pPr>
      <w:r w:rsidRPr="00FD6C24">
        <w:rPr>
          <w:rFonts w:ascii="Book Antiqua" w:hAnsi="Book Antiqua"/>
          <w:sz w:val="21"/>
          <w:szCs w:val="21"/>
          <w:lang w:val="en-US"/>
        </w:rPr>
        <w:lastRenderedPageBreak/>
        <w:t>Regarding the source of their knowledge, community women gain knowledge of reproductive health information mostly from mas</w:t>
      </w:r>
      <w:r w:rsidR="00F67269">
        <w:rPr>
          <w:rFonts w:ascii="Book Antiqua" w:hAnsi="Book Antiqua"/>
          <w:sz w:val="21"/>
          <w:szCs w:val="21"/>
          <w:lang w:val="en-US"/>
        </w:rPr>
        <w:t xml:space="preserve">s media </w:t>
      </w:r>
      <w:r w:rsidR="00193C35">
        <w:rPr>
          <w:rFonts w:ascii="Book Antiqua" w:hAnsi="Book Antiqua"/>
          <w:sz w:val="21"/>
          <w:szCs w:val="21"/>
          <w:lang w:val="en-US"/>
        </w:rPr>
        <w:t>(26.5%</w:t>
      </w:r>
      <w:r w:rsidR="00F67269">
        <w:rPr>
          <w:rFonts w:ascii="Book Antiqua" w:hAnsi="Book Antiqua"/>
          <w:sz w:val="21"/>
          <w:szCs w:val="21"/>
          <w:lang w:val="en-US"/>
        </w:rPr>
        <w:t>), peers (18.7%)</w:t>
      </w:r>
      <w:r w:rsidR="00193C35">
        <w:rPr>
          <w:rFonts w:ascii="Book Antiqua" w:hAnsi="Book Antiqua"/>
          <w:sz w:val="21"/>
          <w:szCs w:val="21"/>
          <w:lang w:val="en-US"/>
        </w:rPr>
        <w:t>, Doctors (17.8%), nurses</w:t>
      </w:r>
      <w:r w:rsidRPr="00FD6C24">
        <w:rPr>
          <w:rFonts w:ascii="Book Antiqua" w:hAnsi="Book Antiqua"/>
          <w:sz w:val="21"/>
          <w:szCs w:val="21"/>
          <w:lang w:val="en-US"/>
        </w:rPr>
        <w:t xml:space="preserve"> (13.4%), and  literatures (</w:t>
      </w:r>
      <w:r w:rsidR="00F67269">
        <w:rPr>
          <w:rFonts w:ascii="Book Antiqua" w:hAnsi="Book Antiqua"/>
          <w:sz w:val="21"/>
          <w:szCs w:val="21"/>
          <w:lang w:val="en-US"/>
        </w:rPr>
        <w:t>5.9%) respectively while other</w:t>
      </w:r>
      <w:r w:rsidRPr="00FD6C24">
        <w:rPr>
          <w:rFonts w:ascii="Book Antiqua" w:hAnsi="Book Antiqua"/>
          <w:sz w:val="21"/>
          <w:szCs w:val="21"/>
          <w:lang w:val="en-US"/>
        </w:rPr>
        <w:t xml:space="preserve"> sources like health workers in </w:t>
      </w:r>
      <w:r w:rsidR="00F67269">
        <w:rPr>
          <w:rFonts w:ascii="Book Antiqua" w:hAnsi="Book Antiqua"/>
          <w:sz w:val="21"/>
          <w:szCs w:val="21"/>
          <w:lang w:val="en-US"/>
        </w:rPr>
        <w:t>health centres in  institutions</w:t>
      </w:r>
      <w:r w:rsidRPr="00FD6C24">
        <w:rPr>
          <w:rFonts w:ascii="Book Antiqua" w:hAnsi="Book Antiqua"/>
          <w:sz w:val="21"/>
          <w:szCs w:val="21"/>
          <w:lang w:val="en-US"/>
        </w:rPr>
        <w:t>,</w:t>
      </w:r>
      <w:r w:rsidR="00F67269">
        <w:rPr>
          <w:rFonts w:ascii="Book Antiqua" w:hAnsi="Book Antiqua"/>
          <w:sz w:val="21"/>
          <w:szCs w:val="21"/>
          <w:lang w:val="en-US"/>
        </w:rPr>
        <w:t xml:space="preserve"> spouse</w:t>
      </w:r>
      <w:r w:rsidRPr="00FD6C24">
        <w:rPr>
          <w:rFonts w:ascii="Book Antiqua" w:hAnsi="Book Antiqua"/>
          <w:sz w:val="21"/>
          <w:szCs w:val="21"/>
          <w:lang w:val="en-US"/>
        </w:rPr>
        <w:t>,</w:t>
      </w:r>
      <w:r w:rsidR="00F67269">
        <w:rPr>
          <w:rFonts w:ascii="Book Antiqua" w:hAnsi="Book Antiqua"/>
          <w:sz w:val="21"/>
          <w:szCs w:val="21"/>
          <w:lang w:val="en-US"/>
        </w:rPr>
        <w:t xml:space="preserve"> </w:t>
      </w:r>
      <w:r w:rsidRPr="00FD6C24">
        <w:rPr>
          <w:rFonts w:ascii="Book Antiqua" w:hAnsi="Book Antiqua"/>
          <w:sz w:val="21"/>
          <w:szCs w:val="21"/>
          <w:lang w:val="en-US"/>
        </w:rPr>
        <w:t xml:space="preserve">relatives, brochures on reproductive health  made  a minimal contribution. The findings agrees with the works of </w:t>
      </w:r>
      <w:r w:rsidRPr="00FD6C24">
        <w:rPr>
          <w:rFonts w:ascii="Book Antiqua" w:hAnsi="Book Antiqua"/>
          <w:bCs/>
          <w:iCs/>
          <w:sz w:val="21"/>
          <w:szCs w:val="21"/>
        </w:rPr>
        <w:t xml:space="preserve"> Tuladhar and  Marahatta (2008)  that found out that the </w:t>
      </w:r>
      <w:r w:rsidRPr="00FD6C24">
        <w:rPr>
          <w:rFonts w:ascii="Book Antiqua" w:hAnsi="Book Antiqua"/>
          <w:sz w:val="21"/>
          <w:szCs w:val="21"/>
        </w:rPr>
        <w:t>main source of knowledge</w:t>
      </w:r>
      <w:r w:rsidRPr="00FD6C24">
        <w:rPr>
          <w:rFonts w:ascii="Book Antiqua" w:hAnsi="Book Antiqua"/>
          <w:b/>
          <w:bCs/>
          <w:sz w:val="21"/>
          <w:szCs w:val="21"/>
        </w:rPr>
        <w:t xml:space="preserve"> </w:t>
      </w:r>
      <w:r w:rsidRPr="00FD6C24">
        <w:rPr>
          <w:rFonts w:ascii="Book Antiqua" w:hAnsi="Book Antiqua"/>
          <w:bCs/>
          <w:sz w:val="21"/>
          <w:szCs w:val="21"/>
        </w:rPr>
        <w:t xml:space="preserve">of contraceptives </w:t>
      </w:r>
      <w:r w:rsidRPr="00FD6C24">
        <w:rPr>
          <w:rFonts w:ascii="Book Antiqua" w:hAnsi="Book Antiqua"/>
          <w:sz w:val="21"/>
          <w:szCs w:val="21"/>
        </w:rPr>
        <w:t>was mass media as reported by more than half (55.5%) of the respondents in their study. Most of other studies also have stated print and electronic media to be the common source of public awareness on reproductive behaviour as indicated by 57.7% (Takkar, G</w:t>
      </w:r>
      <w:r w:rsidR="00193C35">
        <w:rPr>
          <w:rFonts w:ascii="Book Antiqua" w:hAnsi="Book Antiqua"/>
          <w:sz w:val="21"/>
          <w:szCs w:val="21"/>
        </w:rPr>
        <w:t>oel</w:t>
      </w:r>
      <w:r w:rsidR="00AD77C9">
        <w:rPr>
          <w:rFonts w:ascii="Book Antiqua" w:hAnsi="Book Antiqua"/>
          <w:sz w:val="21"/>
          <w:szCs w:val="21"/>
        </w:rPr>
        <w:t>,</w:t>
      </w:r>
      <w:r w:rsidR="00193C35">
        <w:rPr>
          <w:rFonts w:ascii="Book Antiqua" w:hAnsi="Book Antiqua"/>
          <w:sz w:val="21"/>
          <w:szCs w:val="21"/>
        </w:rPr>
        <w:t xml:space="preserve"> </w:t>
      </w:r>
      <w:r w:rsidR="00AD77C9">
        <w:rPr>
          <w:rFonts w:ascii="Book Antiqua" w:hAnsi="Book Antiqua"/>
          <w:sz w:val="21"/>
          <w:szCs w:val="21"/>
        </w:rPr>
        <w:t>Saha &amp; Dua,</w:t>
      </w:r>
      <w:r w:rsidR="00193C35">
        <w:rPr>
          <w:rFonts w:ascii="Book Antiqua" w:hAnsi="Book Antiqua"/>
          <w:sz w:val="21"/>
          <w:szCs w:val="21"/>
        </w:rPr>
        <w:t xml:space="preserve"> </w:t>
      </w:r>
      <w:r w:rsidR="00AD77C9">
        <w:rPr>
          <w:rFonts w:ascii="Book Antiqua" w:hAnsi="Book Antiqua"/>
          <w:sz w:val="21"/>
          <w:szCs w:val="21"/>
        </w:rPr>
        <w:t>2005) and 50.0%</w:t>
      </w:r>
      <w:r w:rsidR="00193C35">
        <w:rPr>
          <w:rFonts w:ascii="Book Antiqua" w:hAnsi="Book Antiqua"/>
          <w:sz w:val="21"/>
          <w:szCs w:val="21"/>
        </w:rPr>
        <w:t xml:space="preserve"> (Renjhen</w:t>
      </w:r>
      <w:r w:rsidRPr="00FD6C24">
        <w:rPr>
          <w:rFonts w:ascii="Book Antiqua" w:hAnsi="Book Antiqua"/>
          <w:sz w:val="21"/>
          <w:szCs w:val="21"/>
        </w:rPr>
        <w:t>,</w:t>
      </w:r>
      <w:r w:rsidR="00193C35">
        <w:rPr>
          <w:rFonts w:ascii="Book Antiqua" w:hAnsi="Book Antiqua"/>
          <w:sz w:val="21"/>
          <w:szCs w:val="21"/>
        </w:rPr>
        <w:t xml:space="preserve"> Gupta &amp; Barua</w:t>
      </w:r>
      <w:r w:rsidRPr="00FD6C24">
        <w:rPr>
          <w:rFonts w:ascii="Book Antiqua" w:hAnsi="Book Antiqua"/>
          <w:sz w:val="21"/>
          <w:szCs w:val="21"/>
        </w:rPr>
        <w:t>, 2008) respondents respectively.</w:t>
      </w:r>
    </w:p>
    <w:p w:rsidR="00DF2582" w:rsidRDefault="00DF2582" w:rsidP="00FD6C24">
      <w:pPr>
        <w:widowControl w:val="0"/>
        <w:autoSpaceDE w:val="0"/>
        <w:autoSpaceDN w:val="0"/>
        <w:adjustRightInd w:val="0"/>
        <w:spacing w:after="0" w:line="240" w:lineRule="auto"/>
        <w:jc w:val="both"/>
        <w:rPr>
          <w:rFonts w:ascii="Book Antiqua" w:hAnsi="Book Antiqua"/>
          <w:sz w:val="21"/>
          <w:szCs w:val="21"/>
        </w:rPr>
      </w:pPr>
    </w:p>
    <w:p w:rsidR="000E6A12" w:rsidRPr="00FD6C24" w:rsidRDefault="00DF2582" w:rsidP="00FD6C24">
      <w:pPr>
        <w:widowControl w:val="0"/>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0E6A12" w:rsidRPr="00FD6C24">
        <w:rPr>
          <w:rFonts w:ascii="Book Antiqua" w:hAnsi="Book Antiqua"/>
          <w:sz w:val="21"/>
          <w:szCs w:val="21"/>
        </w:rPr>
        <w:t>Input from IDI by community women indicated their knowledge level of reproductive health information as:</w:t>
      </w:r>
    </w:p>
    <w:p w:rsidR="000E6A12" w:rsidRPr="00FD6C24" w:rsidRDefault="000E6A12" w:rsidP="00FD6C24">
      <w:pPr>
        <w:widowControl w:val="0"/>
        <w:autoSpaceDE w:val="0"/>
        <w:autoSpaceDN w:val="0"/>
        <w:adjustRightInd w:val="0"/>
        <w:spacing w:after="0" w:line="240" w:lineRule="auto"/>
        <w:jc w:val="both"/>
        <w:rPr>
          <w:rFonts w:ascii="Book Antiqua" w:hAnsi="Book Antiqua"/>
          <w:sz w:val="21"/>
          <w:szCs w:val="21"/>
          <w:lang w:val="en-US"/>
        </w:rPr>
      </w:pPr>
    </w:p>
    <w:p w:rsidR="00193C35" w:rsidRPr="00FD6C24" w:rsidRDefault="000E6A12" w:rsidP="00297A9E">
      <w:pPr>
        <w:widowControl w:val="0"/>
        <w:autoSpaceDE w:val="0"/>
        <w:autoSpaceDN w:val="0"/>
        <w:adjustRightInd w:val="0"/>
        <w:spacing w:after="0" w:line="240" w:lineRule="auto"/>
        <w:ind w:left="810" w:right="810"/>
        <w:jc w:val="both"/>
        <w:rPr>
          <w:rFonts w:ascii="Book Antiqua" w:hAnsi="Book Antiqua"/>
          <w:i/>
          <w:sz w:val="21"/>
          <w:szCs w:val="21"/>
          <w:lang w:val="en-US"/>
        </w:rPr>
      </w:pPr>
      <w:r w:rsidRPr="00FD6C24">
        <w:rPr>
          <w:rFonts w:ascii="Book Antiqua" w:hAnsi="Book Antiqua"/>
          <w:i/>
          <w:sz w:val="21"/>
          <w:szCs w:val="21"/>
          <w:lang w:val="en-US"/>
        </w:rPr>
        <w:t>I came to know about menstruation at the age of 12 when I entered into reproductive cycle, I gained the knowledge mostly from my mother and even my friends as at that time, mass media have not provided much knowledge. My mother taught me what to do that is the don’ts and does during menstruation, now am educating my daughter on it as I have gained more knowledge through different sources</w:t>
      </w:r>
      <w:r w:rsidRPr="00FD6C24">
        <w:rPr>
          <w:rFonts w:ascii="Book Antiqua" w:hAnsi="Book Antiqua"/>
          <w:sz w:val="21"/>
          <w:szCs w:val="21"/>
          <w:lang w:val="en-US"/>
        </w:rPr>
        <w:t>.</w:t>
      </w:r>
      <w:r w:rsidR="00297A9E">
        <w:rPr>
          <w:rFonts w:ascii="Book Antiqua" w:hAnsi="Book Antiqua"/>
          <w:i/>
          <w:sz w:val="21"/>
          <w:szCs w:val="21"/>
          <w:lang w:val="en-US"/>
        </w:rPr>
        <w:t xml:space="preserve"> </w:t>
      </w:r>
      <w:r w:rsidRPr="00FD6C24">
        <w:rPr>
          <w:rFonts w:ascii="Book Antiqua" w:hAnsi="Book Antiqua"/>
          <w:i/>
          <w:sz w:val="21"/>
          <w:szCs w:val="21"/>
          <w:lang w:val="en-US"/>
        </w:rPr>
        <w:t>Reproductive health information concerns all aspect</w:t>
      </w:r>
      <w:r w:rsidR="00E55DCB">
        <w:rPr>
          <w:rFonts w:ascii="Book Antiqua" w:hAnsi="Book Antiqua"/>
          <w:i/>
          <w:sz w:val="21"/>
          <w:szCs w:val="21"/>
          <w:lang w:val="en-US"/>
        </w:rPr>
        <w:t>s</w:t>
      </w:r>
      <w:r w:rsidRPr="00FD6C24">
        <w:rPr>
          <w:rFonts w:ascii="Book Antiqua" w:hAnsi="Book Antiqua"/>
          <w:i/>
          <w:sz w:val="21"/>
          <w:szCs w:val="21"/>
          <w:lang w:val="en-US"/>
        </w:rPr>
        <w:t xml:space="preserve"> of reproductive system of a woman starting from when she becomes a woman, the signs and dangers associated to high risk pregnancy, childbirth as well as morbidities related to childbirth (</w:t>
      </w:r>
      <w:r w:rsidRPr="00FD6C24">
        <w:rPr>
          <w:rFonts w:ascii="Book Antiqua" w:hAnsi="Book Antiqua"/>
          <w:sz w:val="21"/>
          <w:szCs w:val="21"/>
          <w:lang w:val="en-US"/>
        </w:rPr>
        <w:t>Community women)</w:t>
      </w:r>
      <w:r w:rsidR="00193C35">
        <w:rPr>
          <w:rFonts w:ascii="Book Antiqua" w:hAnsi="Book Antiqua"/>
          <w:sz w:val="21"/>
          <w:szCs w:val="21"/>
          <w:lang w:val="en-US"/>
        </w:rPr>
        <w:t>.</w:t>
      </w:r>
    </w:p>
    <w:p w:rsidR="000E6A12" w:rsidRPr="00297A9E" w:rsidRDefault="000E6A12" w:rsidP="00297A9E">
      <w:pPr>
        <w:widowControl w:val="0"/>
        <w:autoSpaceDE w:val="0"/>
        <w:autoSpaceDN w:val="0"/>
        <w:adjustRightInd w:val="0"/>
        <w:spacing w:after="0" w:line="240" w:lineRule="auto"/>
        <w:jc w:val="both"/>
        <w:rPr>
          <w:rFonts w:ascii="Book Antiqua" w:hAnsi="Book Antiqua"/>
          <w:b/>
          <w:bCs/>
          <w:sz w:val="21"/>
          <w:szCs w:val="21"/>
          <w:lang w:val="en-US"/>
        </w:rPr>
      </w:pPr>
      <w:r w:rsidRPr="00FD6C24">
        <w:rPr>
          <w:rFonts w:ascii="Book Antiqua" w:hAnsi="Book Antiqua"/>
          <w:b/>
          <w:bCs/>
          <w:sz w:val="21"/>
          <w:szCs w:val="21"/>
          <w:lang w:val="en-US"/>
        </w:rPr>
        <w:t xml:space="preserve"> </w:t>
      </w:r>
    </w:p>
    <w:p w:rsidR="000E6A12" w:rsidRPr="00FD6C24" w:rsidRDefault="000E6A12" w:rsidP="00FD6C24">
      <w:pPr>
        <w:spacing w:after="0" w:line="240" w:lineRule="auto"/>
        <w:ind w:firstLine="720"/>
        <w:jc w:val="both"/>
        <w:rPr>
          <w:rFonts w:ascii="Book Antiqua" w:hAnsi="Book Antiqua"/>
          <w:sz w:val="21"/>
          <w:szCs w:val="21"/>
          <w:lang w:val="en-US"/>
        </w:rPr>
      </w:pPr>
      <w:r w:rsidRPr="00FD6C24">
        <w:rPr>
          <w:rFonts w:ascii="Book Antiqua" w:hAnsi="Book Antiqua"/>
          <w:sz w:val="21"/>
          <w:szCs w:val="21"/>
          <w:lang w:val="en-US"/>
        </w:rPr>
        <w:t xml:space="preserve">The respondents </w:t>
      </w:r>
      <w:r w:rsidR="00297A9E">
        <w:rPr>
          <w:rFonts w:ascii="Book Antiqua" w:hAnsi="Book Antiqua"/>
          <w:sz w:val="21"/>
          <w:szCs w:val="21"/>
          <w:lang w:val="en-US"/>
        </w:rPr>
        <w:t xml:space="preserve">indicated </w:t>
      </w:r>
      <w:r w:rsidRPr="00FD6C24">
        <w:rPr>
          <w:rFonts w:ascii="Book Antiqua" w:hAnsi="Book Antiqua"/>
          <w:sz w:val="21"/>
          <w:szCs w:val="21"/>
          <w:lang w:val="en-US"/>
        </w:rPr>
        <w:t>the barriers to effective women reproductive health knowledge and behaviour among community women</w:t>
      </w:r>
      <w:r w:rsidR="00297A9E">
        <w:rPr>
          <w:rFonts w:ascii="Book Antiqua" w:hAnsi="Book Antiqua"/>
          <w:sz w:val="21"/>
          <w:szCs w:val="21"/>
          <w:lang w:val="en-US"/>
        </w:rPr>
        <w:t>. C</w:t>
      </w:r>
      <w:r w:rsidRPr="00FD6C24">
        <w:rPr>
          <w:rFonts w:ascii="Book Antiqua" w:hAnsi="Book Antiqua"/>
          <w:sz w:val="21"/>
          <w:szCs w:val="21"/>
          <w:lang w:val="en-US"/>
        </w:rPr>
        <w:t>ultural factor</w:t>
      </w:r>
      <w:r w:rsidR="00297A9E">
        <w:rPr>
          <w:rFonts w:ascii="Book Antiqua" w:hAnsi="Book Antiqua"/>
          <w:sz w:val="21"/>
          <w:szCs w:val="21"/>
          <w:lang w:val="en-US"/>
        </w:rPr>
        <w:t>s</w:t>
      </w:r>
      <w:r w:rsidRPr="00FD6C24">
        <w:rPr>
          <w:rFonts w:ascii="Book Antiqua" w:hAnsi="Book Antiqua"/>
          <w:sz w:val="21"/>
          <w:szCs w:val="21"/>
          <w:lang w:val="en-US"/>
        </w:rPr>
        <w:t>/norms (mean=2.76) ranked highest by the mean score rating and was followed by  religious belief (mean=2.71), husband disapproval (mean=2.67), social factor/side effects of using contraceptives (mean=2.57), financial constraint (mean=2.45), lack of awareness on reproductive health (mean=2.37), Lack of knowledge on reproductive health  right (mean=2.35) and lastly by lack of facilities/specialist on reproductive health in tertiary institutions (mean=2.33).</w:t>
      </w:r>
    </w:p>
    <w:p w:rsidR="00297A9E" w:rsidRDefault="00297A9E" w:rsidP="00FD6C24">
      <w:pPr>
        <w:autoSpaceDE w:val="0"/>
        <w:autoSpaceDN w:val="0"/>
        <w:adjustRightInd w:val="0"/>
        <w:spacing w:after="0" w:line="240" w:lineRule="auto"/>
        <w:ind w:firstLine="720"/>
        <w:jc w:val="both"/>
        <w:rPr>
          <w:rFonts w:ascii="Book Antiqua" w:hAnsi="Book Antiqua"/>
          <w:sz w:val="21"/>
          <w:szCs w:val="21"/>
          <w:lang w:val="en-US"/>
        </w:rPr>
      </w:pPr>
    </w:p>
    <w:p w:rsidR="000E6A12" w:rsidRPr="00FD6C24" w:rsidRDefault="000E6A12" w:rsidP="00FD6C24">
      <w:pPr>
        <w:autoSpaceDE w:val="0"/>
        <w:autoSpaceDN w:val="0"/>
        <w:adjustRightInd w:val="0"/>
        <w:spacing w:after="0" w:line="240" w:lineRule="auto"/>
        <w:ind w:firstLine="720"/>
        <w:jc w:val="both"/>
        <w:rPr>
          <w:rFonts w:ascii="Book Antiqua" w:hAnsi="Book Antiqua"/>
          <w:sz w:val="21"/>
          <w:szCs w:val="21"/>
        </w:rPr>
      </w:pPr>
      <w:r w:rsidRPr="00FD6C24">
        <w:rPr>
          <w:rFonts w:ascii="Book Antiqua" w:hAnsi="Book Antiqua"/>
          <w:sz w:val="21"/>
          <w:szCs w:val="21"/>
          <w:lang w:val="en-US"/>
        </w:rPr>
        <w:t xml:space="preserve">The findings is in line with the findings of Schuler, Rottach and Muliri (2009)  reported that gender factors such as men’s dominance in decision-making and cultural norms that condone a man beating his wife if </w:t>
      </w:r>
      <w:r w:rsidRPr="00FD6C24">
        <w:rPr>
          <w:rFonts w:ascii="Book Antiqua" w:hAnsi="Book Antiqua"/>
          <w:sz w:val="21"/>
          <w:szCs w:val="21"/>
          <w:lang w:val="en-US"/>
        </w:rPr>
        <w:lastRenderedPageBreak/>
        <w:t xml:space="preserve">she uses contraceptives secretly are barriers to use of modern contraceptives. </w:t>
      </w:r>
      <w:r w:rsidRPr="00FD6C24">
        <w:rPr>
          <w:rFonts w:ascii="Book Antiqua" w:hAnsi="Book Antiqua"/>
          <w:sz w:val="21"/>
          <w:szCs w:val="21"/>
        </w:rPr>
        <w:t xml:space="preserve">This result confirms the findings of a Yemen study which identified religious beliefs </w:t>
      </w:r>
      <w:r w:rsidR="00792140">
        <w:rPr>
          <w:rFonts w:ascii="Book Antiqua" w:hAnsi="Book Antiqua"/>
          <w:sz w:val="21"/>
          <w:szCs w:val="21"/>
        </w:rPr>
        <w:t>as a reason for non-use of modern</w:t>
      </w:r>
      <w:r w:rsidRPr="00FD6C24">
        <w:rPr>
          <w:rFonts w:ascii="Book Antiqua" w:hAnsi="Book Antiqua"/>
          <w:sz w:val="21"/>
          <w:szCs w:val="21"/>
        </w:rPr>
        <w:t xml:space="preserve"> contraceptive method (Ba-Hubaish, 1999: 4). This finding confirms results from a study that women’s perception that their husbands oppose family planning is a dominant factor discouraging contraceptive practice in a wide variety of settings (Joesoef, Baughman &amp; Budi, 1988; Khalifa, 1988; Mbizvo &amp; Adamchak, 1991; Koblinsky, Tyan &amp; Gay, 1993; Grady, 1996; Asturias de Barries, Rods, Nieves, Matula, &amp; Yinger, 1998; Elzanary, Sunita, &amp; Casterline,</w:t>
      </w:r>
      <w:r w:rsidR="00AD77C9">
        <w:rPr>
          <w:rFonts w:ascii="Book Antiqua" w:hAnsi="Book Antiqua"/>
          <w:sz w:val="21"/>
          <w:szCs w:val="21"/>
        </w:rPr>
        <w:t xml:space="preserve"> </w:t>
      </w:r>
      <w:r w:rsidRPr="00FD6C24">
        <w:rPr>
          <w:rFonts w:ascii="Book Antiqua" w:hAnsi="Book Antiqua"/>
          <w:sz w:val="21"/>
          <w:szCs w:val="21"/>
        </w:rPr>
        <w:t>1999). Husband disapproval of modern contraceptives as a barrier</w:t>
      </w:r>
      <w:r w:rsidR="00792140">
        <w:rPr>
          <w:rFonts w:ascii="Book Antiqua" w:hAnsi="Book Antiqua"/>
          <w:sz w:val="21"/>
          <w:szCs w:val="21"/>
        </w:rPr>
        <w:t xml:space="preserve"> to modern contraceptive use by</w:t>
      </w:r>
      <w:r w:rsidRPr="00FD6C24">
        <w:rPr>
          <w:rFonts w:ascii="Book Antiqua" w:hAnsi="Book Antiqua"/>
          <w:sz w:val="21"/>
          <w:szCs w:val="21"/>
        </w:rPr>
        <w:t xml:space="preserve"> women was al</w:t>
      </w:r>
      <w:r w:rsidR="00792140">
        <w:rPr>
          <w:rFonts w:ascii="Book Antiqua" w:hAnsi="Book Antiqua"/>
          <w:sz w:val="21"/>
          <w:szCs w:val="21"/>
        </w:rPr>
        <w:t>so reported elsewhere in Africa</w:t>
      </w:r>
      <w:r w:rsidRPr="00FD6C24">
        <w:rPr>
          <w:rFonts w:ascii="Book Antiqua" w:hAnsi="Book Antiqua"/>
          <w:sz w:val="21"/>
          <w:szCs w:val="21"/>
        </w:rPr>
        <w:t xml:space="preserve"> as well as in Asian countries (Dabral &amp; Malik, 2004; Tuloro, Wakgari, Ahmed &amp; Gail,2006; Nwankwo &amp; Ogueri, 2006; Aryeetey, Kotoh &amp; Hindin, 2010; Burke &amp; Ambasa- Shisanya, 2011; Mathe ,Kasonia &amp; Maliro, 2011). S</w:t>
      </w:r>
      <w:r w:rsidRPr="00FD6C24">
        <w:rPr>
          <w:rFonts w:ascii="Book Antiqua" w:hAnsi="Book Antiqua"/>
          <w:sz w:val="21"/>
          <w:szCs w:val="21"/>
          <w:lang w:val="en-US"/>
        </w:rPr>
        <w:t xml:space="preserve">tudy conducted by </w:t>
      </w:r>
      <w:r w:rsidRPr="00FD6C24">
        <w:rPr>
          <w:rFonts w:ascii="Book Antiqua" w:hAnsi="Book Antiqua"/>
          <w:sz w:val="21"/>
          <w:szCs w:val="21"/>
        </w:rPr>
        <w:t>Igwegbe, Ugboaja &amp; Monago, 2009</w:t>
      </w:r>
      <w:r w:rsidRPr="00FD6C24">
        <w:rPr>
          <w:rFonts w:ascii="Book Antiqua" w:hAnsi="Book Antiqua"/>
          <w:sz w:val="21"/>
          <w:szCs w:val="21"/>
          <w:lang w:val="en-US"/>
        </w:rPr>
        <w:t xml:space="preserve"> </w:t>
      </w:r>
      <w:r w:rsidR="00D04F6A">
        <w:rPr>
          <w:rFonts w:ascii="Book Antiqua" w:hAnsi="Book Antiqua"/>
          <w:sz w:val="21"/>
          <w:szCs w:val="21"/>
          <w:lang w:val="en-US"/>
        </w:rPr>
        <w:t xml:space="preserve">         (</w:t>
      </w:r>
      <w:r w:rsidRPr="00FD6C24">
        <w:rPr>
          <w:rFonts w:ascii="Book Antiqua" w:hAnsi="Book Antiqua"/>
          <w:sz w:val="21"/>
          <w:szCs w:val="21"/>
          <w:lang w:val="en-US"/>
        </w:rPr>
        <w:t xml:space="preserve">2009) Husband’s disapproval (36.8%), fear of side effects (28.9%) and religious beliefs (14.8%) were the main constraints to the use of contraceptives. </w:t>
      </w:r>
      <w:r w:rsidRPr="00FD6C24">
        <w:rPr>
          <w:rFonts w:ascii="Book Antiqua" w:hAnsi="Book Antiqua"/>
          <w:sz w:val="21"/>
          <w:szCs w:val="21"/>
        </w:rPr>
        <w:t xml:space="preserve">Onwuzurike and Ugochukwu (2001) found that 91% of non-use of family planning methods among married women in a community in Enugu State of Nigeria was as a result of their husband against the use of it. </w:t>
      </w:r>
    </w:p>
    <w:p w:rsidR="00D04F6A" w:rsidRDefault="00D04F6A" w:rsidP="00FD6C24">
      <w:pPr>
        <w:autoSpaceDE w:val="0"/>
        <w:autoSpaceDN w:val="0"/>
        <w:adjustRightInd w:val="0"/>
        <w:spacing w:after="0" w:line="240" w:lineRule="auto"/>
        <w:ind w:firstLine="720"/>
        <w:jc w:val="both"/>
        <w:rPr>
          <w:rFonts w:ascii="Book Antiqua" w:hAnsi="Book Antiqua"/>
          <w:sz w:val="21"/>
          <w:szCs w:val="21"/>
        </w:rPr>
      </w:pPr>
    </w:p>
    <w:p w:rsidR="000E6A12" w:rsidRPr="00FD6C24" w:rsidRDefault="000E6A12" w:rsidP="00FD6C24">
      <w:pPr>
        <w:autoSpaceDE w:val="0"/>
        <w:autoSpaceDN w:val="0"/>
        <w:adjustRightInd w:val="0"/>
        <w:spacing w:after="0" w:line="240" w:lineRule="auto"/>
        <w:ind w:firstLine="720"/>
        <w:jc w:val="both"/>
        <w:rPr>
          <w:rFonts w:ascii="Book Antiqua" w:hAnsi="Book Antiqua"/>
          <w:sz w:val="21"/>
          <w:szCs w:val="21"/>
        </w:rPr>
      </w:pPr>
      <w:r w:rsidRPr="00FD6C24">
        <w:rPr>
          <w:rFonts w:ascii="Book Antiqua" w:hAnsi="Book Antiqua"/>
          <w:sz w:val="21"/>
          <w:szCs w:val="21"/>
        </w:rPr>
        <w:t>Studies have indicated experiencing of side effects are among the major factors for non-use of modern contraceptive</w:t>
      </w:r>
      <w:r w:rsidR="00792140">
        <w:rPr>
          <w:rFonts w:ascii="Book Antiqua" w:hAnsi="Book Antiqua"/>
          <w:sz w:val="21"/>
          <w:szCs w:val="21"/>
        </w:rPr>
        <w:t>s</w:t>
      </w:r>
      <w:r w:rsidRPr="00FD6C24">
        <w:rPr>
          <w:rFonts w:ascii="Book Antiqua" w:hAnsi="Book Antiqua"/>
          <w:sz w:val="21"/>
          <w:szCs w:val="21"/>
        </w:rPr>
        <w:t xml:space="preserve">, drop-out and shifting from one method to another among women (Marchant,Mushi ,Nathan, Mukasa,Abdulla, Lengeler &amp; Schellenerg, 2004; Khan, Bradley,Fishel &amp; Mishra,2008; Igwegbe, Ugboaja &amp; Monago, 2009). The result of the present study is aligned with the results of some international studies of Singh, Elena, Florence and Carles (2005) that explored the important barriers that prevent women from practicing of Reproductive Health Method. Among those the important constraints were fear of side effects, cost, inconvenience and the fear that use or even discussions of reproductive health may cause unfaithfulness or lack of commitment to marriage. Lack of knowledge of modern contraceptive methods and their mechanism of action have been cited </w:t>
      </w:r>
      <w:r w:rsidR="009B05BB">
        <w:rPr>
          <w:rFonts w:ascii="Book Antiqua" w:hAnsi="Book Antiqua"/>
          <w:sz w:val="21"/>
          <w:szCs w:val="21"/>
        </w:rPr>
        <w:t xml:space="preserve">as </w:t>
      </w:r>
      <w:r w:rsidRPr="00FD6C24">
        <w:rPr>
          <w:rFonts w:ascii="Book Antiqua" w:hAnsi="Book Antiqua"/>
          <w:sz w:val="21"/>
          <w:szCs w:val="21"/>
        </w:rPr>
        <w:t xml:space="preserve">one of </w:t>
      </w:r>
      <w:r w:rsidR="009B05BB">
        <w:rPr>
          <w:rFonts w:ascii="Book Antiqua" w:hAnsi="Book Antiqua"/>
          <w:sz w:val="21"/>
          <w:szCs w:val="21"/>
        </w:rPr>
        <w:t xml:space="preserve">the </w:t>
      </w:r>
      <w:r w:rsidRPr="00FD6C24">
        <w:rPr>
          <w:rFonts w:ascii="Book Antiqua" w:hAnsi="Book Antiqua"/>
          <w:sz w:val="21"/>
          <w:szCs w:val="21"/>
        </w:rPr>
        <w:t>major reasons for the women’s non-use of contraception (Khan, Humayun, Saba, Anwar, Ahmad, Babar &amp; Gul, 2007; Sajid &amp; Malik, 2010; Wu, 2010). In poor countries, young people’s economic constraints affect their ability to buy contraceptives or seek sexual and reproductive services (Chapagain, 2006; Sundby, 2006).</w:t>
      </w:r>
    </w:p>
    <w:p w:rsidR="00D04F6A" w:rsidRDefault="00D04F6A" w:rsidP="00FD6C24">
      <w:pPr>
        <w:spacing w:after="0" w:line="240" w:lineRule="auto"/>
        <w:rPr>
          <w:rFonts w:ascii="Book Antiqua" w:hAnsi="Book Antiqua"/>
          <w:sz w:val="21"/>
          <w:szCs w:val="21"/>
        </w:rPr>
      </w:pPr>
    </w:p>
    <w:p w:rsidR="000E6A12" w:rsidRPr="00FD6C24" w:rsidRDefault="00D04F6A" w:rsidP="00FD6C24">
      <w:pPr>
        <w:spacing w:after="0" w:line="240" w:lineRule="auto"/>
        <w:rPr>
          <w:rFonts w:ascii="Book Antiqua" w:hAnsi="Book Antiqua"/>
          <w:sz w:val="21"/>
          <w:szCs w:val="21"/>
        </w:rPr>
      </w:pPr>
      <w:r>
        <w:rPr>
          <w:rFonts w:ascii="Book Antiqua" w:hAnsi="Book Antiqua"/>
          <w:sz w:val="21"/>
          <w:szCs w:val="21"/>
        </w:rPr>
        <w:lastRenderedPageBreak/>
        <w:tab/>
      </w:r>
      <w:r w:rsidR="000E6A12" w:rsidRPr="00FD6C24">
        <w:rPr>
          <w:rFonts w:ascii="Book Antiqua" w:hAnsi="Book Antiqua"/>
          <w:sz w:val="21"/>
          <w:szCs w:val="21"/>
        </w:rPr>
        <w:t>One IDI participants form Akinyele LGA of Oyo state had the following to say:</w:t>
      </w:r>
    </w:p>
    <w:p w:rsidR="00B159EA" w:rsidRDefault="00B159EA" w:rsidP="00FD6C24">
      <w:pPr>
        <w:spacing w:after="0" w:line="240" w:lineRule="auto"/>
        <w:ind w:left="720" w:right="810"/>
        <w:rPr>
          <w:rFonts w:ascii="Book Antiqua" w:hAnsi="Book Antiqua"/>
          <w:i/>
          <w:sz w:val="21"/>
          <w:szCs w:val="21"/>
        </w:rPr>
      </w:pPr>
    </w:p>
    <w:p w:rsidR="000E6A12" w:rsidRPr="00FD6C24" w:rsidRDefault="000E6A12" w:rsidP="00FD6C24">
      <w:pPr>
        <w:spacing w:after="0" w:line="240" w:lineRule="auto"/>
        <w:ind w:left="720" w:right="810"/>
        <w:rPr>
          <w:rFonts w:ascii="Book Antiqua" w:hAnsi="Book Antiqua"/>
          <w:sz w:val="21"/>
          <w:szCs w:val="21"/>
        </w:rPr>
      </w:pPr>
      <w:r w:rsidRPr="00FD6C24">
        <w:rPr>
          <w:rFonts w:ascii="Book Antiqua" w:hAnsi="Book Antiqua"/>
          <w:i/>
          <w:sz w:val="21"/>
          <w:szCs w:val="21"/>
        </w:rPr>
        <w:t xml:space="preserve"> There are many barriers to women reproductive health behaviour one of such is the husband sometimes acting as barrier to women’s or wives use of modern contraceptives, at times other men may want their wives to give birth all the time and to have many children</w:t>
      </w:r>
      <w:r w:rsidRPr="00FD6C24">
        <w:rPr>
          <w:rFonts w:ascii="Book Antiqua" w:hAnsi="Book Antiqua"/>
          <w:sz w:val="21"/>
          <w:szCs w:val="21"/>
        </w:rPr>
        <w:t>.</w:t>
      </w:r>
    </w:p>
    <w:p w:rsidR="000E6A12" w:rsidRPr="00FD6C24" w:rsidRDefault="000E6A12" w:rsidP="00FD6C24">
      <w:pPr>
        <w:spacing w:after="0" w:line="240" w:lineRule="auto"/>
        <w:ind w:firstLine="720"/>
        <w:rPr>
          <w:rFonts w:ascii="Book Antiqua" w:hAnsi="Book Antiqua"/>
          <w:sz w:val="21"/>
          <w:szCs w:val="21"/>
        </w:rPr>
      </w:pPr>
    </w:p>
    <w:p w:rsidR="000E6A12" w:rsidRPr="00FD6C24" w:rsidRDefault="000E6A12" w:rsidP="00FD6C24">
      <w:pPr>
        <w:spacing w:after="0" w:line="240" w:lineRule="auto"/>
        <w:ind w:firstLine="720"/>
        <w:rPr>
          <w:rStyle w:val="Emphasis"/>
          <w:rFonts w:ascii="Book Antiqua" w:hAnsi="Book Antiqua"/>
          <w:sz w:val="21"/>
          <w:szCs w:val="21"/>
        </w:rPr>
      </w:pPr>
      <w:r w:rsidRPr="00FD6C24">
        <w:rPr>
          <w:rFonts w:ascii="Book Antiqua" w:hAnsi="Book Antiqua"/>
          <w:sz w:val="21"/>
          <w:szCs w:val="21"/>
        </w:rPr>
        <w:t>Additional results from IDI indicate that males are at least partly responsible for in</w:t>
      </w:r>
      <w:r w:rsidRPr="00FD6C24">
        <w:rPr>
          <w:rFonts w:ascii="Book Antiqua" w:hAnsi="Book Antiqua"/>
          <w:sz w:val="21"/>
          <w:szCs w:val="21"/>
          <w:lang w:val="en-US"/>
        </w:rPr>
        <w:t>effective women reproductive health knowledge and behaviour</w:t>
      </w:r>
      <w:r w:rsidR="009B05BB">
        <w:rPr>
          <w:rFonts w:ascii="Book Antiqua" w:hAnsi="Book Antiqua"/>
          <w:sz w:val="21"/>
          <w:szCs w:val="21"/>
          <w:lang w:val="en-US"/>
        </w:rPr>
        <w:t>:</w:t>
      </w:r>
    </w:p>
    <w:p w:rsidR="00B159EA" w:rsidRDefault="00B159EA" w:rsidP="00FD6C24">
      <w:pPr>
        <w:spacing w:after="0" w:line="240" w:lineRule="auto"/>
        <w:ind w:left="720" w:right="1080"/>
        <w:jc w:val="both"/>
        <w:rPr>
          <w:rStyle w:val="Emphasis"/>
          <w:rFonts w:ascii="Book Antiqua" w:hAnsi="Book Antiqua"/>
          <w:sz w:val="21"/>
          <w:szCs w:val="21"/>
        </w:rPr>
      </w:pPr>
    </w:p>
    <w:p w:rsidR="000E6A12" w:rsidRPr="00FD6C24" w:rsidRDefault="000E6A12" w:rsidP="00FD6C24">
      <w:pPr>
        <w:spacing w:after="0" w:line="240" w:lineRule="auto"/>
        <w:ind w:left="720" w:right="1080"/>
        <w:jc w:val="both"/>
        <w:rPr>
          <w:rFonts w:ascii="Book Antiqua" w:hAnsi="Book Antiqua"/>
          <w:i/>
          <w:iCs/>
          <w:sz w:val="21"/>
          <w:szCs w:val="21"/>
        </w:rPr>
      </w:pPr>
      <w:r w:rsidRPr="00FD6C24">
        <w:rPr>
          <w:rStyle w:val="Emphasis"/>
          <w:rFonts w:ascii="Book Antiqua" w:hAnsi="Book Antiqua"/>
          <w:sz w:val="21"/>
          <w:szCs w:val="21"/>
        </w:rPr>
        <w:t xml:space="preserve"> Women do not typically have power over their husbands to freely decide on reproductive health behaviour, sometimes husbands oppose wife use of contraceptive</w:t>
      </w:r>
      <w:r w:rsidR="009B05BB">
        <w:rPr>
          <w:rStyle w:val="Emphasis"/>
          <w:rFonts w:ascii="Book Antiqua" w:hAnsi="Book Antiqua"/>
          <w:sz w:val="21"/>
          <w:szCs w:val="21"/>
        </w:rPr>
        <w:t>s</w:t>
      </w:r>
      <w:r w:rsidRPr="00FD6C24">
        <w:rPr>
          <w:rStyle w:val="Emphasis"/>
          <w:rFonts w:ascii="Book Antiqua" w:hAnsi="Book Antiqua"/>
          <w:sz w:val="21"/>
          <w:szCs w:val="21"/>
        </w:rPr>
        <w:t xml:space="preserve"> because they think their wives does not want to give birth having the notion that she has an intention to go for another man if the wife does not agree it may lead to marital crisis </w:t>
      </w:r>
      <w:r w:rsidRPr="00FD6C24">
        <w:rPr>
          <w:rFonts w:ascii="Book Antiqua" w:hAnsi="Book Antiqua"/>
          <w:i/>
          <w:sz w:val="21"/>
          <w:szCs w:val="21"/>
        </w:rPr>
        <w:t>(</w:t>
      </w:r>
      <w:r w:rsidRPr="00FD6C24">
        <w:rPr>
          <w:rFonts w:ascii="Book Antiqua" w:hAnsi="Book Antiqua"/>
          <w:sz w:val="21"/>
          <w:szCs w:val="21"/>
        </w:rPr>
        <w:t>Respondent from Ibadan North LGA)</w:t>
      </w:r>
    </w:p>
    <w:p w:rsidR="000E6A12" w:rsidRPr="00FD6C24" w:rsidRDefault="000E6A12" w:rsidP="00FD6C24">
      <w:pPr>
        <w:spacing w:after="0" w:line="240" w:lineRule="auto"/>
        <w:rPr>
          <w:rFonts w:ascii="Book Antiqua" w:hAnsi="Book Antiqua"/>
          <w:sz w:val="21"/>
          <w:szCs w:val="21"/>
        </w:rPr>
      </w:pPr>
    </w:p>
    <w:p w:rsidR="000E6A12" w:rsidRPr="00FD6C24" w:rsidRDefault="00D04F6A" w:rsidP="00FD6C24">
      <w:pPr>
        <w:spacing w:after="0" w:line="240" w:lineRule="auto"/>
        <w:rPr>
          <w:rFonts w:ascii="Book Antiqua" w:hAnsi="Book Antiqua"/>
          <w:sz w:val="21"/>
          <w:szCs w:val="21"/>
        </w:rPr>
      </w:pPr>
      <w:r>
        <w:rPr>
          <w:rFonts w:ascii="Book Antiqua" w:hAnsi="Book Antiqua"/>
          <w:sz w:val="21"/>
          <w:szCs w:val="21"/>
        </w:rPr>
        <w:tab/>
      </w:r>
      <w:r w:rsidR="000E6A12" w:rsidRPr="00FD6C24">
        <w:rPr>
          <w:rFonts w:ascii="Book Antiqua" w:hAnsi="Book Antiqua"/>
          <w:sz w:val="21"/>
          <w:szCs w:val="21"/>
        </w:rPr>
        <w:t>The following quotes are from some participants:</w:t>
      </w:r>
    </w:p>
    <w:p w:rsidR="00B159EA" w:rsidRDefault="00B159EA" w:rsidP="00FD6C24">
      <w:pPr>
        <w:spacing w:after="0" w:line="240" w:lineRule="auto"/>
        <w:ind w:left="720" w:right="990"/>
        <w:jc w:val="both"/>
        <w:rPr>
          <w:rFonts w:ascii="Book Antiqua" w:hAnsi="Book Antiqua"/>
          <w:i/>
          <w:sz w:val="21"/>
          <w:szCs w:val="21"/>
        </w:rPr>
      </w:pPr>
    </w:p>
    <w:p w:rsidR="000E6A12" w:rsidRPr="00FD6C24" w:rsidRDefault="000E6A12" w:rsidP="00FD6C24">
      <w:pPr>
        <w:spacing w:after="0" w:line="240" w:lineRule="auto"/>
        <w:ind w:left="720" w:right="990"/>
        <w:jc w:val="both"/>
        <w:rPr>
          <w:rFonts w:ascii="Book Antiqua" w:hAnsi="Book Antiqua"/>
          <w:sz w:val="21"/>
          <w:szCs w:val="21"/>
        </w:rPr>
      </w:pPr>
      <w:r w:rsidRPr="00FD6C24">
        <w:rPr>
          <w:rFonts w:ascii="Book Antiqua" w:hAnsi="Book Antiqua"/>
          <w:i/>
          <w:sz w:val="21"/>
          <w:szCs w:val="21"/>
        </w:rPr>
        <w:t>Women</w:t>
      </w:r>
      <w:r w:rsidRPr="00FD6C24">
        <w:rPr>
          <w:rStyle w:val="Emphasis"/>
          <w:rFonts w:ascii="Book Antiqua" w:hAnsi="Book Antiqua"/>
          <w:sz w:val="21"/>
          <w:szCs w:val="21"/>
        </w:rPr>
        <w:t xml:space="preserve"> may not want to use contraceptive because of the pain they experience by the side effect of it.</w:t>
      </w:r>
      <w:r w:rsidRPr="00FD6C24">
        <w:rPr>
          <w:rFonts w:ascii="Book Antiqua" w:hAnsi="Book Antiqua"/>
          <w:i/>
          <w:sz w:val="21"/>
          <w:szCs w:val="21"/>
        </w:rPr>
        <w:t xml:space="preserve">I fear the side effects of the use of methods of family planning as a friend of mine experienced irregularities in her menstrual cycles and sometimes excessive bleeding, some women even say it may cause infertility  and  one may find it difficult  to get pregnant  easily again. This discouraged me, I use the withdraw method and sometimes calculate my safe periods because am still young .I ve just had two children and I want to have another baby </w:t>
      </w:r>
      <w:r w:rsidRPr="00FD6C24">
        <w:rPr>
          <w:rFonts w:ascii="Book Antiqua" w:hAnsi="Book Antiqua"/>
          <w:sz w:val="21"/>
          <w:szCs w:val="21"/>
        </w:rPr>
        <w:t>(IDI responses).</w:t>
      </w:r>
    </w:p>
    <w:p w:rsidR="000E6A12" w:rsidRPr="00FD6C24" w:rsidRDefault="000E6A12" w:rsidP="00FD6C24">
      <w:pPr>
        <w:tabs>
          <w:tab w:val="left" w:pos="5609"/>
        </w:tabs>
        <w:spacing w:after="0" w:line="240" w:lineRule="auto"/>
        <w:rPr>
          <w:rFonts w:ascii="Book Antiqua" w:hAnsi="Book Antiqua"/>
          <w:sz w:val="21"/>
          <w:szCs w:val="21"/>
        </w:rPr>
      </w:pPr>
    </w:p>
    <w:p w:rsidR="000E6A12" w:rsidRPr="00FD6C24" w:rsidRDefault="00D04F6A" w:rsidP="00D04F6A">
      <w:pPr>
        <w:spacing w:after="0" w:line="240" w:lineRule="auto"/>
        <w:rPr>
          <w:rFonts w:ascii="Book Antiqua" w:hAnsi="Book Antiqua"/>
          <w:sz w:val="21"/>
          <w:szCs w:val="21"/>
        </w:rPr>
      </w:pPr>
      <w:r>
        <w:rPr>
          <w:rFonts w:ascii="Book Antiqua" w:hAnsi="Book Antiqua"/>
          <w:sz w:val="21"/>
          <w:szCs w:val="21"/>
        </w:rPr>
        <w:tab/>
      </w:r>
      <w:r w:rsidR="000E6A12" w:rsidRPr="00FD6C24">
        <w:rPr>
          <w:rFonts w:ascii="Book Antiqua" w:hAnsi="Book Antiqua"/>
          <w:sz w:val="21"/>
          <w:szCs w:val="21"/>
        </w:rPr>
        <w:t>Another participant from the same IDI added;</w:t>
      </w:r>
      <w:r w:rsidR="000E6A12" w:rsidRPr="00FD6C24">
        <w:rPr>
          <w:rFonts w:ascii="Book Antiqua" w:hAnsi="Book Antiqua"/>
          <w:sz w:val="21"/>
          <w:szCs w:val="21"/>
        </w:rPr>
        <w:tab/>
      </w:r>
    </w:p>
    <w:p w:rsidR="00B159EA" w:rsidRDefault="00B159EA" w:rsidP="00B159EA">
      <w:pPr>
        <w:spacing w:after="0" w:line="240" w:lineRule="auto"/>
        <w:ind w:left="720" w:right="990"/>
        <w:jc w:val="both"/>
        <w:rPr>
          <w:rFonts w:ascii="Book Antiqua" w:hAnsi="Book Antiqua"/>
          <w:i/>
          <w:sz w:val="21"/>
          <w:szCs w:val="21"/>
        </w:rPr>
      </w:pPr>
    </w:p>
    <w:p w:rsidR="00B159EA" w:rsidRDefault="000E6A12" w:rsidP="002239E5">
      <w:pPr>
        <w:spacing w:after="0" w:line="240" w:lineRule="auto"/>
        <w:ind w:left="720" w:right="990"/>
        <w:jc w:val="both"/>
        <w:rPr>
          <w:rFonts w:ascii="Book Antiqua" w:hAnsi="Book Antiqua"/>
          <w:sz w:val="21"/>
          <w:szCs w:val="21"/>
        </w:rPr>
      </w:pPr>
      <w:r w:rsidRPr="00FD6C24">
        <w:rPr>
          <w:rFonts w:ascii="Book Antiqua" w:hAnsi="Book Antiqua"/>
          <w:i/>
          <w:sz w:val="21"/>
          <w:szCs w:val="21"/>
        </w:rPr>
        <w:t xml:space="preserve">Most women would like modern family planning methods as they are good but there are still some hindrances which may affect their use for example, husband opposition in my friend case her husband disapproved </w:t>
      </w:r>
      <w:r w:rsidRPr="00FD6C24">
        <w:rPr>
          <w:rFonts w:ascii="Book Antiqua" w:hAnsi="Book Antiqua"/>
          <w:sz w:val="21"/>
          <w:szCs w:val="21"/>
        </w:rPr>
        <w:t>(Respondent from Ibadan south west LGA).</w:t>
      </w:r>
    </w:p>
    <w:p w:rsidR="000E6A12" w:rsidRPr="00FD6C24" w:rsidRDefault="000E6A12" w:rsidP="00D04F6A">
      <w:pPr>
        <w:widowControl w:val="0"/>
        <w:shd w:val="clear" w:color="auto" w:fill="FFFFFF"/>
        <w:autoSpaceDE w:val="0"/>
        <w:autoSpaceDN w:val="0"/>
        <w:adjustRightInd w:val="0"/>
        <w:spacing w:after="0" w:line="240" w:lineRule="auto"/>
        <w:ind w:firstLine="720"/>
        <w:jc w:val="both"/>
        <w:rPr>
          <w:rFonts w:ascii="Book Antiqua" w:hAnsi="Book Antiqua"/>
          <w:sz w:val="21"/>
          <w:szCs w:val="21"/>
        </w:rPr>
      </w:pPr>
      <w:r w:rsidRPr="00FD6C24">
        <w:rPr>
          <w:rFonts w:ascii="Book Antiqua" w:hAnsi="Book Antiqua"/>
          <w:sz w:val="21"/>
          <w:szCs w:val="21"/>
        </w:rPr>
        <w:lastRenderedPageBreak/>
        <w:t xml:space="preserve">The findings of this study corroborate those </w:t>
      </w:r>
      <w:r w:rsidRPr="00FD6C24">
        <w:rPr>
          <w:rFonts w:ascii="Book Antiqua" w:hAnsi="Book Antiqua"/>
          <w:sz w:val="21"/>
          <w:szCs w:val="21"/>
          <w:lang w:val="en-US"/>
        </w:rPr>
        <w:t>studies carried out in India indicating that reproductive health</w:t>
      </w:r>
      <w:r w:rsidRPr="00FD6C24">
        <w:rPr>
          <w:rFonts w:ascii="Book Antiqua" w:hAnsi="Book Antiqua"/>
          <w:sz w:val="21"/>
          <w:szCs w:val="21"/>
        </w:rPr>
        <w:t xml:space="preserve"> behaviours of women are greatly influenced by social and cultural barriers (Sankar</w:t>
      </w:r>
      <w:r w:rsidR="00193C35">
        <w:rPr>
          <w:rFonts w:ascii="Book Antiqua" w:hAnsi="Book Antiqua"/>
          <w:sz w:val="21"/>
          <w:szCs w:val="21"/>
        </w:rPr>
        <w:t>anarayanan, Rajkumar, Arrossi</w:t>
      </w:r>
      <w:r w:rsidRPr="00FD6C24">
        <w:rPr>
          <w:rFonts w:ascii="Book Antiqua" w:hAnsi="Book Antiqua"/>
          <w:sz w:val="21"/>
          <w:szCs w:val="21"/>
        </w:rPr>
        <w:t>, Theresa , Esmy &amp; Mahe, 2003; McCaffery, Forrest, Wa</w:t>
      </w:r>
      <w:r w:rsidR="005B3C51">
        <w:rPr>
          <w:rFonts w:ascii="Book Antiqua" w:hAnsi="Book Antiqua"/>
          <w:sz w:val="21"/>
          <w:szCs w:val="21"/>
        </w:rPr>
        <w:t>ller, Desai, Szarewski &amp; Wardle</w:t>
      </w:r>
      <w:r w:rsidRPr="00FD6C24">
        <w:rPr>
          <w:rFonts w:ascii="Book Antiqua" w:hAnsi="Book Antiqua"/>
          <w:sz w:val="21"/>
          <w:szCs w:val="21"/>
        </w:rPr>
        <w:t>,</w:t>
      </w:r>
      <w:r w:rsidR="005B3C51">
        <w:rPr>
          <w:rFonts w:ascii="Book Antiqua" w:hAnsi="Book Antiqua"/>
          <w:sz w:val="21"/>
          <w:szCs w:val="21"/>
        </w:rPr>
        <w:t xml:space="preserve"> </w:t>
      </w:r>
      <w:r w:rsidRPr="00FD6C24">
        <w:rPr>
          <w:rFonts w:ascii="Book Antiqua" w:hAnsi="Book Antiqua"/>
          <w:sz w:val="21"/>
          <w:szCs w:val="21"/>
        </w:rPr>
        <w:t>2003;</w:t>
      </w:r>
      <w:r w:rsidR="005B3C51">
        <w:rPr>
          <w:rFonts w:ascii="Book Antiqua" w:hAnsi="Book Antiqua"/>
          <w:sz w:val="21"/>
          <w:szCs w:val="21"/>
        </w:rPr>
        <w:t xml:space="preserve"> </w:t>
      </w:r>
      <w:r w:rsidR="00193C35">
        <w:rPr>
          <w:rFonts w:ascii="Book Antiqua" w:hAnsi="Book Antiqua"/>
          <w:sz w:val="21"/>
          <w:szCs w:val="21"/>
        </w:rPr>
        <w:t>Basu, Sarkar</w:t>
      </w:r>
      <w:r w:rsidRPr="00FD6C24">
        <w:rPr>
          <w:rFonts w:ascii="Book Antiqua" w:hAnsi="Book Antiqua"/>
          <w:sz w:val="21"/>
          <w:szCs w:val="21"/>
        </w:rPr>
        <w:t>, Mukherjee, Ghoshal, Mittal &amp; Biswas, 2006).</w:t>
      </w:r>
      <w:r w:rsidRPr="00FD6C24">
        <w:rPr>
          <w:rFonts w:ascii="Book Antiqua" w:hAnsi="Book Antiqua"/>
          <w:sz w:val="21"/>
          <w:szCs w:val="21"/>
          <w:lang w:val="en-US"/>
        </w:rPr>
        <w:t xml:space="preserve"> This could be that culture is permeated with norms and values that places high value on childbearing and higher number of births for women in the society as well as traditional view placing importance on male preferences in family particularly in this part of the world, religious doctrines also do have values that discriminate and do not encourage open discussion</w:t>
      </w:r>
      <w:r w:rsidR="005B3C51">
        <w:rPr>
          <w:rFonts w:ascii="Book Antiqua" w:hAnsi="Book Antiqua"/>
          <w:sz w:val="21"/>
          <w:szCs w:val="21"/>
          <w:lang w:val="en-US"/>
        </w:rPr>
        <w:t>s on</w:t>
      </w:r>
      <w:r w:rsidRPr="00FD6C24">
        <w:rPr>
          <w:rFonts w:ascii="Book Antiqua" w:hAnsi="Book Antiqua"/>
          <w:sz w:val="21"/>
          <w:szCs w:val="21"/>
          <w:lang w:val="en-US"/>
        </w:rPr>
        <w:t xml:space="preserve"> sexual health and reproductive health of women. The disapproval by husband is not also encouraging women to exercise their reproductive health rights which </w:t>
      </w:r>
      <w:r w:rsidRPr="00FD6C24">
        <w:rPr>
          <w:rFonts w:ascii="Book Antiqua" w:hAnsi="Book Antiqua"/>
          <w:sz w:val="21"/>
          <w:szCs w:val="21"/>
        </w:rPr>
        <w:t>World Health Organization (2001) says that</w:t>
      </w:r>
      <w:r w:rsidR="00FB7467">
        <w:rPr>
          <w:rFonts w:ascii="Book Antiqua" w:hAnsi="Book Antiqua"/>
          <w:sz w:val="21"/>
          <w:szCs w:val="21"/>
        </w:rPr>
        <w:t>:</w:t>
      </w:r>
    </w:p>
    <w:p w:rsidR="000E6A12" w:rsidRPr="00FD6C24" w:rsidRDefault="000E6A12" w:rsidP="00FD6C24">
      <w:pPr>
        <w:widowControl w:val="0"/>
        <w:shd w:val="clear" w:color="auto" w:fill="FFFFFF"/>
        <w:autoSpaceDE w:val="0"/>
        <w:autoSpaceDN w:val="0"/>
        <w:adjustRightInd w:val="0"/>
        <w:spacing w:after="0" w:line="240" w:lineRule="auto"/>
        <w:ind w:left="720"/>
        <w:jc w:val="both"/>
        <w:rPr>
          <w:rFonts w:ascii="Book Antiqua" w:hAnsi="Book Antiqua"/>
          <w:i/>
          <w:iCs/>
          <w:sz w:val="21"/>
          <w:szCs w:val="21"/>
        </w:rPr>
      </w:pPr>
      <w:r w:rsidRPr="00FD6C24">
        <w:rPr>
          <w:rFonts w:ascii="Book Antiqua" w:hAnsi="Book Antiqua"/>
          <w:sz w:val="21"/>
          <w:szCs w:val="21"/>
        </w:rPr>
        <w:t>‘</w:t>
      </w:r>
      <w:r w:rsidRPr="00FD6C24">
        <w:rPr>
          <w:rFonts w:ascii="Book Antiqua" w:hAnsi="Book Antiqua"/>
          <w:i/>
          <w:iCs/>
          <w:sz w:val="21"/>
          <w:szCs w:val="21"/>
        </w:rPr>
        <w:t>Reproductive rights rest on the recognition of the basic right of all couples and individuals to decide freely and responsibly the number, spacing and timing of their children and to have the information and means to do so, and the right to attain the highest standard of sexual and reproductive health. They also include the right of all to make decisions concerning reproduction free of discrimination, coercion and violence.</w:t>
      </w:r>
    </w:p>
    <w:p w:rsidR="000E6A12" w:rsidRPr="00FD6C24" w:rsidRDefault="000E6A12" w:rsidP="00FD6C24">
      <w:pPr>
        <w:spacing w:after="0" w:line="240" w:lineRule="auto"/>
        <w:ind w:firstLine="720"/>
        <w:jc w:val="both"/>
        <w:rPr>
          <w:rStyle w:val="end-abs"/>
          <w:rFonts w:ascii="Book Antiqua" w:hAnsi="Book Antiqua"/>
          <w:sz w:val="21"/>
          <w:szCs w:val="21"/>
        </w:rPr>
      </w:pPr>
    </w:p>
    <w:p w:rsidR="000E6A12" w:rsidRDefault="000E6A12" w:rsidP="00FD6C24">
      <w:pPr>
        <w:spacing w:after="0" w:line="240" w:lineRule="auto"/>
        <w:ind w:firstLine="720"/>
        <w:jc w:val="both"/>
        <w:rPr>
          <w:rFonts w:ascii="Book Antiqua" w:hAnsi="Book Antiqua"/>
          <w:sz w:val="21"/>
          <w:szCs w:val="21"/>
        </w:rPr>
      </w:pPr>
      <w:r w:rsidRPr="00FD6C24">
        <w:rPr>
          <w:rStyle w:val="end-abs"/>
          <w:rFonts w:ascii="Book Antiqua" w:hAnsi="Book Antiqua"/>
          <w:sz w:val="21"/>
          <w:szCs w:val="21"/>
        </w:rPr>
        <w:t xml:space="preserve">Cultural beliefs about reproductive health was expressed by the IDI participants as a barrier </w:t>
      </w:r>
      <w:r w:rsidRPr="00FD6C24">
        <w:rPr>
          <w:rFonts w:ascii="Book Antiqua" w:hAnsi="Book Antiqua"/>
          <w:bCs/>
          <w:sz w:val="21"/>
          <w:szCs w:val="21"/>
          <w:lang w:val="en-US"/>
        </w:rPr>
        <w:t>to</w:t>
      </w:r>
      <w:r w:rsidRPr="00FD6C24">
        <w:rPr>
          <w:rFonts w:ascii="Book Antiqua" w:hAnsi="Book Antiqua"/>
          <w:b/>
          <w:bCs/>
          <w:sz w:val="21"/>
          <w:szCs w:val="21"/>
          <w:lang w:val="en-US"/>
        </w:rPr>
        <w:t xml:space="preserve"> </w:t>
      </w:r>
      <w:r w:rsidRPr="00FD6C24">
        <w:rPr>
          <w:rFonts w:ascii="Book Antiqua" w:hAnsi="Book Antiqua"/>
          <w:sz w:val="21"/>
          <w:szCs w:val="21"/>
          <w:lang w:val="en-US"/>
        </w:rPr>
        <w:t>effective women reproductive health knowledge and behaviour</w:t>
      </w:r>
      <w:r w:rsidR="00FB7467">
        <w:rPr>
          <w:rFonts w:ascii="Book Antiqua" w:hAnsi="Book Antiqua"/>
          <w:sz w:val="21"/>
          <w:szCs w:val="21"/>
          <w:lang w:val="en-US"/>
        </w:rPr>
        <w:t>:</w:t>
      </w:r>
      <w:r w:rsidRPr="00FD6C24">
        <w:rPr>
          <w:rFonts w:ascii="Book Antiqua" w:hAnsi="Book Antiqua"/>
          <w:sz w:val="21"/>
          <w:szCs w:val="21"/>
        </w:rPr>
        <w:t xml:space="preserve"> </w:t>
      </w:r>
      <w:r w:rsidRPr="00FD6C24">
        <w:rPr>
          <w:rFonts w:ascii="Book Antiqua" w:hAnsi="Book Antiqua"/>
          <w:sz w:val="21"/>
          <w:szCs w:val="21"/>
        </w:rPr>
        <w:tab/>
      </w:r>
    </w:p>
    <w:p w:rsidR="00B159EA" w:rsidRPr="00FD6C24" w:rsidRDefault="00B159EA" w:rsidP="00FD6C24">
      <w:pPr>
        <w:spacing w:after="0" w:line="240" w:lineRule="auto"/>
        <w:ind w:firstLine="720"/>
        <w:jc w:val="both"/>
        <w:rPr>
          <w:rFonts w:ascii="Book Antiqua" w:hAnsi="Book Antiqua"/>
          <w:sz w:val="21"/>
          <w:szCs w:val="21"/>
        </w:rPr>
      </w:pPr>
    </w:p>
    <w:p w:rsidR="000E6A12" w:rsidRPr="00FD6C24" w:rsidRDefault="000E6A12" w:rsidP="00D04F6A">
      <w:pPr>
        <w:spacing w:after="0" w:line="240" w:lineRule="auto"/>
        <w:ind w:left="720" w:right="1260" w:hanging="11"/>
        <w:jc w:val="both"/>
        <w:rPr>
          <w:rFonts w:ascii="Book Antiqua" w:hAnsi="Book Antiqua"/>
          <w:i/>
          <w:sz w:val="21"/>
          <w:szCs w:val="21"/>
        </w:rPr>
      </w:pPr>
      <w:r w:rsidRPr="00FD6C24">
        <w:rPr>
          <w:rFonts w:ascii="Book Antiqua" w:hAnsi="Book Antiqua"/>
          <w:i/>
          <w:sz w:val="21"/>
          <w:szCs w:val="21"/>
        </w:rPr>
        <w:t>Community or culture may at times negatively reject a woman for failing to produce as many children as expected, in the traditional society the grandparents wants their son’s wife to give birth to many children as possible and this may discourage woman using contraceptives</w:t>
      </w:r>
      <w:r w:rsidRPr="00FD6C24">
        <w:rPr>
          <w:rFonts w:ascii="Book Antiqua" w:hAnsi="Book Antiqua"/>
          <w:sz w:val="21"/>
          <w:szCs w:val="21"/>
        </w:rPr>
        <w:t>.</w:t>
      </w:r>
    </w:p>
    <w:p w:rsidR="000E6A12" w:rsidRPr="00FD6C24" w:rsidRDefault="000E6A12" w:rsidP="00FD6C24">
      <w:pPr>
        <w:spacing w:after="0" w:line="240" w:lineRule="auto"/>
        <w:jc w:val="both"/>
        <w:rPr>
          <w:rFonts w:ascii="Book Antiqua" w:hAnsi="Book Antiqua"/>
          <w:sz w:val="21"/>
          <w:szCs w:val="21"/>
        </w:rPr>
      </w:pPr>
    </w:p>
    <w:p w:rsidR="000E6A12" w:rsidRDefault="00D04F6A" w:rsidP="00FD6C24">
      <w:pPr>
        <w:spacing w:after="0" w:line="240" w:lineRule="auto"/>
        <w:jc w:val="both"/>
        <w:rPr>
          <w:rFonts w:ascii="Book Antiqua" w:hAnsi="Book Antiqua"/>
          <w:sz w:val="21"/>
          <w:szCs w:val="21"/>
        </w:rPr>
      </w:pPr>
      <w:r>
        <w:rPr>
          <w:rFonts w:ascii="Book Antiqua" w:hAnsi="Book Antiqua"/>
          <w:sz w:val="21"/>
          <w:szCs w:val="21"/>
        </w:rPr>
        <w:tab/>
      </w:r>
      <w:r w:rsidR="000E6A12" w:rsidRPr="00FD6C24">
        <w:rPr>
          <w:rFonts w:ascii="Book Antiqua" w:hAnsi="Book Antiqua"/>
          <w:sz w:val="21"/>
          <w:szCs w:val="21"/>
        </w:rPr>
        <w:t>Another participant argued that:</w:t>
      </w:r>
    </w:p>
    <w:p w:rsidR="00B159EA" w:rsidRPr="00FD6C24" w:rsidRDefault="00B159EA" w:rsidP="00FD6C24">
      <w:pPr>
        <w:spacing w:after="0" w:line="240" w:lineRule="auto"/>
        <w:jc w:val="both"/>
        <w:rPr>
          <w:rFonts w:ascii="Book Antiqua" w:hAnsi="Book Antiqua"/>
          <w:sz w:val="21"/>
          <w:szCs w:val="21"/>
        </w:rPr>
      </w:pPr>
    </w:p>
    <w:p w:rsidR="000E6A12" w:rsidRPr="00FD6C24" w:rsidRDefault="000E6A12" w:rsidP="00FD6C24">
      <w:pPr>
        <w:spacing w:after="0" w:line="240" w:lineRule="auto"/>
        <w:ind w:left="720" w:right="1260"/>
        <w:jc w:val="both"/>
        <w:rPr>
          <w:rFonts w:ascii="Book Antiqua" w:hAnsi="Book Antiqua"/>
          <w:sz w:val="21"/>
          <w:szCs w:val="21"/>
        </w:rPr>
      </w:pPr>
      <w:r w:rsidRPr="00FD6C24">
        <w:rPr>
          <w:rFonts w:ascii="Book Antiqua" w:hAnsi="Book Antiqua"/>
          <w:i/>
          <w:sz w:val="21"/>
          <w:szCs w:val="21"/>
        </w:rPr>
        <w:t>Cultural taboos do not encourage open discussion on reproductive health, in some culture particularly the rural areas and among some traditions, women are not allowed to take contraceptives by her husband family because such women are  believed to be promiscuous or wanting to start  having extramarital affairs</w:t>
      </w:r>
      <w:r w:rsidRPr="00FD6C24">
        <w:rPr>
          <w:rFonts w:ascii="Book Antiqua" w:hAnsi="Book Antiqua"/>
          <w:sz w:val="21"/>
          <w:szCs w:val="21"/>
        </w:rPr>
        <w:t>.</w:t>
      </w:r>
    </w:p>
    <w:p w:rsidR="00D04F6A" w:rsidRDefault="00D04F6A" w:rsidP="00FD6C24">
      <w:pPr>
        <w:spacing w:after="0" w:line="240" w:lineRule="auto"/>
        <w:jc w:val="both"/>
        <w:rPr>
          <w:rFonts w:ascii="Book Antiqua" w:hAnsi="Book Antiqua"/>
          <w:b/>
          <w:sz w:val="21"/>
          <w:szCs w:val="21"/>
        </w:rPr>
      </w:pPr>
    </w:p>
    <w:p w:rsidR="002239E5" w:rsidRDefault="002239E5" w:rsidP="00FD6C24">
      <w:pPr>
        <w:spacing w:after="0" w:line="240" w:lineRule="auto"/>
        <w:jc w:val="both"/>
        <w:rPr>
          <w:rFonts w:ascii="Book Antiqua" w:hAnsi="Book Antiqua"/>
          <w:b/>
          <w:sz w:val="21"/>
          <w:szCs w:val="21"/>
        </w:rPr>
      </w:pPr>
    </w:p>
    <w:p w:rsidR="000E6A12" w:rsidRPr="00FD6C24" w:rsidRDefault="000E6A12" w:rsidP="00FD6C24">
      <w:pPr>
        <w:spacing w:after="0" w:line="240" w:lineRule="auto"/>
        <w:jc w:val="both"/>
        <w:rPr>
          <w:rFonts w:ascii="Book Antiqua" w:hAnsi="Book Antiqua"/>
          <w:b/>
          <w:sz w:val="21"/>
          <w:szCs w:val="21"/>
        </w:rPr>
      </w:pPr>
      <w:r w:rsidRPr="00FD6C24">
        <w:rPr>
          <w:rFonts w:ascii="Book Antiqua" w:hAnsi="Book Antiqua"/>
          <w:b/>
          <w:sz w:val="21"/>
          <w:szCs w:val="21"/>
        </w:rPr>
        <w:lastRenderedPageBreak/>
        <w:t>Conclusion</w:t>
      </w:r>
    </w:p>
    <w:p w:rsidR="00D04F6A" w:rsidRDefault="00D04F6A" w:rsidP="00FD6C24">
      <w:pPr>
        <w:autoSpaceDE w:val="0"/>
        <w:autoSpaceDN w:val="0"/>
        <w:adjustRightInd w:val="0"/>
        <w:spacing w:after="0" w:line="240" w:lineRule="auto"/>
        <w:jc w:val="both"/>
        <w:rPr>
          <w:rFonts w:ascii="Book Antiqua" w:hAnsi="Book Antiqua"/>
          <w:sz w:val="21"/>
          <w:szCs w:val="21"/>
          <w:lang w:eastAsia="en-US"/>
        </w:rPr>
      </w:pPr>
    </w:p>
    <w:p w:rsidR="000E6A12" w:rsidRPr="00FD6C24" w:rsidRDefault="000E6A12" w:rsidP="002239E5">
      <w:pPr>
        <w:autoSpaceDE w:val="0"/>
        <w:autoSpaceDN w:val="0"/>
        <w:adjustRightInd w:val="0"/>
        <w:spacing w:after="0" w:line="240" w:lineRule="auto"/>
        <w:jc w:val="both"/>
        <w:rPr>
          <w:rFonts w:ascii="Book Antiqua" w:hAnsi="Book Antiqua"/>
          <w:sz w:val="21"/>
          <w:szCs w:val="21"/>
          <w:lang w:val="en-US"/>
        </w:rPr>
      </w:pPr>
      <w:r w:rsidRPr="00FD6C24">
        <w:rPr>
          <w:rFonts w:ascii="Book Antiqua" w:hAnsi="Book Antiqua"/>
          <w:sz w:val="21"/>
          <w:szCs w:val="21"/>
          <w:lang w:eastAsia="en-US"/>
        </w:rPr>
        <w:tab/>
        <w:t>Evidence from the study has led the researchers to conclude that</w:t>
      </w:r>
      <w:r w:rsidRPr="00FD6C24">
        <w:rPr>
          <w:rFonts w:ascii="Book Antiqua" w:hAnsi="Book Antiqua"/>
          <w:sz w:val="21"/>
          <w:szCs w:val="21"/>
          <w:lang w:val="en-US"/>
        </w:rPr>
        <w:t xml:space="preserve"> barriers to effective women reproductive health knowledge and behaviour among community women were many though three out of the barriers had the highest score which were cultural factor/norms, religious belief and husband disapproval. Also the perception of female workers on reproductive behaviour is based on the use of contraceptives to prevent unwanted pregnancies, space and timing of children. For their knowledge on reproductive health is adequate from various sources like mass media, health specialist.</w:t>
      </w:r>
      <w:r w:rsidR="002239E5">
        <w:rPr>
          <w:rFonts w:ascii="Book Antiqua" w:hAnsi="Book Antiqua"/>
          <w:sz w:val="21"/>
          <w:szCs w:val="21"/>
        </w:rPr>
        <w:t xml:space="preserve"> It is recommended that i</w:t>
      </w:r>
      <w:r w:rsidRPr="00FD6C24">
        <w:rPr>
          <w:rFonts w:ascii="Book Antiqua" w:hAnsi="Book Antiqua"/>
          <w:sz w:val="21"/>
          <w:szCs w:val="21"/>
        </w:rPr>
        <w:t>nformation through the mass media on reproductive health rights of women should be provided and this information could be used to design messages targeted at men. This will help remove cultural and religious barriers to reproductive health behaviour and knowledge.</w:t>
      </w:r>
      <w:r w:rsidRPr="00FD6C24">
        <w:rPr>
          <w:rFonts w:ascii="Book Antiqua" w:hAnsi="Book Antiqua"/>
          <w:sz w:val="21"/>
          <w:szCs w:val="21"/>
          <w:lang w:val="en-US"/>
        </w:rPr>
        <w:t xml:space="preserve"> </w:t>
      </w:r>
      <w:r w:rsidRPr="00FD6C24">
        <w:rPr>
          <w:rFonts w:ascii="Book Antiqua" w:hAnsi="Book Antiqua"/>
          <w:sz w:val="21"/>
          <w:szCs w:val="21"/>
        </w:rPr>
        <w:t xml:space="preserve">Communities should provide information based approaches like talks, group discussions, role play, and drama where health professionals can come together to share their experiences concerning reproductive health. This will provide vast amount of social information that could promote good and positive reproductive health behaviour among women generally. </w:t>
      </w:r>
    </w:p>
    <w:p w:rsidR="000E6A12" w:rsidRDefault="000E6A12" w:rsidP="00FD6C24">
      <w:pPr>
        <w:spacing w:after="0" w:line="240" w:lineRule="auto"/>
        <w:rPr>
          <w:rFonts w:ascii="Book Antiqua" w:hAnsi="Book Antiqua"/>
          <w:b/>
          <w:sz w:val="21"/>
          <w:szCs w:val="21"/>
        </w:rPr>
      </w:pPr>
    </w:p>
    <w:p w:rsidR="00D04F6A" w:rsidRPr="00FD6C24" w:rsidRDefault="00D04F6A" w:rsidP="00FD6C24">
      <w:pPr>
        <w:spacing w:after="0" w:line="240" w:lineRule="auto"/>
        <w:rPr>
          <w:rFonts w:ascii="Book Antiqua" w:hAnsi="Book Antiqua"/>
          <w:b/>
          <w:sz w:val="21"/>
          <w:szCs w:val="21"/>
        </w:rPr>
      </w:pPr>
    </w:p>
    <w:p w:rsidR="000E6A12" w:rsidRDefault="000E6A12" w:rsidP="00FD6C24">
      <w:pPr>
        <w:widowControl w:val="0"/>
        <w:autoSpaceDE w:val="0"/>
        <w:autoSpaceDN w:val="0"/>
        <w:adjustRightInd w:val="0"/>
        <w:spacing w:after="0" w:line="240" w:lineRule="auto"/>
        <w:jc w:val="both"/>
        <w:rPr>
          <w:rFonts w:ascii="Book Antiqua" w:hAnsi="Book Antiqua"/>
          <w:b/>
          <w:sz w:val="21"/>
          <w:szCs w:val="21"/>
        </w:rPr>
      </w:pPr>
      <w:r w:rsidRPr="00FD6C24">
        <w:rPr>
          <w:rFonts w:ascii="Book Antiqua" w:hAnsi="Book Antiqua"/>
          <w:b/>
          <w:sz w:val="21"/>
          <w:szCs w:val="21"/>
        </w:rPr>
        <w:t>References</w:t>
      </w:r>
    </w:p>
    <w:p w:rsidR="00AD77C9" w:rsidRPr="00FD6C24" w:rsidRDefault="00AD77C9" w:rsidP="00FD6C24">
      <w:pPr>
        <w:widowControl w:val="0"/>
        <w:autoSpaceDE w:val="0"/>
        <w:autoSpaceDN w:val="0"/>
        <w:adjustRightInd w:val="0"/>
        <w:spacing w:after="0" w:line="240" w:lineRule="auto"/>
        <w:jc w:val="both"/>
        <w:rPr>
          <w:rFonts w:ascii="Book Antiqua" w:hAnsi="Book Antiqua"/>
          <w:b/>
          <w:sz w:val="21"/>
          <w:szCs w:val="21"/>
        </w:rPr>
      </w:pPr>
    </w:p>
    <w:p w:rsidR="000E6A12" w:rsidRPr="00FD6C24" w:rsidRDefault="00AD77C9"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Pr>
          <w:rFonts w:ascii="Book Antiqua" w:hAnsi="Book Antiqua"/>
          <w:sz w:val="21"/>
          <w:szCs w:val="21"/>
          <w:lang w:val="en-US"/>
        </w:rPr>
        <w:t>Adinma</w:t>
      </w:r>
      <w:r w:rsidR="00D110B2">
        <w:rPr>
          <w:rFonts w:ascii="Book Antiqua" w:hAnsi="Book Antiqua"/>
          <w:sz w:val="21"/>
          <w:szCs w:val="21"/>
          <w:lang w:val="en-US"/>
        </w:rPr>
        <w:t>,</w:t>
      </w:r>
      <w:r>
        <w:rPr>
          <w:rFonts w:ascii="Book Antiqua" w:hAnsi="Book Antiqua"/>
          <w:sz w:val="21"/>
          <w:szCs w:val="21"/>
          <w:lang w:val="en-US"/>
        </w:rPr>
        <w:t xml:space="preserve"> J.I.B. and B.O. Nwosu (</w:t>
      </w:r>
      <w:r w:rsidR="000E6A12" w:rsidRPr="00FD6C24">
        <w:rPr>
          <w:rFonts w:ascii="Book Antiqua" w:hAnsi="Book Antiqua"/>
          <w:sz w:val="21"/>
          <w:szCs w:val="21"/>
          <w:lang w:val="en-US"/>
        </w:rPr>
        <w:t>1995</w:t>
      </w:r>
      <w:r>
        <w:rPr>
          <w:rFonts w:ascii="Book Antiqua" w:hAnsi="Book Antiqua"/>
          <w:sz w:val="21"/>
          <w:szCs w:val="21"/>
          <w:lang w:val="en-US"/>
        </w:rPr>
        <w:t>)</w:t>
      </w:r>
      <w:r w:rsidR="000E6A12" w:rsidRPr="00FD6C24">
        <w:rPr>
          <w:rFonts w:ascii="Book Antiqua" w:hAnsi="Book Antiqua"/>
          <w:sz w:val="21"/>
          <w:szCs w:val="21"/>
          <w:lang w:val="en-US"/>
        </w:rPr>
        <w:t xml:space="preserve">. Family Planning Knowledge and Practice among </w:t>
      </w:r>
      <w:r w:rsidR="000E6A12" w:rsidRPr="00FD6C24">
        <w:rPr>
          <w:rFonts w:ascii="Book Antiqua" w:hAnsi="Book Antiqua"/>
          <w:sz w:val="21"/>
          <w:szCs w:val="21"/>
          <w:lang w:val="en-US"/>
        </w:rPr>
        <w:tab/>
        <w:t>Nigerian women attending antenatal clinic.</w:t>
      </w:r>
      <w:r w:rsidR="00D65CF1">
        <w:rPr>
          <w:rFonts w:ascii="Book Antiqua" w:hAnsi="Book Antiqua"/>
          <w:sz w:val="21"/>
          <w:szCs w:val="21"/>
          <w:lang w:val="en-US"/>
        </w:rPr>
        <w:t xml:space="preserve"> </w:t>
      </w:r>
      <w:r w:rsidR="000E6A12" w:rsidRPr="00FD6C24">
        <w:rPr>
          <w:rFonts w:ascii="Book Antiqua" w:hAnsi="Book Antiqua"/>
          <w:sz w:val="21"/>
          <w:szCs w:val="21"/>
          <w:lang w:val="en-US"/>
        </w:rPr>
        <w:t>Volume 13</w:t>
      </w:r>
      <w:r>
        <w:rPr>
          <w:rFonts w:ascii="Book Antiqua" w:hAnsi="Book Antiqua"/>
          <w:sz w:val="21"/>
          <w:szCs w:val="21"/>
          <w:lang w:val="en-US"/>
        </w:rPr>
        <w:t>.</w:t>
      </w:r>
    </w:p>
    <w:p w:rsidR="000E6A12" w:rsidRPr="00FD6C24" w:rsidRDefault="00AD77C9"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Pr>
          <w:rFonts w:ascii="Book Antiqua" w:hAnsi="Book Antiqua"/>
          <w:sz w:val="21"/>
          <w:szCs w:val="21"/>
          <w:lang w:val="en-US"/>
        </w:rPr>
        <w:t>Anthony</w:t>
      </w:r>
      <w:r w:rsidR="00D110B2">
        <w:rPr>
          <w:rFonts w:ascii="Book Antiqua" w:hAnsi="Book Antiqua"/>
          <w:sz w:val="21"/>
          <w:szCs w:val="21"/>
          <w:lang w:val="en-US"/>
        </w:rPr>
        <w:t>,</w:t>
      </w:r>
      <w:r>
        <w:rPr>
          <w:rFonts w:ascii="Book Antiqua" w:hAnsi="Book Antiqua"/>
          <w:sz w:val="21"/>
          <w:szCs w:val="21"/>
          <w:lang w:val="en-US"/>
        </w:rPr>
        <w:t xml:space="preserve"> I.</w:t>
      </w:r>
      <w:r w:rsidR="000E6A12" w:rsidRPr="00FD6C24">
        <w:rPr>
          <w:rFonts w:ascii="Book Antiqua" w:hAnsi="Book Antiqua"/>
          <w:sz w:val="21"/>
          <w:szCs w:val="21"/>
          <w:lang w:val="en-US"/>
        </w:rPr>
        <w:t xml:space="preserve">O, </w:t>
      </w:r>
      <w:r w:rsidR="00D110B2">
        <w:rPr>
          <w:rFonts w:ascii="Book Antiqua" w:hAnsi="Book Antiqua"/>
          <w:sz w:val="21"/>
          <w:szCs w:val="21"/>
          <w:lang w:val="en-US"/>
        </w:rPr>
        <w:t xml:space="preserve">U.O. Joseph </w:t>
      </w:r>
      <w:r>
        <w:rPr>
          <w:rFonts w:ascii="Book Antiqua" w:hAnsi="Book Antiqua"/>
          <w:sz w:val="21"/>
          <w:szCs w:val="21"/>
          <w:lang w:val="en-US"/>
        </w:rPr>
        <w:t xml:space="preserve">and </w:t>
      </w:r>
      <w:r w:rsidR="00D110B2">
        <w:rPr>
          <w:rFonts w:ascii="Book Antiqua" w:hAnsi="Book Antiqua"/>
          <w:sz w:val="21"/>
          <w:szCs w:val="21"/>
          <w:lang w:val="en-US"/>
        </w:rPr>
        <w:t>M.N. Emmanuel</w:t>
      </w:r>
      <w:r w:rsidR="000E6A12" w:rsidRPr="00FD6C24">
        <w:rPr>
          <w:rFonts w:ascii="Book Antiqua" w:hAnsi="Book Antiqua"/>
          <w:sz w:val="21"/>
          <w:szCs w:val="21"/>
          <w:lang w:val="en-US"/>
        </w:rPr>
        <w:t xml:space="preserve"> </w:t>
      </w:r>
      <w:r w:rsidR="008111E9">
        <w:rPr>
          <w:rFonts w:ascii="Book Antiqua" w:hAnsi="Book Antiqua"/>
          <w:sz w:val="21"/>
          <w:szCs w:val="21"/>
          <w:lang w:val="en-US"/>
        </w:rPr>
        <w:t>(</w:t>
      </w:r>
      <w:r w:rsidR="000E6A12" w:rsidRPr="00FD6C24">
        <w:rPr>
          <w:rFonts w:ascii="Book Antiqua" w:hAnsi="Book Antiqua"/>
          <w:sz w:val="21"/>
          <w:szCs w:val="21"/>
          <w:lang w:val="en-US"/>
        </w:rPr>
        <w:t>2009</w:t>
      </w:r>
      <w:r w:rsidR="008111E9">
        <w:rPr>
          <w:rFonts w:ascii="Book Antiqua" w:hAnsi="Book Antiqua"/>
          <w:sz w:val="21"/>
          <w:szCs w:val="21"/>
          <w:lang w:val="en-US"/>
        </w:rPr>
        <w:t>)</w:t>
      </w:r>
      <w:r w:rsidR="000E6A12" w:rsidRPr="00FD6C24">
        <w:rPr>
          <w:rFonts w:ascii="Book Antiqua" w:hAnsi="Book Antiqua"/>
          <w:sz w:val="21"/>
          <w:szCs w:val="21"/>
          <w:lang w:val="en-US"/>
        </w:rPr>
        <w:t xml:space="preserve">. Prevalence and determinants of unmet need for family planning in Nnewi, south-east Nigeria; </w:t>
      </w:r>
      <w:r w:rsidR="000E6A12" w:rsidRPr="00FD6C24">
        <w:rPr>
          <w:rFonts w:ascii="Book Antiqua" w:hAnsi="Book Antiqua"/>
          <w:i/>
          <w:iCs/>
          <w:sz w:val="21"/>
          <w:szCs w:val="21"/>
          <w:lang w:val="en-US"/>
        </w:rPr>
        <w:t>International  Journal  of Med and Med Sc. 2009; 1(8): 325-329.</w:t>
      </w:r>
      <w:hyperlink r:id="rId9" w:history="1">
        <w:r w:rsidR="000E6A12" w:rsidRPr="00FD6C24">
          <w:rPr>
            <w:rFonts w:ascii="Book Antiqua" w:hAnsi="Book Antiqua"/>
            <w:i/>
            <w:iCs/>
            <w:sz w:val="21"/>
            <w:szCs w:val="21"/>
            <w:u w:val="single"/>
            <w:lang w:val="en-US"/>
          </w:rPr>
          <w:t>http://www.academicjournals.org/ijmms</w:t>
        </w:r>
      </w:hyperlink>
      <w:r w:rsidR="000E6A12" w:rsidRPr="00FD6C24">
        <w:rPr>
          <w:rFonts w:ascii="Book Antiqua" w:hAnsi="Book Antiqua"/>
          <w:i/>
          <w:iCs/>
          <w:sz w:val="21"/>
          <w:szCs w:val="21"/>
          <w:lang w:val="en-US"/>
        </w:rPr>
        <w:t>,</w:t>
      </w:r>
      <w:r w:rsidR="00D04F6A">
        <w:rPr>
          <w:rFonts w:ascii="Book Antiqua" w:hAnsi="Book Antiqua"/>
          <w:i/>
          <w:iCs/>
          <w:sz w:val="21"/>
          <w:szCs w:val="21"/>
          <w:lang w:val="en-US"/>
        </w:rPr>
        <w:t xml:space="preserve"> </w:t>
      </w:r>
      <w:r w:rsidR="000E6A12" w:rsidRPr="00FD6C24">
        <w:rPr>
          <w:rFonts w:ascii="Book Antiqua" w:hAnsi="Book Antiqua"/>
          <w:i/>
          <w:iCs/>
          <w:sz w:val="21"/>
          <w:szCs w:val="21"/>
          <w:lang w:val="en-US"/>
        </w:rPr>
        <w:t>Academic</w:t>
      </w:r>
      <w:r w:rsidR="00D04F6A">
        <w:rPr>
          <w:rFonts w:ascii="Book Antiqua" w:hAnsi="Book Antiqua"/>
          <w:i/>
          <w:iCs/>
          <w:sz w:val="21"/>
          <w:szCs w:val="21"/>
          <w:lang w:val="en-US"/>
        </w:rPr>
        <w:t xml:space="preserve"> </w:t>
      </w:r>
      <w:r w:rsidR="000E6A12" w:rsidRPr="00FD6C24">
        <w:rPr>
          <w:rFonts w:ascii="Book Antiqua" w:hAnsi="Book Antiqua"/>
          <w:sz w:val="21"/>
          <w:szCs w:val="21"/>
          <w:lang w:val="en-US"/>
        </w:rPr>
        <w:t>Journals, Accessed14th July 2011.October pp721-771</w:t>
      </w:r>
      <w:r w:rsidR="008111E9">
        <w:rPr>
          <w:rFonts w:ascii="Book Antiqua" w:hAnsi="Book Antiqua"/>
          <w:sz w:val="21"/>
          <w:szCs w:val="21"/>
          <w:lang w:val="en-US"/>
        </w:rPr>
        <w:t>.</w:t>
      </w:r>
    </w:p>
    <w:p w:rsidR="000E6A12" w:rsidRPr="00FD6C24" w:rsidRDefault="000E6A12" w:rsidP="00FD6C24">
      <w:pPr>
        <w:tabs>
          <w:tab w:val="left" w:pos="6279"/>
        </w:tabs>
        <w:spacing w:after="0" w:line="240" w:lineRule="auto"/>
        <w:ind w:left="720" w:hanging="720"/>
        <w:jc w:val="both"/>
        <w:outlineLvl w:val="1"/>
        <w:rPr>
          <w:rFonts w:ascii="Book Antiqua" w:hAnsi="Book Antiqua"/>
          <w:sz w:val="21"/>
          <w:szCs w:val="21"/>
        </w:rPr>
      </w:pPr>
      <w:r w:rsidRPr="00FD6C24">
        <w:rPr>
          <w:rFonts w:ascii="Book Antiqua" w:hAnsi="Book Antiqua"/>
          <w:sz w:val="21"/>
          <w:szCs w:val="21"/>
        </w:rPr>
        <w:t xml:space="preserve">Aryeetey, R.R., </w:t>
      </w:r>
      <w:r w:rsidR="008111E9">
        <w:rPr>
          <w:rFonts w:ascii="Book Antiqua" w:hAnsi="Book Antiqua"/>
          <w:sz w:val="21"/>
          <w:szCs w:val="21"/>
        </w:rPr>
        <w:t>A.M. Kotoh</w:t>
      </w:r>
      <w:r w:rsidRPr="00FD6C24">
        <w:rPr>
          <w:rFonts w:ascii="Book Antiqua" w:hAnsi="Book Antiqua"/>
          <w:sz w:val="21"/>
          <w:szCs w:val="21"/>
        </w:rPr>
        <w:t xml:space="preserve"> and </w:t>
      </w:r>
      <w:r w:rsidR="008111E9">
        <w:rPr>
          <w:rFonts w:ascii="Book Antiqua" w:hAnsi="Book Antiqua"/>
          <w:sz w:val="21"/>
          <w:szCs w:val="21"/>
        </w:rPr>
        <w:t xml:space="preserve">M.J. </w:t>
      </w:r>
      <w:r w:rsidRPr="00FD6C24">
        <w:rPr>
          <w:rFonts w:ascii="Book Antiqua" w:hAnsi="Book Antiqua"/>
          <w:sz w:val="21"/>
          <w:szCs w:val="21"/>
        </w:rPr>
        <w:t xml:space="preserve">Hindin </w:t>
      </w:r>
      <w:r w:rsidR="008111E9">
        <w:rPr>
          <w:rFonts w:ascii="Book Antiqua" w:hAnsi="Book Antiqua"/>
          <w:sz w:val="21"/>
          <w:szCs w:val="21"/>
        </w:rPr>
        <w:t>(</w:t>
      </w:r>
      <w:r w:rsidRPr="00FD6C24">
        <w:rPr>
          <w:rFonts w:ascii="Book Antiqua" w:hAnsi="Book Antiqua"/>
          <w:sz w:val="21"/>
          <w:szCs w:val="21"/>
        </w:rPr>
        <w:t>2010</w:t>
      </w:r>
      <w:r w:rsidR="008111E9">
        <w:rPr>
          <w:rFonts w:ascii="Book Antiqua" w:hAnsi="Book Antiqua"/>
          <w:sz w:val="21"/>
          <w:szCs w:val="21"/>
        </w:rPr>
        <w:t>)</w:t>
      </w:r>
      <w:r w:rsidRPr="00FD6C24">
        <w:rPr>
          <w:rFonts w:ascii="Book Antiqua" w:hAnsi="Book Antiqua"/>
          <w:sz w:val="21"/>
          <w:szCs w:val="21"/>
        </w:rPr>
        <w:t>. Knowledge, perceptions and ever use of modern contraception among women in the Ga east district,</w:t>
      </w:r>
      <w:r w:rsidR="003809E7">
        <w:rPr>
          <w:rFonts w:ascii="Book Antiqua" w:hAnsi="Book Antiqua"/>
          <w:sz w:val="21"/>
          <w:szCs w:val="21"/>
        </w:rPr>
        <w:t xml:space="preserve"> </w:t>
      </w:r>
      <w:r w:rsidRPr="00FD6C24">
        <w:rPr>
          <w:rFonts w:ascii="Book Antiqua" w:hAnsi="Book Antiqua"/>
          <w:sz w:val="21"/>
          <w:szCs w:val="21"/>
        </w:rPr>
        <w:t xml:space="preserve">Ghana. Africa. </w:t>
      </w:r>
      <w:r w:rsidR="00470CB1">
        <w:rPr>
          <w:rFonts w:ascii="Book Antiqua" w:hAnsi="Book Antiqua"/>
          <w:i/>
          <w:sz w:val="21"/>
          <w:szCs w:val="21"/>
        </w:rPr>
        <w:t>Journal of</w:t>
      </w:r>
      <w:r w:rsidRPr="00FD6C24">
        <w:rPr>
          <w:rFonts w:ascii="Book Antiqua" w:hAnsi="Book Antiqua"/>
          <w:i/>
          <w:sz w:val="21"/>
          <w:szCs w:val="21"/>
        </w:rPr>
        <w:t xml:space="preserve"> Reproductive. Health</w:t>
      </w:r>
      <w:r w:rsidRPr="00FD6C24">
        <w:rPr>
          <w:rFonts w:ascii="Book Antiqua" w:hAnsi="Book Antiqua"/>
          <w:sz w:val="21"/>
          <w:szCs w:val="21"/>
        </w:rPr>
        <w:t>, 14(4): 27-32.</w:t>
      </w:r>
    </w:p>
    <w:p w:rsidR="000E6A12" w:rsidRPr="00FD6C24" w:rsidRDefault="00F52128" w:rsidP="00FD6C24">
      <w:pPr>
        <w:autoSpaceDE w:val="0"/>
        <w:autoSpaceDN w:val="0"/>
        <w:adjustRightInd w:val="0"/>
        <w:spacing w:after="0" w:line="240" w:lineRule="auto"/>
        <w:jc w:val="both"/>
        <w:rPr>
          <w:rFonts w:ascii="Book Antiqua" w:hAnsi="Book Antiqua"/>
          <w:sz w:val="21"/>
          <w:szCs w:val="21"/>
        </w:rPr>
      </w:pPr>
      <w:r>
        <w:rPr>
          <w:rFonts w:ascii="Book Antiqua" w:hAnsi="Book Antiqua"/>
          <w:bCs/>
          <w:sz w:val="21"/>
          <w:szCs w:val="21"/>
        </w:rPr>
        <w:t>Asturias</w:t>
      </w:r>
      <w:r w:rsidR="00D110B2">
        <w:rPr>
          <w:rFonts w:ascii="Book Antiqua" w:hAnsi="Book Antiqua"/>
          <w:bCs/>
          <w:sz w:val="21"/>
          <w:szCs w:val="21"/>
        </w:rPr>
        <w:t>,</w:t>
      </w:r>
      <w:r>
        <w:rPr>
          <w:rFonts w:ascii="Book Antiqua" w:hAnsi="Book Antiqua"/>
          <w:bCs/>
          <w:sz w:val="21"/>
          <w:szCs w:val="21"/>
        </w:rPr>
        <w:t xml:space="preserve"> D.B.,</w:t>
      </w:r>
      <w:r w:rsidR="000E6A12" w:rsidRPr="00FD6C24">
        <w:rPr>
          <w:rFonts w:ascii="Book Antiqua" w:hAnsi="Book Antiqua"/>
          <w:bCs/>
          <w:sz w:val="21"/>
          <w:szCs w:val="21"/>
        </w:rPr>
        <w:t xml:space="preserve"> </w:t>
      </w:r>
      <w:r>
        <w:rPr>
          <w:rFonts w:ascii="Book Antiqua" w:hAnsi="Book Antiqua"/>
          <w:bCs/>
          <w:sz w:val="21"/>
          <w:szCs w:val="21"/>
        </w:rPr>
        <w:t xml:space="preserve">I.M. </w:t>
      </w:r>
      <w:r w:rsidR="000E6A12" w:rsidRPr="00FD6C24">
        <w:rPr>
          <w:rFonts w:ascii="Book Antiqua" w:hAnsi="Book Antiqua"/>
          <w:bCs/>
          <w:sz w:val="21"/>
          <w:szCs w:val="21"/>
        </w:rPr>
        <w:t>Rods,</w:t>
      </w:r>
      <w:r>
        <w:rPr>
          <w:rFonts w:ascii="Book Antiqua" w:hAnsi="Book Antiqua"/>
          <w:sz w:val="21"/>
          <w:szCs w:val="21"/>
        </w:rPr>
        <w:t xml:space="preserve"> I. Nieves, J. Matula and</w:t>
      </w:r>
      <w:r w:rsidR="000E6A12" w:rsidRPr="00FD6C24">
        <w:rPr>
          <w:rFonts w:ascii="Book Antiqua" w:hAnsi="Book Antiqua"/>
          <w:sz w:val="21"/>
          <w:szCs w:val="21"/>
        </w:rPr>
        <w:t xml:space="preserve"> </w:t>
      </w:r>
      <w:r>
        <w:rPr>
          <w:rFonts w:ascii="Book Antiqua" w:hAnsi="Book Antiqua"/>
          <w:sz w:val="21"/>
          <w:szCs w:val="21"/>
        </w:rPr>
        <w:t>N. Yinger (</w:t>
      </w:r>
      <w:r w:rsidR="00470CB1">
        <w:rPr>
          <w:rFonts w:ascii="Book Antiqua" w:hAnsi="Book Antiqua"/>
          <w:sz w:val="21"/>
          <w:szCs w:val="21"/>
        </w:rPr>
        <w:t>1998</w:t>
      </w:r>
      <w:r>
        <w:rPr>
          <w:rFonts w:ascii="Book Antiqua" w:hAnsi="Book Antiqua"/>
          <w:sz w:val="21"/>
          <w:szCs w:val="21"/>
        </w:rPr>
        <w:t>).</w:t>
      </w:r>
      <w:r w:rsidR="00470CB1">
        <w:rPr>
          <w:rFonts w:ascii="Book Antiqua" w:hAnsi="Book Antiqua"/>
          <w:sz w:val="21"/>
          <w:szCs w:val="21"/>
        </w:rPr>
        <w:t xml:space="preserve"> </w:t>
      </w:r>
      <w:r w:rsidR="00470CB1">
        <w:rPr>
          <w:rFonts w:ascii="Book Antiqua" w:hAnsi="Book Antiqua"/>
          <w:sz w:val="21"/>
          <w:szCs w:val="21"/>
        </w:rPr>
        <w:tab/>
        <w:t xml:space="preserve">Unmet need for </w:t>
      </w:r>
      <w:r w:rsidR="00FB7467">
        <w:rPr>
          <w:rFonts w:ascii="Book Antiqua" w:hAnsi="Book Antiqua"/>
          <w:sz w:val="21"/>
          <w:szCs w:val="21"/>
        </w:rPr>
        <w:t>Family Planning i</w:t>
      </w:r>
      <w:r w:rsidR="000E6A12" w:rsidRPr="00FD6C24">
        <w:rPr>
          <w:rFonts w:ascii="Book Antiqua" w:hAnsi="Book Antiqua"/>
          <w:sz w:val="21"/>
          <w:szCs w:val="21"/>
        </w:rPr>
        <w:t xml:space="preserve">n A Peri Urban Community of </w:t>
      </w:r>
      <w:r w:rsidR="00470CB1">
        <w:rPr>
          <w:rFonts w:ascii="Book Antiqua" w:hAnsi="Book Antiqua"/>
          <w:sz w:val="21"/>
          <w:szCs w:val="21"/>
        </w:rPr>
        <w:tab/>
        <w:t xml:space="preserve">Guatemala City. Washington DC. </w:t>
      </w:r>
      <w:r w:rsidR="000E6A12" w:rsidRPr="00FD6C24">
        <w:rPr>
          <w:rFonts w:ascii="Book Antiqua" w:hAnsi="Book Antiqua"/>
          <w:sz w:val="21"/>
          <w:szCs w:val="21"/>
        </w:rPr>
        <w:t xml:space="preserve">International center for Research </w:t>
      </w:r>
      <w:r w:rsidR="00470CB1">
        <w:rPr>
          <w:rFonts w:ascii="Book Antiqua" w:hAnsi="Book Antiqua"/>
          <w:sz w:val="21"/>
          <w:szCs w:val="21"/>
        </w:rPr>
        <w:tab/>
      </w:r>
      <w:r w:rsidR="000E6A12" w:rsidRPr="00FD6C24">
        <w:rPr>
          <w:rFonts w:ascii="Book Antiqua" w:hAnsi="Book Antiqua"/>
          <w:sz w:val="21"/>
          <w:szCs w:val="21"/>
        </w:rPr>
        <w:t>on Women.</w:t>
      </w:r>
    </w:p>
    <w:p w:rsidR="000E6A12" w:rsidRPr="00FD6C24" w:rsidRDefault="00BE0DA9" w:rsidP="00F52128">
      <w:pPr>
        <w:autoSpaceDE w:val="0"/>
        <w:autoSpaceDN w:val="0"/>
        <w:adjustRightInd w:val="0"/>
        <w:spacing w:after="0" w:line="240" w:lineRule="auto"/>
        <w:jc w:val="both"/>
        <w:rPr>
          <w:rFonts w:ascii="Book Antiqua" w:hAnsi="Book Antiqua"/>
          <w:sz w:val="21"/>
          <w:szCs w:val="21"/>
        </w:rPr>
      </w:pPr>
      <w:r>
        <w:rPr>
          <w:rFonts w:ascii="Book Antiqua" w:hAnsi="Book Antiqua"/>
          <w:bCs/>
          <w:sz w:val="21"/>
          <w:szCs w:val="21"/>
        </w:rPr>
        <w:lastRenderedPageBreak/>
        <w:t>Awosika, O.</w:t>
      </w:r>
      <w:r w:rsidR="000E6A12" w:rsidRPr="00FD6C24">
        <w:rPr>
          <w:rFonts w:ascii="Book Antiqua" w:hAnsi="Book Antiqua"/>
          <w:bCs/>
          <w:sz w:val="21"/>
          <w:szCs w:val="21"/>
        </w:rPr>
        <w:t xml:space="preserve">D. </w:t>
      </w:r>
      <w:r w:rsidR="00F52128">
        <w:rPr>
          <w:rFonts w:ascii="Book Antiqua" w:hAnsi="Book Antiqua"/>
          <w:bCs/>
          <w:sz w:val="21"/>
          <w:szCs w:val="21"/>
        </w:rPr>
        <w:t>(</w:t>
      </w:r>
      <w:r w:rsidR="000E6A12" w:rsidRPr="00FD6C24">
        <w:rPr>
          <w:rFonts w:ascii="Book Antiqua" w:hAnsi="Book Antiqua"/>
          <w:sz w:val="21"/>
          <w:szCs w:val="21"/>
        </w:rPr>
        <w:t>2001</w:t>
      </w:r>
      <w:r w:rsidR="00F52128">
        <w:rPr>
          <w:rFonts w:ascii="Book Antiqua" w:hAnsi="Book Antiqua"/>
          <w:sz w:val="21"/>
          <w:szCs w:val="21"/>
        </w:rPr>
        <w:t>)</w:t>
      </w:r>
      <w:r w:rsidR="000E6A12" w:rsidRPr="00FD6C24">
        <w:rPr>
          <w:rFonts w:ascii="Book Antiqua" w:hAnsi="Book Antiqua"/>
          <w:sz w:val="21"/>
          <w:szCs w:val="21"/>
        </w:rPr>
        <w:t xml:space="preserve">. The ominous Nigeria health care system: Is there </w:t>
      </w:r>
      <w:r w:rsidR="00F52128">
        <w:rPr>
          <w:rFonts w:ascii="Book Antiqua" w:hAnsi="Book Antiqua"/>
          <w:sz w:val="21"/>
          <w:szCs w:val="21"/>
        </w:rPr>
        <w:tab/>
      </w:r>
      <w:r w:rsidR="000E6A12" w:rsidRPr="00FD6C24">
        <w:rPr>
          <w:rFonts w:ascii="Book Antiqua" w:hAnsi="Book Antiqua"/>
          <w:sz w:val="21"/>
          <w:szCs w:val="21"/>
        </w:rPr>
        <w:t xml:space="preserve">hope </w:t>
      </w:r>
      <w:r w:rsidR="00470CB1">
        <w:rPr>
          <w:rFonts w:ascii="Book Antiqua" w:hAnsi="Book Antiqua"/>
          <w:sz w:val="21"/>
          <w:szCs w:val="21"/>
        </w:rPr>
        <w:tab/>
      </w:r>
      <w:r w:rsidR="000E6A12" w:rsidRPr="00FD6C24">
        <w:rPr>
          <w:rFonts w:ascii="Book Antiqua" w:hAnsi="Book Antiqua"/>
          <w:sz w:val="21"/>
          <w:szCs w:val="21"/>
        </w:rPr>
        <w:t>for solution?</w:t>
      </w:r>
    </w:p>
    <w:p w:rsidR="000E6A12" w:rsidRPr="00FD6C24" w:rsidRDefault="00BE0DA9" w:rsidP="00DD68F6">
      <w:pPr>
        <w:autoSpaceDE w:val="0"/>
        <w:autoSpaceDN w:val="0"/>
        <w:adjustRightInd w:val="0"/>
        <w:spacing w:after="0" w:line="240" w:lineRule="auto"/>
        <w:jc w:val="both"/>
        <w:rPr>
          <w:rFonts w:ascii="Book Antiqua" w:hAnsi="Book Antiqua"/>
          <w:sz w:val="21"/>
          <w:szCs w:val="21"/>
          <w:lang w:eastAsia="en-US"/>
        </w:rPr>
      </w:pPr>
      <w:r>
        <w:rPr>
          <w:rFonts w:ascii="Book Antiqua" w:hAnsi="Book Antiqua"/>
          <w:sz w:val="21"/>
          <w:szCs w:val="21"/>
          <w:lang w:eastAsia="en-US"/>
        </w:rPr>
        <w:t xml:space="preserve">Ba-Hubaish, N. </w:t>
      </w:r>
      <w:r w:rsidR="00B1515E">
        <w:rPr>
          <w:rFonts w:ascii="Book Antiqua" w:hAnsi="Book Antiqua"/>
          <w:sz w:val="21"/>
          <w:szCs w:val="21"/>
          <w:lang w:eastAsia="en-US"/>
        </w:rPr>
        <w:t>(</w:t>
      </w:r>
      <w:r w:rsidR="000E6A12" w:rsidRPr="00FD6C24">
        <w:rPr>
          <w:rFonts w:ascii="Book Antiqua" w:hAnsi="Book Antiqua"/>
          <w:sz w:val="21"/>
          <w:szCs w:val="21"/>
          <w:lang w:eastAsia="en-US"/>
        </w:rPr>
        <w:t>1999</w:t>
      </w:r>
      <w:r w:rsidR="00B1515E">
        <w:rPr>
          <w:rFonts w:ascii="Book Antiqua" w:hAnsi="Book Antiqua"/>
          <w:sz w:val="21"/>
          <w:szCs w:val="21"/>
          <w:lang w:eastAsia="en-US"/>
        </w:rPr>
        <w:t>).</w:t>
      </w:r>
      <w:r w:rsidR="000E6A12" w:rsidRPr="00FD6C24">
        <w:rPr>
          <w:rFonts w:ascii="Book Antiqua" w:hAnsi="Book Antiqua"/>
          <w:sz w:val="21"/>
          <w:szCs w:val="21"/>
          <w:lang w:eastAsia="en-US"/>
        </w:rPr>
        <w:t xml:space="preserve"> How far Yemenis believe contraception is important. </w:t>
      </w:r>
      <w:r w:rsidR="00470CB1">
        <w:rPr>
          <w:rFonts w:ascii="Book Antiqua" w:hAnsi="Book Antiqua"/>
          <w:sz w:val="21"/>
          <w:szCs w:val="21"/>
          <w:lang w:eastAsia="en-US"/>
        </w:rPr>
        <w:tab/>
      </w:r>
      <w:r w:rsidR="000E6A12" w:rsidRPr="00FD6C24">
        <w:rPr>
          <w:rFonts w:ascii="Book Antiqua" w:hAnsi="Book Antiqua"/>
          <w:i/>
          <w:iCs/>
          <w:sz w:val="21"/>
          <w:szCs w:val="21"/>
          <w:lang w:eastAsia="en-US"/>
        </w:rPr>
        <w:t xml:space="preserve">Yemen Health </w:t>
      </w:r>
      <w:r w:rsidR="000E6A12" w:rsidRPr="00FD6C24">
        <w:rPr>
          <w:rFonts w:ascii="Book Antiqua" w:hAnsi="Book Antiqua"/>
          <w:i/>
          <w:iCs/>
          <w:sz w:val="21"/>
          <w:szCs w:val="21"/>
          <w:lang w:eastAsia="en-US"/>
        </w:rPr>
        <w:tab/>
        <w:t xml:space="preserve">Time, </w:t>
      </w:r>
      <w:r w:rsidR="000E6A12" w:rsidRPr="00FD6C24">
        <w:rPr>
          <w:rFonts w:ascii="Book Antiqua" w:hAnsi="Book Antiqua"/>
          <w:sz w:val="21"/>
          <w:szCs w:val="21"/>
          <w:lang w:eastAsia="en-US"/>
        </w:rPr>
        <w:t>03-January 18lh thru 24th, Vol IX. http:www.</w:t>
      </w:r>
      <w:r w:rsidR="00470CB1">
        <w:rPr>
          <w:rFonts w:ascii="Book Antiqua" w:hAnsi="Book Antiqua"/>
          <w:sz w:val="21"/>
          <w:szCs w:val="21"/>
          <w:lang w:eastAsia="en-US"/>
        </w:rPr>
        <w:t xml:space="preserve"> </w:t>
      </w:r>
      <w:r w:rsidR="00470CB1">
        <w:rPr>
          <w:rFonts w:ascii="Book Antiqua" w:hAnsi="Book Antiqua"/>
          <w:sz w:val="21"/>
          <w:szCs w:val="21"/>
          <w:lang w:eastAsia="en-US"/>
        </w:rPr>
        <w:tab/>
      </w:r>
      <w:r w:rsidR="00B25954">
        <w:rPr>
          <w:rFonts w:ascii="Book Antiqua" w:hAnsi="Book Antiqua"/>
          <w:sz w:val="21"/>
          <w:szCs w:val="21"/>
          <w:lang w:eastAsia="en-US"/>
        </w:rPr>
        <w:t>Yemetimes.com/99/iss03/</w:t>
      </w:r>
      <w:r w:rsidR="000E6A12" w:rsidRPr="00FD6C24">
        <w:rPr>
          <w:rFonts w:ascii="Book Antiqua" w:hAnsi="Book Antiqua"/>
          <w:sz w:val="21"/>
          <w:szCs w:val="21"/>
          <w:lang w:eastAsia="en-US"/>
        </w:rPr>
        <w:t>health.html. Accessed 26,</w:t>
      </w:r>
      <w:r w:rsidR="00B25954">
        <w:rPr>
          <w:rFonts w:ascii="Book Antiqua" w:hAnsi="Book Antiqua"/>
          <w:sz w:val="21"/>
          <w:szCs w:val="21"/>
          <w:lang w:eastAsia="en-US"/>
        </w:rPr>
        <w:t xml:space="preserve"> </w:t>
      </w:r>
      <w:r w:rsidR="000E6A12" w:rsidRPr="00FD6C24">
        <w:rPr>
          <w:rFonts w:ascii="Book Antiqua" w:hAnsi="Book Antiqua"/>
          <w:sz w:val="21"/>
          <w:szCs w:val="21"/>
          <w:lang w:eastAsia="en-US"/>
        </w:rPr>
        <w:t>h August 2009.</w:t>
      </w:r>
    </w:p>
    <w:p w:rsidR="000E6A12" w:rsidRPr="00FD6C24" w:rsidRDefault="000E6A12" w:rsidP="00FD6C24">
      <w:pPr>
        <w:spacing w:after="0" w:line="240" w:lineRule="auto"/>
        <w:ind w:left="630" w:hanging="630"/>
        <w:jc w:val="both"/>
        <w:rPr>
          <w:rFonts w:ascii="Book Antiqua" w:hAnsi="Book Antiqua"/>
          <w:sz w:val="21"/>
          <w:szCs w:val="21"/>
        </w:rPr>
      </w:pPr>
      <w:r w:rsidRPr="00FD6C24">
        <w:rPr>
          <w:rFonts w:ascii="Book Antiqua" w:hAnsi="Book Antiqua"/>
          <w:sz w:val="21"/>
          <w:szCs w:val="21"/>
        </w:rPr>
        <w:t>Basu</w:t>
      </w:r>
      <w:r w:rsidR="00D110B2">
        <w:rPr>
          <w:rFonts w:ascii="Book Antiqua" w:hAnsi="Book Antiqua"/>
          <w:sz w:val="21"/>
          <w:szCs w:val="21"/>
        </w:rPr>
        <w:t>,</w:t>
      </w:r>
      <w:r w:rsidRPr="00FD6C24">
        <w:rPr>
          <w:rFonts w:ascii="Book Antiqua" w:hAnsi="Book Antiqua"/>
          <w:sz w:val="21"/>
          <w:szCs w:val="21"/>
        </w:rPr>
        <w:t xml:space="preserve"> P</w:t>
      </w:r>
      <w:r w:rsidR="00825FEF">
        <w:rPr>
          <w:rFonts w:ascii="Book Antiqua" w:hAnsi="Book Antiqua"/>
          <w:sz w:val="21"/>
          <w:szCs w:val="21"/>
        </w:rPr>
        <w:t>.</w:t>
      </w:r>
      <w:r w:rsidRPr="00FD6C24">
        <w:rPr>
          <w:rFonts w:ascii="Book Antiqua" w:hAnsi="Book Antiqua"/>
          <w:sz w:val="21"/>
          <w:szCs w:val="21"/>
        </w:rPr>
        <w:t xml:space="preserve">, </w:t>
      </w:r>
      <w:r w:rsidR="00825FEF">
        <w:rPr>
          <w:rFonts w:ascii="Book Antiqua" w:hAnsi="Book Antiqua"/>
          <w:sz w:val="21"/>
          <w:szCs w:val="21"/>
        </w:rPr>
        <w:t>S. Sarkar</w:t>
      </w:r>
      <w:r w:rsidRPr="00FD6C24">
        <w:rPr>
          <w:rFonts w:ascii="Book Antiqua" w:hAnsi="Book Antiqua"/>
          <w:sz w:val="21"/>
          <w:szCs w:val="21"/>
        </w:rPr>
        <w:t xml:space="preserve">, </w:t>
      </w:r>
      <w:r w:rsidR="00825FEF">
        <w:rPr>
          <w:rFonts w:ascii="Book Antiqua" w:hAnsi="Book Antiqua"/>
          <w:sz w:val="21"/>
          <w:szCs w:val="21"/>
        </w:rPr>
        <w:t>S. Mukherjee</w:t>
      </w:r>
      <w:r w:rsidRPr="00FD6C24">
        <w:rPr>
          <w:rFonts w:ascii="Book Antiqua" w:hAnsi="Book Antiqua"/>
          <w:sz w:val="21"/>
          <w:szCs w:val="21"/>
        </w:rPr>
        <w:t>,</w:t>
      </w:r>
      <w:r w:rsidR="00825FEF">
        <w:rPr>
          <w:rFonts w:ascii="Book Antiqua" w:hAnsi="Book Antiqua"/>
          <w:sz w:val="21"/>
          <w:szCs w:val="21"/>
        </w:rPr>
        <w:t xml:space="preserve"> M.S. Ghoshal, Mittal </w:t>
      </w:r>
      <w:r w:rsidRPr="00FD6C24">
        <w:rPr>
          <w:rFonts w:ascii="Book Antiqua" w:hAnsi="Book Antiqua"/>
          <w:sz w:val="21"/>
          <w:szCs w:val="21"/>
        </w:rPr>
        <w:t xml:space="preserve">and </w:t>
      </w:r>
      <w:r w:rsidR="00825FEF">
        <w:rPr>
          <w:rFonts w:ascii="Book Antiqua" w:hAnsi="Book Antiqua"/>
          <w:sz w:val="21"/>
          <w:szCs w:val="21"/>
        </w:rPr>
        <w:t>S. Biswas</w:t>
      </w:r>
      <w:r w:rsidRPr="00FD6C24">
        <w:rPr>
          <w:rFonts w:ascii="Book Antiqua" w:hAnsi="Book Antiqua"/>
          <w:sz w:val="21"/>
          <w:szCs w:val="21"/>
        </w:rPr>
        <w:t xml:space="preserve"> </w:t>
      </w:r>
      <w:r w:rsidR="00D16BA8">
        <w:rPr>
          <w:rFonts w:ascii="Book Antiqua" w:hAnsi="Book Antiqua"/>
          <w:sz w:val="21"/>
          <w:szCs w:val="21"/>
        </w:rPr>
        <w:t>(</w:t>
      </w:r>
      <w:r w:rsidRPr="00FD6C24">
        <w:rPr>
          <w:rFonts w:ascii="Book Antiqua" w:hAnsi="Book Antiqua"/>
          <w:sz w:val="21"/>
          <w:szCs w:val="21"/>
        </w:rPr>
        <w:t>2006</w:t>
      </w:r>
      <w:r w:rsidR="00D16BA8">
        <w:rPr>
          <w:rFonts w:ascii="Book Antiqua" w:hAnsi="Book Antiqua"/>
          <w:sz w:val="21"/>
          <w:szCs w:val="21"/>
        </w:rPr>
        <w:t>)</w:t>
      </w:r>
      <w:r w:rsidR="00470CB1">
        <w:rPr>
          <w:rFonts w:ascii="Book Antiqua" w:hAnsi="Book Antiqua"/>
          <w:sz w:val="21"/>
          <w:szCs w:val="21"/>
        </w:rPr>
        <w:t xml:space="preserve">. Women’s Perceptions and </w:t>
      </w:r>
      <w:r w:rsidRPr="00FD6C24">
        <w:rPr>
          <w:rFonts w:ascii="Book Antiqua" w:hAnsi="Book Antiqua"/>
          <w:sz w:val="21"/>
          <w:szCs w:val="21"/>
        </w:rPr>
        <w:t>Social Barriers Determine Compliance to Cervical Screening: Results from a Population Based Study in India. Cancer Detect Prev 2006;</w:t>
      </w:r>
      <w:r w:rsidR="00DD68F6">
        <w:rPr>
          <w:rFonts w:ascii="Book Antiqua" w:hAnsi="Book Antiqua"/>
          <w:sz w:val="21"/>
          <w:szCs w:val="21"/>
        </w:rPr>
        <w:t xml:space="preserve"> </w:t>
      </w:r>
      <w:r w:rsidRPr="00FD6C24">
        <w:rPr>
          <w:rFonts w:ascii="Book Antiqua" w:hAnsi="Book Antiqua"/>
          <w:sz w:val="21"/>
          <w:szCs w:val="21"/>
        </w:rPr>
        <w:t>30</w:t>
      </w:r>
      <w:r w:rsidR="00DD68F6">
        <w:rPr>
          <w:rFonts w:ascii="Book Antiqua" w:hAnsi="Book Antiqua"/>
          <w:sz w:val="21"/>
          <w:szCs w:val="21"/>
        </w:rPr>
        <w:t xml:space="preserve"> </w:t>
      </w:r>
      <w:r w:rsidRPr="00FD6C24">
        <w:rPr>
          <w:rFonts w:ascii="Book Antiqua" w:hAnsi="Book Antiqua"/>
          <w:sz w:val="21"/>
          <w:szCs w:val="21"/>
        </w:rPr>
        <w:t>(4):369–74.</w:t>
      </w:r>
    </w:p>
    <w:p w:rsidR="000E6A12" w:rsidRPr="00FD6C24" w:rsidRDefault="00074C02" w:rsidP="00FD6C24">
      <w:pPr>
        <w:autoSpaceDE w:val="0"/>
        <w:autoSpaceDN w:val="0"/>
        <w:adjustRightInd w:val="0"/>
        <w:spacing w:after="0" w:line="240" w:lineRule="auto"/>
        <w:jc w:val="both"/>
        <w:rPr>
          <w:rFonts w:ascii="Book Antiqua" w:hAnsi="Book Antiqua"/>
          <w:sz w:val="21"/>
          <w:szCs w:val="21"/>
          <w:lang w:eastAsia="en-US"/>
        </w:rPr>
      </w:pPr>
      <w:r>
        <w:rPr>
          <w:rFonts w:ascii="Book Antiqua" w:hAnsi="Book Antiqua"/>
          <w:bCs/>
          <w:sz w:val="21"/>
          <w:szCs w:val="21"/>
          <w:lang w:eastAsia="en-US"/>
        </w:rPr>
        <w:t>Bello, G.F, M. Hassen,</w:t>
      </w:r>
      <w:r w:rsidR="000E6A12" w:rsidRPr="00FD6C24">
        <w:rPr>
          <w:rFonts w:ascii="Book Antiqua" w:hAnsi="Book Antiqua"/>
          <w:bCs/>
          <w:sz w:val="21"/>
          <w:szCs w:val="21"/>
          <w:lang w:eastAsia="en-US"/>
        </w:rPr>
        <w:t xml:space="preserve"> </w:t>
      </w:r>
      <w:r>
        <w:rPr>
          <w:rFonts w:ascii="Book Antiqua" w:hAnsi="Book Antiqua"/>
          <w:bCs/>
          <w:sz w:val="21"/>
          <w:szCs w:val="21"/>
          <w:lang w:eastAsia="en-US"/>
        </w:rPr>
        <w:t>D. Shehu</w:t>
      </w:r>
      <w:r w:rsidR="000E6A12" w:rsidRPr="00FD6C24">
        <w:rPr>
          <w:rFonts w:ascii="Book Antiqua" w:hAnsi="Book Antiqua"/>
          <w:bCs/>
          <w:sz w:val="21"/>
          <w:szCs w:val="21"/>
          <w:lang w:eastAsia="en-US"/>
        </w:rPr>
        <w:t xml:space="preserve"> </w:t>
      </w:r>
      <w:r w:rsidR="000E6A12" w:rsidRPr="00FD6C24">
        <w:rPr>
          <w:rFonts w:ascii="Book Antiqua" w:hAnsi="Book Antiqua"/>
          <w:sz w:val="21"/>
          <w:szCs w:val="21"/>
          <w:lang w:eastAsia="en-US"/>
        </w:rPr>
        <w:t xml:space="preserve">and </w:t>
      </w:r>
      <w:r>
        <w:rPr>
          <w:rFonts w:ascii="Book Antiqua" w:hAnsi="Book Antiqua"/>
          <w:sz w:val="21"/>
          <w:szCs w:val="21"/>
          <w:lang w:eastAsia="en-US"/>
        </w:rPr>
        <w:t xml:space="preserve">I. </w:t>
      </w:r>
      <w:r>
        <w:rPr>
          <w:rFonts w:ascii="Book Antiqua" w:hAnsi="Book Antiqua"/>
          <w:bCs/>
          <w:sz w:val="21"/>
          <w:szCs w:val="21"/>
          <w:lang w:eastAsia="en-US"/>
        </w:rPr>
        <w:t xml:space="preserve">Andu </w:t>
      </w:r>
      <w:r w:rsidR="000E6A12" w:rsidRPr="00FD6C24">
        <w:rPr>
          <w:rFonts w:ascii="Book Antiqua" w:hAnsi="Book Antiqua"/>
          <w:bCs/>
          <w:sz w:val="21"/>
          <w:szCs w:val="21"/>
          <w:lang w:eastAsia="en-US"/>
        </w:rPr>
        <w:t xml:space="preserve"> </w:t>
      </w:r>
      <w:r>
        <w:rPr>
          <w:rFonts w:ascii="Book Antiqua" w:hAnsi="Book Antiqua"/>
          <w:bCs/>
          <w:sz w:val="21"/>
          <w:szCs w:val="21"/>
          <w:lang w:eastAsia="en-US"/>
        </w:rPr>
        <w:t>(</w:t>
      </w:r>
      <w:r w:rsidR="000E6A12" w:rsidRPr="00FD6C24">
        <w:rPr>
          <w:rFonts w:ascii="Book Antiqua" w:hAnsi="Book Antiqua"/>
          <w:sz w:val="21"/>
          <w:szCs w:val="21"/>
          <w:lang w:eastAsia="en-US"/>
        </w:rPr>
        <w:t>1997</w:t>
      </w:r>
      <w:r>
        <w:rPr>
          <w:rFonts w:ascii="Book Antiqua" w:hAnsi="Book Antiqua"/>
          <w:sz w:val="21"/>
          <w:szCs w:val="21"/>
          <w:lang w:eastAsia="en-US"/>
        </w:rPr>
        <w:t>).</w:t>
      </w:r>
      <w:r w:rsidR="000E6A12" w:rsidRPr="00FD6C24">
        <w:rPr>
          <w:rFonts w:ascii="Book Antiqua" w:hAnsi="Book Antiqua"/>
          <w:sz w:val="21"/>
          <w:szCs w:val="21"/>
          <w:lang w:eastAsia="en-US"/>
        </w:rPr>
        <w:t xml:space="preserve"> Community education </w:t>
      </w:r>
      <w:r w:rsidR="00470CB1">
        <w:rPr>
          <w:rFonts w:ascii="Book Antiqua" w:hAnsi="Book Antiqua"/>
          <w:sz w:val="21"/>
          <w:szCs w:val="21"/>
          <w:lang w:eastAsia="en-US"/>
        </w:rPr>
        <w:tab/>
      </w:r>
      <w:r w:rsidR="000E6A12" w:rsidRPr="00FD6C24">
        <w:rPr>
          <w:rFonts w:ascii="Book Antiqua" w:hAnsi="Book Antiqua"/>
          <w:sz w:val="21"/>
          <w:szCs w:val="21"/>
          <w:lang w:eastAsia="en-US"/>
        </w:rPr>
        <w:t xml:space="preserve">to encourage use of emergency obstetric services in Kebbi State, </w:t>
      </w:r>
      <w:r w:rsidR="00470CB1">
        <w:rPr>
          <w:rFonts w:ascii="Book Antiqua" w:hAnsi="Book Antiqua"/>
          <w:sz w:val="21"/>
          <w:szCs w:val="21"/>
          <w:lang w:eastAsia="en-US"/>
        </w:rPr>
        <w:tab/>
      </w:r>
      <w:r w:rsidR="000E6A12" w:rsidRPr="00FD6C24">
        <w:rPr>
          <w:rFonts w:ascii="Book Antiqua" w:hAnsi="Book Antiqua"/>
          <w:sz w:val="21"/>
          <w:szCs w:val="21"/>
          <w:lang w:eastAsia="en-US"/>
        </w:rPr>
        <w:t xml:space="preserve">Nigeria. </w:t>
      </w:r>
      <w:r w:rsidR="000E6A12" w:rsidRPr="00FD6C24">
        <w:rPr>
          <w:rFonts w:ascii="Book Antiqua" w:hAnsi="Book Antiqua"/>
          <w:i/>
          <w:iCs/>
          <w:sz w:val="21"/>
          <w:szCs w:val="21"/>
          <w:lang w:eastAsia="en-US"/>
        </w:rPr>
        <w:t>International Journal</w:t>
      </w:r>
      <w:r w:rsidR="000E6A12" w:rsidRPr="00FD6C24">
        <w:rPr>
          <w:rFonts w:ascii="Book Antiqua" w:hAnsi="Book Antiqua"/>
          <w:sz w:val="21"/>
          <w:szCs w:val="21"/>
          <w:lang w:eastAsia="en-US"/>
        </w:rPr>
        <w:t xml:space="preserve"> </w:t>
      </w:r>
      <w:r w:rsidR="000E6A12" w:rsidRPr="00FD6C24">
        <w:rPr>
          <w:rFonts w:ascii="Book Antiqua" w:hAnsi="Book Antiqua"/>
          <w:i/>
          <w:iCs/>
          <w:sz w:val="21"/>
          <w:szCs w:val="21"/>
          <w:lang w:eastAsia="en-US"/>
        </w:rPr>
        <w:t xml:space="preserve">of </w:t>
      </w:r>
      <w:r w:rsidR="000E6A12" w:rsidRPr="00FD6C24">
        <w:rPr>
          <w:rFonts w:ascii="Book Antiqua" w:hAnsi="Book Antiqua"/>
          <w:i/>
          <w:iCs/>
          <w:sz w:val="21"/>
          <w:szCs w:val="21"/>
          <w:lang w:eastAsia="en-US"/>
        </w:rPr>
        <w:tab/>
        <w:t xml:space="preserve">Gynecology and Obstetrics </w:t>
      </w:r>
      <w:r w:rsidR="000E6A12" w:rsidRPr="00FD6C24">
        <w:rPr>
          <w:rFonts w:ascii="Book Antiqua" w:hAnsi="Book Antiqua"/>
          <w:sz w:val="21"/>
          <w:szCs w:val="21"/>
          <w:lang w:eastAsia="en-US"/>
        </w:rPr>
        <w:t>59. 5191-</w:t>
      </w:r>
      <w:r w:rsidR="00470CB1">
        <w:rPr>
          <w:rFonts w:ascii="Book Antiqua" w:hAnsi="Book Antiqua"/>
          <w:sz w:val="21"/>
          <w:szCs w:val="21"/>
          <w:lang w:eastAsia="en-US"/>
        </w:rPr>
        <w:tab/>
      </w:r>
      <w:r w:rsidR="000E6A12" w:rsidRPr="00FD6C24">
        <w:rPr>
          <w:rFonts w:ascii="Book Antiqua" w:hAnsi="Book Antiqua"/>
          <w:sz w:val="21"/>
          <w:szCs w:val="21"/>
          <w:lang w:eastAsia="en-US"/>
        </w:rPr>
        <w:t>5200.</w:t>
      </w:r>
    </w:p>
    <w:p w:rsidR="000E6A12" w:rsidRPr="00FD6C24" w:rsidRDefault="000E6A12" w:rsidP="00F443CF">
      <w:pPr>
        <w:spacing w:after="0" w:line="240" w:lineRule="auto"/>
        <w:ind w:left="630" w:hanging="630"/>
        <w:jc w:val="both"/>
        <w:rPr>
          <w:rFonts w:ascii="Book Antiqua" w:hAnsi="Book Antiqua"/>
          <w:sz w:val="21"/>
          <w:szCs w:val="21"/>
        </w:rPr>
      </w:pPr>
      <w:r w:rsidRPr="00FD6C24">
        <w:rPr>
          <w:rFonts w:ascii="Book Antiqua" w:hAnsi="Book Antiqua"/>
          <w:sz w:val="21"/>
          <w:szCs w:val="21"/>
        </w:rPr>
        <w:t>Bur</w:t>
      </w:r>
      <w:r w:rsidR="00F443CF">
        <w:rPr>
          <w:rFonts w:ascii="Book Antiqua" w:hAnsi="Book Antiqua"/>
          <w:sz w:val="21"/>
          <w:szCs w:val="21"/>
        </w:rPr>
        <w:t>ke, H.M. and C.  Ambasa-Shisanya</w:t>
      </w:r>
      <w:r w:rsidRPr="00FD6C24">
        <w:rPr>
          <w:rFonts w:ascii="Book Antiqua" w:hAnsi="Book Antiqua"/>
          <w:sz w:val="21"/>
          <w:szCs w:val="21"/>
        </w:rPr>
        <w:t xml:space="preserve"> </w:t>
      </w:r>
      <w:r w:rsidR="00F443CF">
        <w:rPr>
          <w:rFonts w:ascii="Book Antiqua" w:hAnsi="Book Antiqua"/>
          <w:sz w:val="21"/>
          <w:szCs w:val="21"/>
        </w:rPr>
        <w:t>(</w:t>
      </w:r>
      <w:r w:rsidRPr="00FD6C24">
        <w:rPr>
          <w:rFonts w:ascii="Book Antiqua" w:hAnsi="Book Antiqua"/>
          <w:sz w:val="21"/>
          <w:szCs w:val="21"/>
        </w:rPr>
        <w:t>2011</w:t>
      </w:r>
      <w:r w:rsidR="00F443CF">
        <w:rPr>
          <w:rFonts w:ascii="Book Antiqua" w:hAnsi="Book Antiqua"/>
          <w:sz w:val="21"/>
          <w:szCs w:val="21"/>
        </w:rPr>
        <w:t>)</w:t>
      </w:r>
      <w:r w:rsidRPr="00FD6C24">
        <w:rPr>
          <w:rFonts w:ascii="Book Antiqua" w:hAnsi="Book Antiqua"/>
          <w:sz w:val="21"/>
          <w:szCs w:val="21"/>
        </w:rPr>
        <w:t>. Qualitative</w:t>
      </w:r>
      <w:r w:rsidR="00FB7467">
        <w:rPr>
          <w:rFonts w:ascii="Book Antiqua" w:hAnsi="Book Antiqua"/>
          <w:sz w:val="21"/>
          <w:szCs w:val="21"/>
        </w:rPr>
        <w:t xml:space="preserve"> </w:t>
      </w:r>
      <w:r w:rsidRPr="00FD6C24">
        <w:rPr>
          <w:rFonts w:ascii="Book Antiqua" w:hAnsi="Book Antiqua"/>
          <w:sz w:val="21"/>
          <w:szCs w:val="21"/>
        </w:rPr>
        <w:t>study of reasons for discontinuation of injectable</w:t>
      </w:r>
      <w:r w:rsidR="00FB7467">
        <w:rPr>
          <w:rFonts w:ascii="Book Antiqua" w:hAnsi="Book Antiqua"/>
          <w:sz w:val="21"/>
          <w:szCs w:val="21"/>
        </w:rPr>
        <w:t xml:space="preserve"> </w:t>
      </w:r>
      <w:r w:rsidRPr="00FD6C24">
        <w:rPr>
          <w:rFonts w:ascii="Book Antiqua" w:hAnsi="Book Antiqua"/>
          <w:sz w:val="21"/>
          <w:szCs w:val="21"/>
        </w:rPr>
        <w:t>contraceptives among users and salient reference groups in Kenya. Afr. J. Reprod, Health, 15(2):67-78.</w:t>
      </w:r>
    </w:p>
    <w:p w:rsidR="000E6A12" w:rsidRPr="00FD6C24" w:rsidRDefault="000E6A12" w:rsidP="00FD6C24">
      <w:pPr>
        <w:spacing w:after="0" w:line="240" w:lineRule="auto"/>
        <w:ind w:left="630" w:hanging="630"/>
        <w:jc w:val="both"/>
        <w:rPr>
          <w:rFonts w:ascii="Book Antiqua" w:hAnsi="Book Antiqua"/>
          <w:sz w:val="21"/>
          <w:szCs w:val="21"/>
        </w:rPr>
      </w:pPr>
      <w:r w:rsidRPr="00FD6C24">
        <w:rPr>
          <w:rFonts w:ascii="Book Antiqua" w:hAnsi="Book Antiqua"/>
          <w:sz w:val="21"/>
          <w:szCs w:val="21"/>
        </w:rPr>
        <w:t xml:space="preserve">Chapagain, M. </w:t>
      </w:r>
      <w:r w:rsidR="001217E3">
        <w:rPr>
          <w:rFonts w:ascii="Book Antiqua" w:hAnsi="Book Antiqua"/>
          <w:sz w:val="21"/>
          <w:szCs w:val="21"/>
        </w:rPr>
        <w:t>(</w:t>
      </w:r>
      <w:r w:rsidRPr="00FD6C24">
        <w:rPr>
          <w:rFonts w:ascii="Book Antiqua" w:hAnsi="Book Antiqua"/>
          <w:sz w:val="21"/>
          <w:szCs w:val="21"/>
        </w:rPr>
        <w:t>2006</w:t>
      </w:r>
      <w:r w:rsidR="001217E3">
        <w:rPr>
          <w:rFonts w:ascii="Book Antiqua" w:hAnsi="Book Antiqua"/>
          <w:sz w:val="21"/>
          <w:szCs w:val="21"/>
        </w:rPr>
        <w:t>)</w:t>
      </w:r>
      <w:r w:rsidR="003E349E">
        <w:rPr>
          <w:rFonts w:ascii="Book Antiqua" w:hAnsi="Book Antiqua"/>
          <w:sz w:val="21"/>
          <w:szCs w:val="21"/>
        </w:rPr>
        <w:t>.</w:t>
      </w:r>
      <w:r w:rsidRPr="00FD6C24">
        <w:rPr>
          <w:rFonts w:ascii="Book Antiqua" w:hAnsi="Book Antiqua"/>
          <w:sz w:val="21"/>
          <w:szCs w:val="21"/>
        </w:rPr>
        <w:t xml:space="preserve"> Conjugal Power Relations and Couples' Participation in Reproductive Health Decision-Making Exploring the Links in Nepal. Gender, Technology and Development, 10(2), 159-189. http://dx.doi.org/10.1177/097185240601000201</w:t>
      </w:r>
      <w:r w:rsidR="00D110B2">
        <w:rPr>
          <w:rFonts w:ascii="Book Antiqua" w:hAnsi="Book Antiqua"/>
          <w:sz w:val="21"/>
          <w:szCs w:val="21"/>
        </w:rPr>
        <w:t>.</w:t>
      </w:r>
    </w:p>
    <w:p w:rsidR="000E6A12" w:rsidRPr="00FD6C24" w:rsidRDefault="000E6A12" w:rsidP="00FD6C24">
      <w:pPr>
        <w:autoSpaceDE w:val="0"/>
        <w:autoSpaceDN w:val="0"/>
        <w:adjustRightInd w:val="0"/>
        <w:spacing w:after="0" w:line="240" w:lineRule="auto"/>
        <w:rPr>
          <w:rFonts w:ascii="Book Antiqua" w:hAnsi="Book Antiqua"/>
          <w:sz w:val="21"/>
          <w:szCs w:val="21"/>
        </w:rPr>
      </w:pPr>
      <w:r w:rsidRPr="00FD6C24">
        <w:rPr>
          <w:rFonts w:ascii="Book Antiqua" w:hAnsi="Book Antiqua"/>
          <w:sz w:val="21"/>
          <w:szCs w:val="21"/>
        </w:rPr>
        <w:t>Dabral, S</w:t>
      </w:r>
      <w:r w:rsidR="00CF01D9">
        <w:rPr>
          <w:rFonts w:ascii="Book Antiqua" w:hAnsi="Book Antiqua"/>
          <w:sz w:val="21"/>
          <w:szCs w:val="21"/>
        </w:rPr>
        <w:t>.</w:t>
      </w:r>
      <w:r w:rsidRPr="00FD6C24">
        <w:rPr>
          <w:rFonts w:ascii="Book Antiqua" w:hAnsi="Book Antiqua"/>
          <w:sz w:val="21"/>
          <w:szCs w:val="21"/>
        </w:rPr>
        <w:t xml:space="preserve"> and  </w:t>
      </w:r>
      <w:r w:rsidR="008B743A">
        <w:rPr>
          <w:rFonts w:ascii="Book Antiqua" w:hAnsi="Book Antiqua"/>
          <w:sz w:val="21"/>
          <w:szCs w:val="21"/>
        </w:rPr>
        <w:t>S.L. Malik</w:t>
      </w:r>
      <w:r w:rsidRPr="00FD6C24">
        <w:rPr>
          <w:rFonts w:ascii="Book Antiqua" w:hAnsi="Book Antiqua"/>
          <w:sz w:val="21"/>
          <w:szCs w:val="21"/>
        </w:rPr>
        <w:t xml:space="preserve"> </w:t>
      </w:r>
      <w:r w:rsidR="003E349E">
        <w:rPr>
          <w:rFonts w:ascii="Book Antiqua" w:hAnsi="Book Antiqua"/>
          <w:sz w:val="21"/>
          <w:szCs w:val="21"/>
        </w:rPr>
        <w:t>(</w:t>
      </w:r>
      <w:r w:rsidRPr="00FD6C24">
        <w:rPr>
          <w:rFonts w:ascii="Book Antiqua" w:hAnsi="Book Antiqua"/>
          <w:sz w:val="21"/>
          <w:szCs w:val="21"/>
        </w:rPr>
        <w:t>2004</w:t>
      </w:r>
      <w:r w:rsidR="003E349E">
        <w:rPr>
          <w:rFonts w:ascii="Book Antiqua" w:hAnsi="Book Antiqua"/>
          <w:sz w:val="21"/>
          <w:szCs w:val="21"/>
        </w:rPr>
        <w:t>)</w:t>
      </w:r>
      <w:r w:rsidRPr="00FD6C24">
        <w:rPr>
          <w:rFonts w:ascii="Book Antiqua" w:hAnsi="Book Antiqua"/>
          <w:sz w:val="21"/>
          <w:szCs w:val="21"/>
        </w:rPr>
        <w:t xml:space="preserve">. Demographic study of Gujjars of Delhi: IV. </w:t>
      </w:r>
      <w:r w:rsidR="00470CB1">
        <w:rPr>
          <w:rFonts w:ascii="Book Antiqua" w:hAnsi="Book Antiqua"/>
          <w:sz w:val="21"/>
          <w:szCs w:val="21"/>
        </w:rPr>
        <w:tab/>
      </w:r>
      <w:r w:rsidRPr="00FD6C24">
        <w:rPr>
          <w:rFonts w:ascii="Book Antiqua" w:hAnsi="Book Antiqua"/>
          <w:sz w:val="21"/>
          <w:szCs w:val="21"/>
        </w:rPr>
        <w:t xml:space="preserve">Kap of  family </w:t>
      </w:r>
      <w:r w:rsidRPr="00FD6C24">
        <w:rPr>
          <w:rFonts w:ascii="Book Antiqua" w:hAnsi="Book Antiqua"/>
          <w:sz w:val="21"/>
          <w:szCs w:val="21"/>
        </w:rPr>
        <w:tab/>
        <w:t xml:space="preserve">planning. </w:t>
      </w:r>
      <w:r w:rsidRPr="00FD6C24">
        <w:rPr>
          <w:rFonts w:ascii="Book Antiqua" w:hAnsi="Book Antiqua"/>
          <w:i/>
          <w:sz w:val="21"/>
          <w:szCs w:val="21"/>
        </w:rPr>
        <w:t>Journal of  Human. Ecology.,</w:t>
      </w:r>
      <w:r w:rsidRPr="00FD6C24">
        <w:rPr>
          <w:rFonts w:ascii="Book Antiqua" w:hAnsi="Book Antiqua"/>
          <w:sz w:val="21"/>
          <w:szCs w:val="21"/>
        </w:rPr>
        <w:t xml:space="preserve"> 16</w:t>
      </w:r>
      <w:r w:rsidR="00470CB1">
        <w:rPr>
          <w:rFonts w:ascii="Book Antiqua" w:hAnsi="Book Antiqua"/>
          <w:sz w:val="21"/>
          <w:szCs w:val="21"/>
        </w:rPr>
        <w:t xml:space="preserve"> </w:t>
      </w:r>
      <w:r w:rsidRPr="00FD6C24">
        <w:rPr>
          <w:rFonts w:ascii="Book Antiqua" w:hAnsi="Book Antiqua"/>
          <w:sz w:val="21"/>
          <w:szCs w:val="21"/>
        </w:rPr>
        <w:t>(4): 231-237.</w:t>
      </w:r>
    </w:p>
    <w:p w:rsidR="000E6A12" w:rsidRPr="00FD6C24" w:rsidRDefault="00CF01D9" w:rsidP="00FD6C24">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Elzanaty, F.,</w:t>
      </w:r>
      <w:r w:rsidR="000E6A12" w:rsidRPr="00FD6C24">
        <w:rPr>
          <w:rFonts w:ascii="Book Antiqua" w:hAnsi="Book Antiqua"/>
          <w:sz w:val="21"/>
          <w:szCs w:val="21"/>
        </w:rPr>
        <w:t xml:space="preserve"> </w:t>
      </w:r>
      <w:r w:rsidR="000B645F">
        <w:rPr>
          <w:rFonts w:ascii="Book Antiqua" w:hAnsi="Book Antiqua"/>
          <w:sz w:val="21"/>
          <w:szCs w:val="21"/>
        </w:rPr>
        <w:t>K. Sunita</w:t>
      </w:r>
      <w:r w:rsidR="00193C35">
        <w:rPr>
          <w:rFonts w:ascii="Book Antiqua" w:hAnsi="Book Antiqua"/>
          <w:sz w:val="21"/>
          <w:szCs w:val="21"/>
        </w:rPr>
        <w:t xml:space="preserve"> and</w:t>
      </w:r>
      <w:r w:rsidR="000E6A12" w:rsidRPr="00FD6C24">
        <w:rPr>
          <w:rFonts w:ascii="Book Antiqua" w:hAnsi="Book Antiqua"/>
          <w:sz w:val="21"/>
          <w:szCs w:val="21"/>
        </w:rPr>
        <w:t xml:space="preserve"> </w:t>
      </w:r>
      <w:r w:rsidR="000B645F">
        <w:rPr>
          <w:rFonts w:ascii="Book Antiqua" w:hAnsi="Book Antiqua"/>
          <w:sz w:val="21"/>
          <w:szCs w:val="21"/>
        </w:rPr>
        <w:t>J. Casterline</w:t>
      </w:r>
      <w:r w:rsidR="000E6A12" w:rsidRPr="00FD6C24">
        <w:rPr>
          <w:rFonts w:ascii="Book Antiqua" w:hAnsi="Book Antiqua"/>
          <w:sz w:val="21"/>
          <w:szCs w:val="21"/>
        </w:rPr>
        <w:t xml:space="preserve"> </w:t>
      </w:r>
      <w:r w:rsidR="008276BA">
        <w:rPr>
          <w:rFonts w:ascii="Book Antiqua" w:hAnsi="Book Antiqua"/>
          <w:sz w:val="21"/>
          <w:szCs w:val="21"/>
        </w:rPr>
        <w:t>(</w:t>
      </w:r>
      <w:r w:rsidR="000E6A12" w:rsidRPr="00FD6C24">
        <w:rPr>
          <w:rFonts w:ascii="Book Antiqua" w:hAnsi="Book Antiqua"/>
          <w:sz w:val="21"/>
          <w:szCs w:val="21"/>
        </w:rPr>
        <w:t>1999</w:t>
      </w:r>
      <w:r w:rsidR="008276BA">
        <w:rPr>
          <w:rFonts w:ascii="Book Antiqua" w:hAnsi="Book Antiqua"/>
          <w:sz w:val="21"/>
          <w:szCs w:val="21"/>
        </w:rPr>
        <w:t>).</w:t>
      </w:r>
      <w:r w:rsidR="000E6A12" w:rsidRPr="00FD6C24">
        <w:rPr>
          <w:rFonts w:ascii="Book Antiqua" w:hAnsi="Book Antiqua"/>
          <w:sz w:val="21"/>
          <w:szCs w:val="21"/>
        </w:rPr>
        <w:t xml:space="preserve"> Egypt in depth study on the </w:t>
      </w:r>
      <w:r w:rsidR="00470CB1">
        <w:rPr>
          <w:rFonts w:ascii="Book Antiqua" w:hAnsi="Book Antiqua"/>
          <w:sz w:val="21"/>
          <w:szCs w:val="21"/>
        </w:rPr>
        <w:tab/>
      </w:r>
      <w:r w:rsidR="000E6A12" w:rsidRPr="00FD6C24">
        <w:rPr>
          <w:rFonts w:ascii="Book Antiqua" w:hAnsi="Book Antiqua"/>
          <w:sz w:val="21"/>
          <w:szCs w:val="21"/>
        </w:rPr>
        <w:t xml:space="preserve">reasons for non use of family planning. Cairo: National Population </w:t>
      </w:r>
      <w:r w:rsidR="00470CB1">
        <w:rPr>
          <w:rFonts w:ascii="Book Antiqua" w:hAnsi="Book Antiqua"/>
          <w:sz w:val="21"/>
          <w:szCs w:val="21"/>
        </w:rPr>
        <w:tab/>
      </w:r>
      <w:r w:rsidR="000E6A12" w:rsidRPr="00FD6C24">
        <w:rPr>
          <w:rFonts w:ascii="Book Antiqua" w:hAnsi="Book Antiqua"/>
          <w:sz w:val="21"/>
          <w:szCs w:val="21"/>
        </w:rPr>
        <w:t>Council.</w:t>
      </w:r>
    </w:p>
    <w:p w:rsidR="000E6A12" w:rsidRPr="00FD6C24" w:rsidRDefault="00470CB1" w:rsidP="00470CB1">
      <w:pPr>
        <w:spacing w:after="0" w:line="240" w:lineRule="auto"/>
        <w:jc w:val="both"/>
        <w:rPr>
          <w:rFonts w:ascii="Book Antiqua" w:hAnsi="Book Antiqua"/>
          <w:sz w:val="21"/>
          <w:szCs w:val="21"/>
        </w:rPr>
      </w:pPr>
      <w:r>
        <w:rPr>
          <w:rFonts w:ascii="Book Antiqua" w:hAnsi="Book Antiqua"/>
          <w:sz w:val="21"/>
          <w:szCs w:val="21"/>
        </w:rPr>
        <w:t>R</w:t>
      </w:r>
      <w:r w:rsidR="000E6A12" w:rsidRPr="00FD6C24">
        <w:rPr>
          <w:rFonts w:ascii="Book Antiqua" w:hAnsi="Book Antiqua"/>
          <w:sz w:val="21"/>
          <w:szCs w:val="21"/>
        </w:rPr>
        <w:t>ady</w:t>
      </w:r>
      <w:r w:rsidR="00D110B2">
        <w:rPr>
          <w:rFonts w:ascii="Book Antiqua" w:hAnsi="Book Antiqua"/>
          <w:sz w:val="21"/>
          <w:szCs w:val="21"/>
        </w:rPr>
        <w:t>,</w:t>
      </w:r>
      <w:r>
        <w:rPr>
          <w:rFonts w:ascii="Book Antiqua" w:hAnsi="Book Antiqua"/>
          <w:sz w:val="21"/>
          <w:szCs w:val="21"/>
        </w:rPr>
        <w:t xml:space="preserve"> </w:t>
      </w:r>
      <w:r w:rsidR="000E6A12" w:rsidRPr="00FD6C24">
        <w:rPr>
          <w:rFonts w:ascii="Book Antiqua" w:hAnsi="Book Antiqua"/>
          <w:sz w:val="21"/>
          <w:szCs w:val="21"/>
        </w:rPr>
        <w:t>W</w:t>
      </w:r>
      <w:r w:rsidR="00D110B2">
        <w:rPr>
          <w:rFonts w:ascii="Book Antiqua" w:hAnsi="Book Antiqua"/>
          <w:sz w:val="21"/>
          <w:szCs w:val="21"/>
        </w:rPr>
        <w:t>.</w:t>
      </w:r>
      <w:r>
        <w:rPr>
          <w:rFonts w:ascii="Book Antiqua" w:hAnsi="Book Antiqua"/>
          <w:sz w:val="21"/>
          <w:szCs w:val="21"/>
        </w:rPr>
        <w:t xml:space="preserve"> (</w:t>
      </w:r>
      <w:r w:rsidR="000E6A12" w:rsidRPr="00FD6C24">
        <w:rPr>
          <w:rFonts w:ascii="Book Antiqua" w:hAnsi="Book Antiqua"/>
          <w:sz w:val="21"/>
          <w:szCs w:val="21"/>
        </w:rPr>
        <w:t>1996</w:t>
      </w:r>
      <w:r>
        <w:rPr>
          <w:rFonts w:ascii="Book Antiqua" w:hAnsi="Book Antiqua"/>
          <w:sz w:val="21"/>
          <w:szCs w:val="21"/>
        </w:rPr>
        <w:t>).</w:t>
      </w:r>
      <w:r w:rsidR="000E6A12" w:rsidRPr="00FD6C24">
        <w:rPr>
          <w:rFonts w:ascii="Book Antiqua" w:hAnsi="Book Antiqua"/>
          <w:sz w:val="21"/>
          <w:szCs w:val="21"/>
        </w:rPr>
        <w:t xml:space="preserve"> Men’s Perceptions of their role and Responsibility </w:t>
      </w:r>
      <w:r>
        <w:rPr>
          <w:rFonts w:ascii="Book Antiqua" w:hAnsi="Book Antiqua"/>
          <w:sz w:val="21"/>
          <w:szCs w:val="21"/>
        </w:rPr>
        <w:tab/>
      </w:r>
      <w:r w:rsidR="000E6A12" w:rsidRPr="00FD6C24">
        <w:rPr>
          <w:rFonts w:ascii="Book Antiqua" w:hAnsi="Book Antiqua"/>
          <w:sz w:val="21"/>
          <w:szCs w:val="21"/>
        </w:rPr>
        <w:t xml:space="preserve">regarding Sex, </w:t>
      </w:r>
      <w:r w:rsidR="000E6A12" w:rsidRPr="00FD6C24">
        <w:rPr>
          <w:rFonts w:ascii="Book Antiqua" w:hAnsi="Book Antiqua"/>
          <w:sz w:val="21"/>
          <w:szCs w:val="21"/>
        </w:rPr>
        <w:tab/>
        <w:t xml:space="preserve">Contraception, and Child Bearing. Family Planning </w:t>
      </w:r>
      <w:r>
        <w:rPr>
          <w:rFonts w:ascii="Book Antiqua" w:hAnsi="Book Antiqua"/>
          <w:sz w:val="21"/>
          <w:szCs w:val="21"/>
        </w:rPr>
        <w:tab/>
      </w:r>
      <w:r w:rsidR="000E6A12" w:rsidRPr="00FD6C24">
        <w:rPr>
          <w:rFonts w:ascii="Book Antiqua" w:hAnsi="Book Antiqua"/>
          <w:sz w:val="21"/>
          <w:szCs w:val="21"/>
        </w:rPr>
        <w:t>Perspective. 28(5): 221-</w:t>
      </w:r>
      <w:r w:rsidR="000E6A12" w:rsidRPr="00FD6C24">
        <w:rPr>
          <w:rFonts w:ascii="Book Antiqua" w:hAnsi="Book Antiqua"/>
          <w:sz w:val="21"/>
          <w:szCs w:val="21"/>
        </w:rPr>
        <w:tab/>
        <w:t>226</w:t>
      </w:r>
      <w:r>
        <w:rPr>
          <w:rFonts w:ascii="Book Antiqua" w:hAnsi="Book Antiqua"/>
          <w:sz w:val="21"/>
          <w:szCs w:val="21"/>
        </w:rPr>
        <w:t>.</w:t>
      </w:r>
    </w:p>
    <w:p w:rsidR="000E6A12" w:rsidRPr="00FD6C24" w:rsidRDefault="000E6A12" w:rsidP="00FD6C24">
      <w:pPr>
        <w:spacing w:after="0" w:line="240" w:lineRule="auto"/>
        <w:ind w:left="720" w:hanging="720"/>
        <w:jc w:val="both"/>
        <w:rPr>
          <w:rFonts w:ascii="Book Antiqua" w:hAnsi="Book Antiqua"/>
          <w:sz w:val="21"/>
          <w:szCs w:val="21"/>
        </w:rPr>
      </w:pPr>
      <w:r w:rsidRPr="00FD6C24">
        <w:rPr>
          <w:rFonts w:ascii="Book Antiqua" w:hAnsi="Book Antiqua"/>
          <w:bCs/>
          <w:sz w:val="21"/>
          <w:szCs w:val="21"/>
        </w:rPr>
        <w:t>Jokela</w:t>
      </w:r>
      <w:r w:rsidR="00D110B2">
        <w:rPr>
          <w:rFonts w:ascii="Book Antiqua" w:hAnsi="Book Antiqua"/>
          <w:bCs/>
          <w:sz w:val="21"/>
          <w:szCs w:val="21"/>
        </w:rPr>
        <w:t>,</w:t>
      </w:r>
      <w:r w:rsidRPr="00FD6C24">
        <w:rPr>
          <w:rFonts w:ascii="Book Antiqua" w:hAnsi="Book Antiqua"/>
          <w:sz w:val="21"/>
          <w:szCs w:val="21"/>
        </w:rPr>
        <w:t xml:space="preserve"> M., </w:t>
      </w:r>
      <w:r w:rsidR="000E5313">
        <w:rPr>
          <w:rFonts w:ascii="Book Antiqua" w:hAnsi="Book Antiqua"/>
          <w:sz w:val="21"/>
          <w:szCs w:val="21"/>
        </w:rPr>
        <w:t xml:space="preserve">A. </w:t>
      </w:r>
      <w:r w:rsidRPr="00FD6C24">
        <w:rPr>
          <w:rFonts w:ascii="Book Antiqua" w:hAnsi="Book Antiqua"/>
          <w:bCs/>
          <w:sz w:val="21"/>
          <w:szCs w:val="21"/>
        </w:rPr>
        <w:t>Alvergne</w:t>
      </w:r>
      <w:r w:rsidRPr="00FD6C24">
        <w:rPr>
          <w:rFonts w:ascii="Book Antiqua" w:hAnsi="Book Antiqua"/>
          <w:sz w:val="21"/>
          <w:szCs w:val="21"/>
        </w:rPr>
        <w:t xml:space="preserve">, </w:t>
      </w:r>
      <w:r w:rsidR="000E5313">
        <w:rPr>
          <w:rFonts w:ascii="Book Antiqua" w:hAnsi="Book Antiqua"/>
          <w:sz w:val="21"/>
          <w:szCs w:val="21"/>
        </w:rPr>
        <w:t xml:space="preserve">T.V. </w:t>
      </w:r>
      <w:r w:rsidRPr="00FD6C24">
        <w:rPr>
          <w:rFonts w:ascii="Book Antiqua" w:hAnsi="Book Antiqua"/>
          <w:bCs/>
          <w:sz w:val="21"/>
          <w:szCs w:val="21"/>
        </w:rPr>
        <w:t>Pollet</w:t>
      </w:r>
      <w:r w:rsidR="00D110B2">
        <w:rPr>
          <w:rFonts w:ascii="Book Antiqua" w:hAnsi="Book Antiqua"/>
          <w:sz w:val="21"/>
          <w:szCs w:val="21"/>
        </w:rPr>
        <w:t xml:space="preserve"> and</w:t>
      </w:r>
      <w:r w:rsidRPr="00FD6C24">
        <w:rPr>
          <w:rFonts w:ascii="Book Antiqua" w:hAnsi="Book Antiqua"/>
          <w:sz w:val="21"/>
          <w:szCs w:val="21"/>
        </w:rPr>
        <w:t xml:space="preserve"> </w:t>
      </w:r>
      <w:r w:rsidR="000E5313">
        <w:rPr>
          <w:rFonts w:ascii="Book Antiqua" w:hAnsi="Book Antiqua"/>
          <w:sz w:val="21"/>
          <w:szCs w:val="21"/>
        </w:rPr>
        <w:t>V. Lummaa</w:t>
      </w:r>
      <w:r w:rsidRPr="00FD6C24">
        <w:rPr>
          <w:rFonts w:ascii="Book Antiqua" w:hAnsi="Book Antiqua"/>
          <w:sz w:val="21"/>
          <w:szCs w:val="21"/>
        </w:rPr>
        <w:t xml:space="preserve"> </w:t>
      </w:r>
      <w:r w:rsidR="000E5313">
        <w:rPr>
          <w:rFonts w:ascii="Book Antiqua" w:hAnsi="Book Antiqua"/>
          <w:sz w:val="21"/>
          <w:szCs w:val="21"/>
        </w:rPr>
        <w:t>(</w:t>
      </w:r>
      <w:r w:rsidRPr="00FD6C24">
        <w:rPr>
          <w:rFonts w:ascii="Book Antiqua" w:hAnsi="Book Antiqua"/>
          <w:sz w:val="21"/>
          <w:szCs w:val="21"/>
        </w:rPr>
        <w:t>2011</w:t>
      </w:r>
      <w:r w:rsidR="000E5313">
        <w:rPr>
          <w:rFonts w:ascii="Book Antiqua" w:hAnsi="Book Antiqua"/>
          <w:sz w:val="21"/>
          <w:szCs w:val="21"/>
        </w:rPr>
        <w:t>).</w:t>
      </w:r>
      <w:r w:rsidRPr="00FD6C24">
        <w:rPr>
          <w:rFonts w:ascii="Book Antiqua" w:hAnsi="Book Antiqua"/>
          <w:sz w:val="21"/>
          <w:szCs w:val="21"/>
        </w:rPr>
        <w:t xml:space="preserve"> Reproductive behaviour and personality traits of the five factor model. </w:t>
      </w:r>
      <w:r w:rsidRPr="00FD6C24">
        <w:rPr>
          <w:rFonts w:ascii="Book Antiqua" w:hAnsi="Book Antiqua"/>
          <w:sz w:val="21"/>
          <w:szCs w:val="21"/>
          <w:u w:val="single"/>
        </w:rPr>
        <w:t>European Journal of Personality</w:t>
      </w:r>
      <w:r w:rsidRPr="00FD6C24">
        <w:rPr>
          <w:rFonts w:ascii="Book Antiqua" w:hAnsi="Book Antiqua"/>
          <w:sz w:val="21"/>
          <w:szCs w:val="21"/>
        </w:rPr>
        <w:t xml:space="preserve">. Vol. 25. Pp 487-500. </w:t>
      </w:r>
    </w:p>
    <w:p w:rsidR="000E6A12" w:rsidRPr="00FD6C24" w:rsidRDefault="0031104D" w:rsidP="00FD6C24">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 xml:space="preserve">Igwegbe, A., </w:t>
      </w:r>
      <w:r w:rsidR="000E5313">
        <w:rPr>
          <w:rFonts w:ascii="Book Antiqua" w:hAnsi="Book Antiqua"/>
          <w:sz w:val="21"/>
          <w:szCs w:val="21"/>
        </w:rPr>
        <w:t>J. Ugboaja</w:t>
      </w:r>
      <w:r w:rsidR="00D110B2">
        <w:rPr>
          <w:rFonts w:ascii="Book Antiqua" w:hAnsi="Book Antiqua"/>
          <w:sz w:val="21"/>
          <w:szCs w:val="21"/>
        </w:rPr>
        <w:t xml:space="preserve"> and</w:t>
      </w:r>
      <w:r w:rsidR="000E6A12" w:rsidRPr="00FD6C24">
        <w:rPr>
          <w:rFonts w:ascii="Book Antiqua" w:hAnsi="Book Antiqua"/>
          <w:sz w:val="21"/>
          <w:szCs w:val="21"/>
        </w:rPr>
        <w:t xml:space="preserve"> </w:t>
      </w:r>
      <w:r w:rsidR="000E5313">
        <w:rPr>
          <w:rFonts w:ascii="Book Antiqua" w:hAnsi="Book Antiqua"/>
          <w:sz w:val="21"/>
          <w:szCs w:val="21"/>
        </w:rPr>
        <w:t>E. Monago</w:t>
      </w:r>
      <w:r w:rsidR="000E6A12" w:rsidRPr="00FD6C24">
        <w:rPr>
          <w:rFonts w:ascii="Book Antiqua" w:hAnsi="Book Antiqua"/>
          <w:sz w:val="21"/>
          <w:szCs w:val="21"/>
        </w:rPr>
        <w:t xml:space="preserve"> </w:t>
      </w:r>
      <w:r w:rsidR="000E5313">
        <w:rPr>
          <w:rFonts w:ascii="Book Antiqua" w:hAnsi="Book Antiqua"/>
          <w:sz w:val="21"/>
          <w:szCs w:val="21"/>
        </w:rPr>
        <w:t>(</w:t>
      </w:r>
      <w:r w:rsidR="000E6A12" w:rsidRPr="00FD6C24">
        <w:rPr>
          <w:rFonts w:ascii="Book Antiqua" w:hAnsi="Book Antiqua"/>
          <w:sz w:val="21"/>
          <w:szCs w:val="21"/>
        </w:rPr>
        <w:t>2009</w:t>
      </w:r>
      <w:r w:rsidR="000E5313">
        <w:rPr>
          <w:rFonts w:ascii="Book Antiqua" w:hAnsi="Book Antiqua"/>
          <w:sz w:val="21"/>
          <w:szCs w:val="21"/>
        </w:rPr>
        <w:t>)</w:t>
      </w:r>
      <w:r w:rsidR="000E6A12" w:rsidRPr="00FD6C24">
        <w:rPr>
          <w:rFonts w:ascii="Book Antiqua" w:hAnsi="Book Antiqua"/>
          <w:sz w:val="21"/>
          <w:szCs w:val="21"/>
        </w:rPr>
        <w:t xml:space="preserve">. Prevalence and </w:t>
      </w:r>
      <w:r w:rsidR="00D110B2">
        <w:rPr>
          <w:rFonts w:ascii="Book Antiqua" w:hAnsi="Book Antiqua"/>
          <w:sz w:val="21"/>
          <w:szCs w:val="21"/>
        </w:rPr>
        <w:tab/>
      </w:r>
      <w:r w:rsidR="000E6A12" w:rsidRPr="00FD6C24">
        <w:rPr>
          <w:rFonts w:ascii="Book Antiqua" w:hAnsi="Book Antiqua"/>
          <w:sz w:val="21"/>
          <w:szCs w:val="21"/>
        </w:rPr>
        <w:t xml:space="preserve">Determinants </w:t>
      </w:r>
      <w:r w:rsidR="00AC1D47">
        <w:rPr>
          <w:rFonts w:ascii="Book Antiqua" w:hAnsi="Book Antiqua"/>
          <w:sz w:val="21"/>
          <w:szCs w:val="21"/>
        </w:rPr>
        <w:tab/>
      </w:r>
      <w:r w:rsidR="00FB7467">
        <w:rPr>
          <w:rFonts w:ascii="Book Antiqua" w:hAnsi="Book Antiqua"/>
          <w:sz w:val="21"/>
          <w:szCs w:val="21"/>
        </w:rPr>
        <w:t xml:space="preserve">of Unmet need </w:t>
      </w:r>
      <w:r w:rsidR="00FB7467">
        <w:rPr>
          <w:rFonts w:ascii="Book Antiqua" w:hAnsi="Book Antiqua"/>
          <w:sz w:val="21"/>
          <w:szCs w:val="21"/>
        </w:rPr>
        <w:tab/>
        <w:t xml:space="preserve">for </w:t>
      </w:r>
      <w:r w:rsidR="000E6A12" w:rsidRPr="00FD6C24">
        <w:rPr>
          <w:rFonts w:ascii="Book Antiqua" w:hAnsi="Book Antiqua"/>
          <w:sz w:val="21"/>
          <w:szCs w:val="21"/>
        </w:rPr>
        <w:t xml:space="preserve">family planning in Nnewi, </w:t>
      </w:r>
      <w:r w:rsidR="00D110B2">
        <w:rPr>
          <w:rFonts w:ascii="Book Antiqua" w:hAnsi="Book Antiqua"/>
          <w:sz w:val="21"/>
          <w:szCs w:val="21"/>
        </w:rPr>
        <w:tab/>
      </w:r>
      <w:r w:rsidR="000E6A12" w:rsidRPr="00FD6C24">
        <w:rPr>
          <w:rFonts w:ascii="Book Antiqua" w:hAnsi="Book Antiqua"/>
          <w:sz w:val="21"/>
          <w:szCs w:val="21"/>
        </w:rPr>
        <w:t xml:space="preserve">South-east Nigeria. </w:t>
      </w:r>
      <w:r w:rsidR="000E6A12" w:rsidRPr="00FD6C24">
        <w:rPr>
          <w:rFonts w:ascii="Book Antiqua" w:hAnsi="Book Antiqua"/>
          <w:i/>
          <w:sz w:val="21"/>
          <w:szCs w:val="21"/>
        </w:rPr>
        <w:t>I</w:t>
      </w:r>
      <w:r w:rsidR="00D110B2">
        <w:rPr>
          <w:rFonts w:ascii="Book Antiqua" w:hAnsi="Book Antiqua"/>
          <w:i/>
          <w:sz w:val="21"/>
          <w:szCs w:val="21"/>
        </w:rPr>
        <w:t xml:space="preserve">nternational. Journal Medical. </w:t>
      </w:r>
      <w:r w:rsidR="000E6A12" w:rsidRPr="00FD6C24">
        <w:rPr>
          <w:rFonts w:ascii="Book Antiqua" w:hAnsi="Book Antiqua"/>
          <w:i/>
          <w:sz w:val="21"/>
          <w:szCs w:val="21"/>
        </w:rPr>
        <w:t>Med. Sci.,</w:t>
      </w:r>
      <w:r w:rsidR="000E6A12" w:rsidRPr="00FD6C24">
        <w:rPr>
          <w:rFonts w:ascii="Book Antiqua" w:hAnsi="Book Antiqua"/>
          <w:sz w:val="21"/>
          <w:szCs w:val="21"/>
        </w:rPr>
        <w:t>1(8): 325-</w:t>
      </w:r>
      <w:r w:rsidR="00D110B2">
        <w:rPr>
          <w:rFonts w:ascii="Book Antiqua" w:hAnsi="Book Antiqua"/>
          <w:sz w:val="21"/>
          <w:szCs w:val="21"/>
        </w:rPr>
        <w:tab/>
      </w:r>
      <w:r w:rsidR="000E6A12" w:rsidRPr="00FD6C24">
        <w:rPr>
          <w:rFonts w:ascii="Book Antiqua" w:hAnsi="Book Antiqua"/>
          <w:sz w:val="21"/>
          <w:szCs w:val="21"/>
        </w:rPr>
        <w:t>329.</w:t>
      </w:r>
    </w:p>
    <w:p w:rsidR="000E6A12" w:rsidRPr="00FD6C24" w:rsidRDefault="00D110B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Pr>
          <w:rFonts w:ascii="Book Antiqua" w:hAnsi="Book Antiqua"/>
          <w:sz w:val="21"/>
          <w:szCs w:val="21"/>
          <w:lang w:val="en-US"/>
        </w:rPr>
        <w:t>Ihejiamaizu, E</w:t>
      </w:r>
      <w:r w:rsidR="000E6A12" w:rsidRPr="00FD6C24">
        <w:rPr>
          <w:rFonts w:ascii="Book Antiqua" w:hAnsi="Book Antiqua"/>
          <w:sz w:val="21"/>
          <w:szCs w:val="21"/>
          <w:lang w:val="en-US"/>
        </w:rPr>
        <w:t>.C</w:t>
      </w:r>
      <w:r>
        <w:rPr>
          <w:rFonts w:ascii="Book Antiqua" w:hAnsi="Book Antiqua"/>
          <w:sz w:val="21"/>
          <w:szCs w:val="21"/>
          <w:lang w:val="en-US"/>
        </w:rPr>
        <w:t>.</w:t>
      </w:r>
      <w:r w:rsidR="000E6A12" w:rsidRPr="00FD6C24">
        <w:rPr>
          <w:rFonts w:ascii="Book Antiqua" w:hAnsi="Book Antiqua"/>
          <w:sz w:val="21"/>
          <w:szCs w:val="21"/>
          <w:lang w:val="en-US"/>
        </w:rPr>
        <w:t xml:space="preserve"> </w:t>
      </w:r>
      <w:r>
        <w:rPr>
          <w:rFonts w:ascii="Book Antiqua" w:hAnsi="Book Antiqua"/>
          <w:sz w:val="21"/>
          <w:szCs w:val="21"/>
          <w:lang w:val="en-US"/>
        </w:rPr>
        <w:t>(</w:t>
      </w:r>
      <w:r w:rsidR="000E6A12" w:rsidRPr="00FD6C24">
        <w:rPr>
          <w:rFonts w:ascii="Book Antiqua" w:hAnsi="Book Antiqua"/>
          <w:sz w:val="21"/>
          <w:szCs w:val="21"/>
          <w:lang w:val="en-US"/>
        </w:rPr>
        <w:t>2001</w:t>
      </w:r>
      <w:r>
        <w:rPr>
          <w:rFonts w:ascii="Book Antiqua" w:hAnsi="Book Antiqua"/>
          <w:sz w:val="21"/>
          <w:szCs w:val="21"/>
          <w:lang w:val="en-US"/>
        </w:rPr>
        <w:t>).</w:t>
      </w:r>
      <w:r w:rsidR="000E6A12" w:rsidRPr="00FD6C24">
        <w:rPr>
          <w:rFonts w:ascii="Book Antiqua" w:hAnsi="Book Antiqua"/>
          <w:sz w:val="21"/>
          <w:szCs w:val="21"/>
          <w:lang w:val="en-US"/>
        </w:rPr>
        <w:t xml:space="preserve"> Adolescent Fertility Behaviour in Nigeria : Trends and Determinants. </w:t>
      </w:r>
      <w:r w:rsidR="000E6A12" w:rsidRPr="00FD6C24">
        <w:rPr>
          <w:rFonts w:ascii="Book Antiqua" w:hAnsi="Book Antiqua"/>
          <w:i/>
          <w:iCs/>
          <w:sz w:val="21"/>
          <w:szCs w:val="21"/>
          <w:lang w:val="en-US"/>
        </w:rPr>
        <w:t xml:space="preserve">A </w:t>
      </w:r>
      <w:r w:rsidR="000E6A12" w:rsidRPr="00FD6C24">
        <w:rPr>
          <w:rFonts w:ascii="Book Antiqua" w:hAnsi="Book Antiqua"/>
          <w:i/>
          <w:iCs/>
          <w:sz w:val="21"/>
          <w:szCs w:val="21"/>
          <w:lang w:val="en-US"/>
        </w:rPr>
        <w:tab/>
        <w:t>Paper prepared for iussp. xviv General Population Conference</w:t>
      </w:r>
      <w:r w:rsidR="00E84611">
        <w:rPr>
          <w:rFonts w:ascii="Book Antiqua" w:hAnsi="Book Antiqua"/>
          <w:sz w:val="21"/>
          <w:szCs w:val="21"/>
          <w:lang w:val="en-US"/>
        </w:rPr>
        <w:t xml:space="preserve"> Salvad</w:t>
      </w:r>
      <w:r w:rsidR="000E6A12" w:rsidRPr="00FD6C24">
        <w:rPr>
          <w:rFonts w:ascii="Book Antiqua" w:hAnsi="Book Antiqua"/>
          <w:sz w:val="21"/>
          <w:szCs w:val="21"/>
          <w:lang w:val="en-US"/>
        </w:rPr>
        <w:t>or – Brazil 18-24</w:t>
      </w:r>
      <w:r w:rsidR="00AC1D47">
        <w:rPr>
          <w:rFonts w:ascii="Book Antiqua" w:hAnsi="Book Antiqua"/>
          <w:sz w:val="21"/>
          <w:szCs w:val="21"/>
          <w:lang w:val="en-US"/>
        </w:rPr>
        <w:t>.</w:t>
      </w:r>
      <w:r w:rsidR="000E6A12" w:rsidRPr="00FD6C24">
        <w:rPr>
          <w:rFonts w:ascii="Book Antiqua" w:hAnsi="Book Antiqua"/>
          <w:sz w:val="21"/>
          <w:szCs w:val="21"/>
          <w:lang w:val="en-US"/>
        </w:rPr>
        <w:t xml:space="preserve"> </w:t>
      </w:r>
    </w:p>
    <w:p w:rsidR="000E6A12" w:rsidRPr="00FD6C24" w:rsidRDefault="00497410" w:rsidP="00FD6C24">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lastRenderedPageBreak/>
        <w:t xml:space="preserve">Joesoef, </w:t>
      </w:r>
      <w:r w:rsidR="00D110B2">
        <w:rPr>
          <w:rFonts w:ascii="Book Antiqua" w:hAnsi="Book Antiqua"/>
          <w:sz w:val="21"/>
          <w:szCs w:val="21"/>
        </w:rPr>
        <w:t>M.</w:t>
      </w:r>
      <w:r w:rsidR="00AC1D47">
        <w:rPr>
          <w:rFonts w:ascii="Book Antiqua" w:hAnsi="Book Antiqua"/>
          <w:sz w:val="21"/>
          <w:szCs w:val="21"/>
        </w:rPr>
        <w:t>R</w:t>
      </w:r>
      <w:r w:rsidR="0031104D">
        <w:rPr>
          <w:rFonts w:ascii="Book Antiqua" w:hAnsi="Book Antiqua"/>
          <w:sz w:val="21"/>
          <w:szCs w:val="21"/>
        </w:rPr>
        <w:t>.</w:t>
      </w:r>
      <w:r w:rsidR="000E6A12" w:rsidRPr="00FD6C24">
        <w:rPr>
          <w:rFonts w:ascii="Book Antiqua" w:hAnsi="Book Antiqua"/>
          <w:sz w:val="21"/>
          <w:szCs w:val="21"/>
        </w:rPr>
        <w:t>,</w:t>
      </w:r>
      <w:r w:rsidR="00AC1D47">
        <w:rPr>
          <w:rFonts w:ascii="Book Antiqua" w:hAnsi="Book Antiqua"/>
          <w:sz w:val="21"/>
          <w:szCs w:val="21"/>
        </w:rPr>
        <w:t xml:space="preserve"> </w:t>
      </w:r>
      <w:r w:rsidR="00616A63">
        <w:rPr>
          <w:rFonts w:ascii="Book Antiqua" w:hAnsi="Book Antiqua"/>
          <w:sz w:val="21"/>
          <w:szCs w:val="21"/>
        </w:rPr>
        <w:t>A.L. Baughman,</w:t>
      </w:r>
      <w:r w:rsidR="000E6A12" w:rsidRPr="00FD6C24">
        <w:rPr>
          <w:rFonts w:ascii="Book Antiqua" w:hAnsi="Book Antiqua"/>
          <w:sz w:val="21"/>
          <w:szCs w:val="21"/>
        </w:rPr>
        <w:t xml:space="preserve"> and </w:t>
      </w:r>
      <w:r w:rsidR="009444DA">
        <w:rPr>
          <w:rFonts w:ascii="Book Antiqua" w:hAnsi="Book Antiqua"/>
          <w:sz w:val="21"/>
          <w:szCs w:val="21"/>
        </w:rPr>
        <w:t>U. Budi</w:t>
      </w:r>
      <w:r w:rsidR="000E6A12" w:rsidRPr="00FD6C24">
        <w:rPr>
          <w:rFonts w:ascii="Book Antiqua" w:hAnsi="Book Antiqua"/>
          <w:sz w:val="21"/>
          <w:szCs w:val="21"/>
        </w:rPr>
        <w:t xml:space="preserve"> </w:t>
      </w:r>
      <w:r w:rsidR="00D110B2">
        <w:rPr>
          <w:rFonts w:ascii="Book Antiqua" w:hAnsi="Book Antiqua"/>
          <w:sz w:val="21"/>
          <w:szCs w:val="21"/>
        </w:rPr>
        <w:t>(</w:t>
      </w:r>
      <w:r w:rsidR="000E6A12" w:rsidRPr="00FD6C24">
        <w:rPr>
          <w:rFonts w:ascii="Book Antiqua" w:hAnsi="Book Antiqua"/>
          <w:sz w:val="21"/>
          <w:szCs w:val="21"/>
        </w:rPr>
        <w:t>1991</w:t>
      </w:r>
      <w:r w:rsidR="00D110B2">
        <w:rPr>
          <w:rFonts w:ascii="Book Antiqua" w:hAnsi="Book Antiqua"/>
          <w:sz w:val="21"/>
          <w:szCs w:val="21"/>
        </w:rPr>
        <w:t>).</w:t>
      </w:r>
      <w:r w:rsidR="000E6A12" w:rsidRPr="00FD6C24">
        <w:rPr>
          <w:rFonts w:ascii="Book Antiqua" w:hAnsi="Book Antiqua"/>
          <w:sz w:val="21"/>
          <w:szCs w:val="21"/>
        </w:rPr>
        <w:t xml:space="preserve"> Husbands’ approval of </w:t>
      </w:r>
      <w:r w:rsidR="00AC1D47">
        <w:rPr>
          <w:rFonts w:ascii="Book Antiqua" w:hAnsi="Book Antiqua"/>
          <w:sz w:val="21"/>
          <w:szCs w:val="21"/>
        </w:rPr>
        <w:tab/>
      </w:r>
      <w:r w:rsidR="000E6A12" w:rsidRPr="00FD6C24">
        <w:rPr>
          <w:rFonts w:ascii="Book Antiqua" w:hAnsi="Book Antiqua"/>
          <w:sz w:val="21"/>
          <w:szCs w:val="21"/>
        </w:rPr>
        <w:t xml:space="preserve">contraceptive use in </w:t>
      </w:r>
      <w:r w:rsidR="000E6A12" w:rsidRPr="00FD6C24">
        <w:rPr>
          <w:rFonts w:ascii="Book Antiqua" w:hAnsi="Book Antiqua"/>
          <w:sz w:val="21"/>
          <w:szCs w:val="21"/>
        </w:rPr>
        <w:tab/>
        <w:t xml:space="preserve">Metropolitan Indonesia; Programme </w:t>
      </w:r>
      <w:r w:rsidR="00AC1D47">
        <w:rPr>
          <w:rFonts w:ascii="Book Antiqua" w:hAnsi="Book Antiqua"/>
          <w:sz w:val="21"/>
          <w:szCs w:val="21"/>
        </w:rPr>
        <w:tab/>
      </w:r>
      <w:r w:rsidR="000E6A12" w:rsidRPr="00FD6C24">
        <w:rPr>
          <w:rFonts w:ascii="Book Antiqua" w:hAnsi="Book Antiqua"/>
          <w:sz w:val="21"/>
          <w:szCs w:val="21"/>
        </w:rPr>
        <w:t>Implications.</w:t>
      </w:r>
      <w:r w:rsidR="00E84611">
        <w:rPr>
          <w:rFonts w:ascii="Book Antiqua" w:hAnsi="Book Antiqua"/>
          <w:sz w:val="21"/>
          <w:szCs w:val="21"/>
        </w:rPr>
        <w:t xml:space="preserve"> Studies in Family Planning 19;</w:t>
      </w:r>
      <w:r w:rsidR="000E6A12" w:rsidRPr="00FD6C24">
        <w:rPr>
          <w:rFonts w:ascii="Book Antiqua" w:hAnsi="Book Antiqua"/>
          <w:sz w:val="21"/>
          <w:szCs w:val="21"/>
        </w:rPr>
        <w:tab/>
        <w:t>1</w:t>
      </w:r>
      <w:r w:rsidR="00AC1D47">
        <w:rPr>
          <w:rFonts w:ascii="Book Antiqua" w:hAnsi="Book Antiqua"/>
          <w:sz w:val="21"/>
          <w:szCs w:val="21"/>
        </w:rPr>
        <w:t>62-</w:t>
      </w:r>
      <w:r w:rsidR="000E6A12" w:rsidRPr="00FD6C24">
        <w:rPr>
          <w:rFonts w:ascii="Book Antiqua" w:hAnsi="Book Antiqua"/>
          <w:sz w:val="21"/>
          <w:szCs w:val="21"/>
        </w:rPr>
        <w:t>168.</w:t>
      </w:r>
    </w:p>
    <w:p w:rsidR="000E6A12" w:rsidRPr="00FD6C24" w:rsidRDefault="00D110B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Pr>
          <w:rFonts w:ascii="Book Antiqua" w:hAnsi="Book Antiqua"/>
          <w:sz w:val="21"/>
          <w:szCs w:val="21"/>
          <w:lang w:val="en-US"/>
        </w:rPr>
        <w:t>Kaddour</w:t>
      </w:r>
      <w:r w:rsidR="0031104D">
        <w:rPr>
          <w:rFonts w:ascii="Book Antiqua" w:hAnsi="Book Antiqua"/>
          <w:sz w:val="21"/>
          <w:szCs w:val="21"/>
          <w:lang w:val="en-US"/>
        </w:rPr>
        <w:t>,</w:t>
      </w:r>
      <w:r>
        <w:rPr>
          <w:rFonts w:ascii="Book Antiqua" w:hAnsi="Book Antiqua"/>
          <w:sz w:val="21"/>
          <w:szCs w:val="21"/>
          <w:lang w:val="en-US"/>
        </w:rPr>
        <w:t xml:space="preserve"> A.</w:t>
      </w:r>
      <w:r w:rsidR="0031104D">
        <w:rPr>
          <w:rFonts w:ascii="Book Antiqua" w:hAnsi="Book Antiqua"/>
          <w:sz w:val="21"/>
          <w:szCs w:val="21"/>
          <w:lang w:val="en-US"/>
        </w:rPr>
        <w:t>,</w:t>
      </w:r>
      <w:r w:rsidR="00AC1D47">
        <w:rPr>
          <w:rFonts w:ascii="Book Antiqua" w:hAnsi="Book Antiqua"/>
          <w:sz w:val="21"/>
          <w:szCs w:val="21"/>
          <w:lang w:val="en-US"/>
        </w:rPr>
        <w:t xml:space="preserve"> </w:t>
      </w:r>
      <w:r w:rsidR="0031104D">
        <w:rPr>
          <w:rFonts w:ascii="Book Antiqua" w:hAnsi="Book Antiqua"/>
          <w:sz w:val="21"/>
          <w:szCs w:val="21"/>
          <w:lang w:val="en-US"/>
        </w:rPr>
        <w:t>R. Hafez</w:t>
      </w:r>
      <w:r w:rsidR="00AC1D47">
        <w:rPr>
          <w:rFonts w:ascii="Book Antiqua" w:hAnsi="Book Antiqua"/>
          <w:sz w:val="21"/>
          <w:szCs w:val="21"/>
          <w:lang w:val="en-US"/>
        </w:rPr>
        <w:t xml:space="preserve"> and </w:t>
      </w:r>
      <w:r w:rsidR="0031104D">
        <w:rPr>
          <w:rFonts w:ascii="Book Antiqua" w:hAnsi="Book Antiqua"/>
          <w:sz w:val="21"/>
          <w:szCs w:val="21"/>
          <w:lang w:val="en-US"/>
        </w:rPr>
        <w:t xml:space="preserve">H. </w:t>
      </w:r>
      <w:r w:rsidR="00AC1D47">
        <w:rPr>
          <w:rFonts w:ascii="Book Antiqua" w:hAnsi="Book Antiqua"/>
          <w:sz w:val="21"/>
          <w:szCs w:val="21"/>
          <w:lang w:val="en-US"/>
        </w:rPr>
        <w:t xml:space="preserve">Zurayk </w:t>
      </w:r>
      <w:r w:rsidR="0031104D">
        <w:rPr>
          <w:rFonts w:ascii="Book Antiqua" w:hAnsi="Book Antiqua"/>
          <w:sz w:val="21"/>
          <w:szCs w:val="21"/>
          <w:lang w:val="en-US"/>
        </w:rPr>
        <w:t>(</w:t>
      </w:r>
      <w:r w:rsidR="000E6A12" w:rsidRPr="00FD6C24">
        <w:rPr>
          <w:rFonts w:ascii="Book Antiqua" w:hAnsi="Book Antiqua"/>
          <w:sz w:val="21"/>
          <w:szCs w:val="21"/>
          <w:lang w:val="en-US"/>
        </w:rPr>
        <w:t>2005</w:t>
      </w:r>
      <w:r w:rsidR="0031104D">
        <w:rPr>
          <w:rFonts w:ascii="Book Antiqua" w:hAnsi="Book Antiqua"/>
          <w:sz w:val="21"/>
          <w:szCs w:val="21"/>
          <w:lang w:val="en-US"/>
        </w:rPr>
        <w:t>).</w:t>
      </w:r>
      <w:r w:rsidR="000E6A12" w:rsidRPr="00FD6C24">
        <w:rPr>
          <w:rFonts w:ascii="Book Antiqua" w:hAnsi="Book Antiqua"/>
          <w:sz w:val="21"/>
          <w:szCs w:val="21"/>
          <w:lang w:val="en-US"/>
        </w:rPr>
        <w:t xml:space="preserve"> Women Percepti</w:t>
      </w:r>
      <w:r w:rsidR="00AC1D47">
        <w:rPr>
          <w:rFonts w:ascii="Book Antiqua" w:hAnsi="Book Antiqua"/>
          <w:sz w:val="21"/>
          <w:szCs w:val="21"/>
          <w:lang w:val="en-US"/>
        </w:rPr>
        <w:t xml:space="preserve">on of Reproductive Health in 3 </w:t>
      </w:r>
      <w:r w:rsidR="000E6A12" w:rsidRPr="00FD6C24">
        <w:rPr>
          <w:rFonts w:ascii="Book Antiqua" w:hAnsi="Book Antiqua"/>
          <w:sz w:val="21"/>
          <w:szCs w:val="21"/>
          <w:lang w:val="en-US"/>
        </w:rPr>
        <w:t xml:space="preserve">Countries around Beirut Lebanon US National library of Medicine National </w:t>
      </w:r>
      <w:r w:rsidR="000E6A12" w:rsidRPr="00FD6C24">
        <w:rPr>
          <w:rFonts w:ascii="Book Antiqua" w:hAnsi="Book Antiqua"/>
          <w:sz w:val="21"/>
          <w:szCs w:val="21"/>
          <w:lang w:val="en-US"/>
        </w:rPr>
        <w:tab/>
        <w:t>Institute of Health</w:t>
      </w:r>
      <w:r w:rsidR="00CF01D9">
        <w:rPr>
          <w:rFonts w:ascii="Book Antiqua" w:hAnsi="Book Antiqua"/>
          <w:sz w:val="21"/>
          <w:szCs w:val="21"/>
          <w:lang w:val="en-US"/>
        </w:rPr>
        <w:t>.</w:t>
      </w:r>
    </w:p>
    <w:p w:rsidR="000E6A12" w:rsidRPr="00FD6C24" w:rsidRDefault="0031104D" w:rsidP="00FD6C24">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Khalifa, M.A</w:t>
      </w:r>
      <w:r w:rsidR="00C76020">
        <w:rPr>
          <w:rFonts w:ascii="Book Antiqua" w:hAnsi="Book Antiqua"/>
          <w:sz w:val="21"/>
          <w:szCs w:val="21"/>
        </w:rPr>
        <w:t>.</w:t>
      </w:r>
      <w:r>
        <w:rPr>
          <w:rFonts w:ascii="Book Antiqua" w:hAnsi="Book Antiqua"/>
          <w:sz w:val="21"/>
          <w:szCs w:val="21"/>
        </w:rPr>
        <w:t xml:space="preserve"> (1988).</w:t>
      </w:r>
      <w:r w:rsidR="000E6A12" w:rsidRPr="00FD6C24">
        <w:rPr>
          <w:rFonts w:ascii="Book Antiqua" w:hAnsi="Book Antiqua"/>
          <w:sz w:val="21"/>
          <w:szCs w:val="21"/>
        </w:rPr>
        <w:t xml:space="preserve"> Attitudes of urban Sudanese men towards family </w:t>
      </w:r>
      <w:r w:rsidR="00AC1D47">
        <w:rPr>
          <w:rFonts w:ascii="Book Antiqua" w:hAnsi="Book Antiqua"/>
          <w:sz w:val="21"/>
          <w:szCs w:val="21"/>
        </w:rPr>
        <w:tab/>
      </w:r>
      <w:r w:rsidR="000E6A12" w:rsidRPr="00FD6C24">
        <w:rPr>
          <w:rFonts w:ascii="Book Antiqua" w:hAnsi="Book Antiqua"/>
          <w:sz w:val="21"/>
          <w:szCs w:val="21"/>
        </w:rPr>
        <w:t>plan</w:t>
      </w:r>
      <w:r w:rsidR="00AC1D47">
        <w:rPr>
          <w:rFonts w:ascii="Book Antiqua" w:hAnsi="Book Antiqua"/>
          <w:sz w:val="21"/>
          <w:szCs w:val="21"/>
        </w:rPr>
        <w:t xml:space="preserve">ning. Studies in </w:t>
      </w:r>
      <w:r w:rsidR="000E6A12" w:rsidRPr="00FD6C24">
        <w:rPr>
          <w:rFonts w:ascii="Book Antiqua" w:hAnsi="Book Antiqua"/>
          <w:sz w:val="21"/>
          <w:szCs w:val="21"/>
        </w:rPr>
        <w:t>Family Planning. 19: 236-243.</w:t>
      </w:r>
    </w:p>
    <w:p w:rsidR="000E6A12" w:rsidRPr="00FD6C24" w:rsidRDefault="00CF01D9" w:rsidP="00FD6C24">
      <w:pPr>
        <w:spacing w:after="0" w:line="240" w:lineRule="auto"/>
        <w:ind w:left="630" w:hanging="630"/>
        <w:jc w:val="both"/>
        <w:rPr>
          <w:rFonts w:ascii="Book Antiqua" w:hAnsi="Book Antiqua"/>
          <w:sz w:val="21"/>
          <w:szCs w:val="21"/>
        </w:rPr>
      </w:pPr>
      <w:r>
        <w:rPr>
          <w:rFonts w:ascii="Book Antiqua" w:hAnsi="Book Antiqua"/>
          <w:sz w:val="21"/>
          <w:szCs w:val="21"/>
        </w:rPr>
        <w:t>Khan, M.</w:t>
      </w:r>
      <w:r w:rsidR="000E6A12" w:rsidRPr="00FD6C24">
        <w:rPr>
          <w:rFonts w:ascii="Book Antiqua" w:hAnsi="Book Antiqua"/>
          <w:sz w:val="21"/>
          <w:szCs w:val="21"/>
        </w:rPr>
        <w:t xml:space="preserve">H., </w:t>
      </w:r>
      <w:r w:rsidR="00BA2325">
        <w:rPr>
          <w:rFonts w:ascii="Book Antiqua" w:hAnsi="Book Antiqua"/>
          <w:sz w:val="21"/>
          <w:szCs w:val="21"/>
        </w:rPr>
        <w:t>S.,</w:t>
      </w:r>
      <w:r w:rsidR="00616A63">
        <w:rPr>
          <w:rFonts w:ascii="Book Antiqua" w:hAnsi="Book Antiqua"/>
          <w:sz w:val="21"/>
          <w:szCs w:val="21"/>
        </w:rPr>
        <w:t xml:space="preserve"> </w:t>
      </w:r>
      <w:r w:rsidR="00BA2325">
        <w:rPr>
          <w:rFonts w:ascii="Book Antiqua" w:hAnsi="Book Antiqua"/>
          <w:sz w:val="21"/>
          <w:szCs w:val="21"/>
        </w:rPr>
        <w:t>Humayun,</w:t>
      </w:r>
      <w:r w:rsidR="00616A63">
        <w:rPr>
          <w:rFonts w:ascii="Book Antiqua" w:hAnsi="Book Antiqua"/>
          <w:sz w:val="21"/>
          <w:szCs w:val="21"/>
        </w:rPr>
        <w:t xml:space="preserve"> S. Saba, N. Anwar, S.I.  Ahmad,</w:t>
      </w:r>
      <w:r w:rsidR="000E6A12" w:rsidRPr="00FD6C24">
        <w:rPr>
          <w:rFonts w:ascii="Book Antiqua" w:hAnsi="Book Antiqua"/>
          <w:sz w:val="21"/>
          <w:szCs w:val="21"/>
        </w:rPr>
        <w:t xml:space="preserve"> </w:t>
      </w:r>
      <w:r w:rsidR="00BA2325">
        <w:rPr>
          <w:rFonts w:ascii="Book Antiqua" w:hAnsi="Book Antiqua"/>
          <w:sz w:val="21"/>
          <w:szCs w:val="21"/>
        </w:rPr>
        <w:t>K.S. Babar, K. S</w:t>
      </w:r>
      <w:r w:rsidR="000E6A12" w:rsidRPr="00FD6C24">
        <w:rPr>
          <w:rFonts w:ascii="Book Antiqua" w:hAnsi="Book Antiqua"/>
          <w:sz w:val="21"/>
          <w:szCs w:val="21"/>
        </w:rPr>
        <w:t xml:space="preserve">and </w:t>
      </w:r>
      <w:r w:rsidR="00616A63">
        <w:rPr>
          <w:rFonts w:ascii="Book Antiqua" w:hAnsi="Book Antiqua"/>
          <w:sz w:val="21"/>
          <w:szCs w:val="21"/>
        </w:rPr>
        <w:t>and B. Gul</w:t>
      </w:r>
      <w:r w:rsidR="00C76020">
        <w:rPr>
          <w:rFonts w:ascii="Book Antiqua" w:hAnsi="Book Antiqua"/>
          <w:sz w:val="21"/>
          <w:szCs w:val="21"/>
        </w:rPr>
        <w:t xml:space="preserve"> (</w:t>
      </w:r>
      <w:r w:rsidR="000E6A12" w:rsidRPr="00FD6C24">
        <w:rPr>
          <w:rFonts w:ascii="Book Antiqua" w:hAnsi="Book Antiqua"/>
          <w:sz w:val="21"/>
          <w:szCs w:val="21"/>
        </w:rPr>
        <w:t>2007</w:t>
      </w:r>
      <w:r w:rsidR="00C76020">
        <w:rPr>
          <w:rFonts w:ascii="Book Antiqua" w:hAnsi="Book Antiqua"/>
          <w:sz w:val="21"/>
          <w:szCs w:val="21"/>
        </w:rPr>
        <w:t>)</w:t>
      </w:r>
      <w:r w:rsidR="000E6A12" w:rsidRPr="00FD6C24">
        <w:rPr>
          <w:rFonts w:ascii="Book Antiqua" w:hAnsi="Book Antiqua"/>
          <w:sz w:val="21"/>
          <w:szCs w:val="21"/>
        </w:rPr>
        <w:t xml:space="preserve">. Study of contraceptive </w:t>
      </w:r>
      <w:r w:rsidR="00193C35">
        <w:rPr>
          <w:rFonts w:ascii="Book Antiqua" w:hAnsi="Book Antiqua"/>
          <w:sz w:val="21"/>
          <w:szCs w:val="21"/>
        </w:rPr>
        <w:t>user women in Di Khan, Pakistan,</w:t>
      </w:r>
      <w:r w:rsidR="000E6A12" w:rsidRPr="00FD6C24">
        <w:rPr>
          <w:rFonts w:ascii="Book Antiqua" w:hAnsi="Book Antiqua"/>
          <w:sz w:val="21"/>
          <w:szCs w:val="21"/>
        </w:rPr>
        <w:t xml:space="preserve"> Biomedica, 23, 24-26</w:t>
      </w:r>
      <w:r w:rsidR="00C76020">
        <w:rPr>
          <w:rFonts w:ascii="Book Antiqua" w:hAnsi="Book Antiqua"/>
          <w:sz w:val="21"/>
          <w:szCs w:val="21"/>
        </w:rPr>
        <w:t>.</w:t>
      </w:r>
    </w:p>
    <w:p w:rsidR="000E6A12" w:rsidRPr="00FD6C24" w:rsidRDefault="00AC1D47" w:rsidP="00FD6C24">
      <w:pPr>
        <w:spacing w:after="0" w:line="240" w:lineRule="auto"/>
        <w:ind w:left="630" w:hanging="630"/>
        <w:jc w:val="both"/>
        <w:rPr>
          <w:rFonts w:ascii="Book Antiqua" w:hAnsi="Book Antiqua"/>
          <w:sz w:val="21"/>
          <w:szCs w:val="21"/>
        </w:rPr>
      </w:pPr>
      <w:r>
        <w:rPr>
          <w:rFonts w:ascii="Book Antiqua" w:hAnsi="Book Antiqua"/>
          <w:sz w:val="21"/>
          <w:szCs w:val="21"/>
        </w:rPr>
        <w:t xml:space="preserve">Khan, S., </w:t>
      </w:r>
      <w:r w:rsidR="006B6092">
        <w:rPr>
          <w:rFonts w:ascii="Book Antiqua" w:hAnsi="Book Antiqua"/>
          <w:sz w:val="21"/>
          <w:szCs w:val="21"/>
        </w:rPr>
        <w:t>S. Bradley</w:t>
      </w:r>
      <w:r>
        <w:rPr>
          <w:rFonts w:ascii="Book Antiqua" w:hAnsi="Book Antiqua"/>
          <w:sz w:val="21"/>
          <w:szCs w:val="21"/>
        </w:rPr>
        <w:t xml:space="preserve">, </w:t>
      </w:r>
      <w:r w:rsidR="006B6092">
        <w:rPr>
          <w:rFonts w:ascii="Book Antiqua" w:hAnsi="Book Antiqua"/>
          <w:sz w:val="21"/>
          <w:szCs w:val="21"/>
        </w:rPr>
        <w:t>J. Fishel</w:t>
      </w:r>
      <w:r>
        <w:rPr>
          <w:rFonts w:ascii="Book Antiqua" w:hAnsi="Book Antiqua"/>
          <w:sz w:val="21"/>
          <w:szCs w:val="21"/>
        </w:rPr>
        <w:t xml:space="preserve"> and</w:t>
      </w:r>
      <w:r w:rsidR="000E6A12" w:rsidRPr="00FD6C24">
        <w:rPr>
          <w:rFonts w:ascii="Book Antiqua" w:hAnsi="Book Antiqua"/>
          <w:sz w:val="21"/>
          <w:szCs w:val="21"/>
        </w:rPr>
        <w:t xml:space="preserve"> </w:t>
      </w:r>
      <w:r w:rsidR="006B6092">
        <w:rPr>
          <w:rFonts w:ascii="Book Antiqua" w:hAnsi="Book Antiqua"/>
          <w:sz w:val="21"/>
          <w:szCs w:val="21"/>
        </w:rPr>
        <w:t>V. Mishra</w:t>
      </w:r>
      <w:r w:rsidR="000E6A12" w:rsidRPr="00FD6C24">
        <w:rPr>
          <w:rFonts w:ascii="Book Antiqua" w:hAnsi="Book Antiqua"/>
          <w:sz w:val="21"/>
          <w:szCs w:val="21"/>
        </w:rPr>
        <w:t xml:space="preserve"> </w:t>
      </w:r>
      <w:r w:rsidR="006B6092">
        <w:rPr>
          <w:rFonts w:ascii="Book Antiqua" w:hAnsi="Book Antiqua"/>
          <w:sz w:val="21"/>
          <w:szCs w:val="21"/>
        </w:rPr>
        <w:t>(</w:t>
      </w:r>
      <w:r w:rsidR="000E6A12" w:rsidRPr="00FD6C24">
        <w:rPr>
          <w:rFonts w:ascii="Book Antiqua" w:hAnsi="Book Antiqua"/>
          <w:sz w:val="21"/>
          <w:szCs w:val="21"/>
        </w:rPr>
        <w:t>2008</w:t>
      </w:r>
      <w:r w:rsidR="006B6092">
        <w:rPr>
          <w:rFonts w:ascii="Book Antiqua" w:hAnsi="Book Antiqua"/>
          <w:sz w:val="21"/>
          <w:szCs w:val="21"/>
        </w:rPr>
        <w:t>)</w:t>
      </w:r>
      <w:r w:rsidR="000E6A12" w:rsidRPr="00FD6C24">
        <w:rPr>
          <w:rFonts w:ascii="Book Antiqua" w:hAnsi="Book Antiqua"/>
          <w:sz w:val="21"/>
          <w:szCs w:val="21"/>
        </w:rPr>
        <w:t>. Unmet Need and the Demand for Family Planning in Uganda: Further Analysis of the Uganda Demographic and Health Surveys, 1995-2006. Macro International Inc., Calverton, MD</w:t>
      </w:r>
      <w:r w:rsidR="00CF01D9">
        <w:rPr>
          <w:rFonts w:ascii="Book Antiqua" w:hAnsi="Book Antiqua"/>
          <w:sz w:val="21"/>
          <w:szCs w:val="21"/>
        </w:rPr>
        <w:t>.</w:t>
      </w:r>
    </w:p>
    <w:p w:rsidR="000E6A12" w:rsidRPr="00FD6C24" w:rsidRDefault="00BA2325" w:rsidP="00FD6C24">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Koblinsky, M.</w:t>
      </w:r>
      <w:r w:rsidR="006B6092">
        <w:rPr>
          <w:rFonts w:ascii="Book Antiqua" w:hAnsi="Book Antiqua"/>
          <w:sz w:val="21"/>
          <w:szCs w:val="21"/>
        </w:rPr>
        <w:t>,</w:t>
      </w:r>
      <w:r>
        <w:rPr>
          <w:rFonts w:ascii="Book Antiqua" w:hAnsi="Book Antiqua"/>
          <w:sz w:val="21"/>
          <w:szCs w:val="21"/>
        </w:rPr>
        <w:t xml:space="preserve"> </w:t>
      </w:r>
      <w:r w:rsidR="006B6092">
        <w:rPr>
          <w:rFonts w:ascii="Book Antiqua" w:hAnsi="Book Antiqua"/>
          <w:sz w:val="21"/>
          <w:szCs w:val="21"/>
        </w:rPr>
        <w:t>J. Timyan</w:t>
      </w:r>
      <w:r>
        <w:rPr>
          <w:rFonts w:ascii="Book Antiqua" w:hAnsi="Book Antiqua"/>
          <w:sz w:val="21"/>
          <w:szCs w:val="21"/>
        </w:rPr>
        <w:t xml:space="preserve"> and </w:t>
      </w:r>
      <w:r w:rsidR="006B6092">
        <w:rPr>
          <w:rFonts w:ascii="Book Antiqua" w:hAnsi="Book Antiqua"/>
          <w:sz w:val="21"/>
          <w:szCs w:val="21"/>
        </w:rPr>
        <w:t>J. Gay</w:t>
      </w:r>
      <w:r w:rsidR="000E6A12" w:rsidRPr="00FD6C24">
        <w:rPr>
          <w:rFonts w:ascii="Book Antiqua" w:hAnsi="Book Antiqua"/>
          <w:sz w:val="21"/>
          <w:szCs w:val="21"/>
        </w:rPr>
        <w:t xml:space="preserve"> </w:t>
      </w:r>
      <w:r w:rsidR="006B6092">
        <w:rPr>
          <w:rFonts w:ascii="Book Antiqua" w:hAnsi="Book Antiqua"/>
          <w:sz w:val="21"/>
          <w:szCs w:val="21"/>
        </w:rPr>
        <w:t>(</w:t>
      </w:r>
      <w:r w:rsidR="000E6A12" w:rsidRPr="00FD6C24">
        <w:rPr>
          <w:rFonts w:ascii="Book Antiqua" w:hAnsi="Book Antiqua"/>
          <w:sz w:val="21"/>
          <w:szCs w:val="21"/>
        </w:rPr>
        <w:t>1993</w:t>
      </w:r>
      <w:r w:rsidR="006B6092">
        <w:rPr>
          <w:rFonts w:ascii="Book Antiqua" w:hAnsi="Book Antiqua"/>
          <w:sz w:val="21"/>
          <w:szCs w:val="21"/>
        </w:rPr>
        <w:t>).</w:t>
      </w:r>
      <w:r w:rsidR="000E6A12" w:rsidRPr="00FD6C24">
        <w:rPr>
          <w:rFonts w:ascii="Book Antiqua" w:hAnsi="Book Antiqua"/>
          <w:sz w:val="21"/>
          <w:szCs w:val="21"/>
        </w:rPr>
        <w:t xml:space="preserve"> The Health of women; a global </w:t>
      </w:r>
      <w:r w:rsidR="00AC1D47">
        <w:rPr>
          <w:rFonts w:ascii="Book Antiqua" w:hAnsi="Book Antiqua"/>
          <w:sz w:val="21"/>
          <w:szCs w:val="21"/>
        </w:rPr>
        <w:tab/>
      </w:r>
      <w:r w:rsidR="000E6A12" w:rsidRPr="00FD6C24">
        <w:rPr>
          <w:rFonts w:ascii="Book Antiqua" w:hAnsi="Book Antiqua"/>
          <w:sz w:val="21"/>
          <w:szCs w:val="21"/>
        </w:rPr>
        <w:t>Pers</w:t>
      </w:r>
      <w:r w:rsidR="00AC1D47">
        <w:rPr>
          <w:rFonts w:ascii="Book Antiqua" w:hAnsi="Book Antiqua"/>
          <w:sz w:val="21"/>
          <w:szCs w:val="21"/>
        </w:rPr>
        <w:t xml:space="preserve">pective. West </w:t>
      </w:r>
      <w:r w:rsidR="000E6A12" w:rsidRPr="00FD6C24">
        <w:rPr>
          <w:rFonts w:ascii="Book Antiqua" w:hAnsi="Book Antiqua"/>
          <w:sz w:val="21"/>
          <w:szCs w:val="21"/>
        </w:rPr>
        <w:t>view Press: Boulder.</w:t>
      </w:r>
    </w:p>
    <w:p w:rsidR="000E6A12" w:rsidRPr="00FD6C24" w:rsidRDefault="000E6A12" w:rsidP="00FD6C24">
      <w:pPr>
        <w:autoSpaceDE w:val="0"/>
        <w:autoSpaceDN w:val="0"/>
        <w:adjustRightInd w:val="0"/>
        <w:spacing w:after="0" w:line="240" w:lineRule="auto"/>
        <w:jc w:val="both"/>
        <w:rPr>
          <w:rFonts w:ascii="Book Antiqua" w:hAnsi="Book Antiqua"/>
          <w:sz w:val="21"/>
          <w:szCs w:val="21"/>
        </w:rPr>
      </w:pPr>
      <w:r w:rsidRPr="00FD6C24">
        <w:rPr>
          <w:rFonts w:ascii="Book Antiqua" w:hAnsi="Book Antiqua"/>
          <w:sz w:val="21"/>
          <w:szCs w:val="21"/>
        </w:rPr>
        <w:t xml:space="preserve">Ladipo, O.A., </w:t>
      </w:r>
      <w:r w:rsidR="006B6092">
        <w:rPr>
          <w:rFonts w:ascii="Book Antiqua" w:hAnsi="Book Antiqua"/>
          <w:sz w:val="21"/>
          <w:szCs w:val="21"/>
        </w:rPr>
        <w:t>(</w:t>
      </w:r>
      <w:r w:rsidRPr="00FD6C24">
        <w:rPr>
          <w:rFonts w:ascii="Book Antiqua" w:hAnsi="Book Antiqua"/>
          <w:sz w:val="21"/>
          <w:szCs w:val="21"/>
        </w:rPr>
        <w:t>2006</w:t>
      </w:r>
      <w:r w:rsidR="006B6092">
        <w:rPr>
          <w:rFonts w:ascii="Book Antiqua" w:hAnsi="Book Antiqua"/>
          <w:sz w:val="21"/>
          <w:szCs w:val="21"/>
        </w:rPr>
        <w:t>).</w:t>
      </w:r>
      <w:r w:rsidRPr="00FD6C24">
        <w:rPr>
          <w:rFonts w:ascii="Book Antiqua" w:hAnsi="Book Antiqua"/>
          <w:sz w:val="21"/>
          <w:szCs w:val="21"/>
        </w:rPr>
        <w:t xml:space="preserve"> Delivery of an effective maternal and child health </w:t>
      </w:r>
      <w:r w:rsidR="00AC1D47">
        <w:rPr>
          <w:rFonts w:ascii="Book Antiqua" w:hAnsi="Book Antiqua"/>
          <w:sz w:val="21"/>
          <w:szCs w:val="21"/>
        </w:rPr>
        <w:tab/>
      </w:r>
      <w:r w:rsidRPr="00FD6C24">
        <w:rPr>
          <w:rFonts w:ascii="Book Antiqua" w:hAnsi="Book Antiqua"/>
          <w:sz w:val="21"/>
          <w:szCs w:val="21"/>
        </w:rPr>
        <w:t xml:space="preserve">services in Nigeria, Paper presentation at an annual Guest Lecture </w:t>
      </w:r>
      <w:r w:rsidR="00AC1D47">
        <w:rPr>
          <w:rFonts w:ascii="Book Antiqua" w:hAnsi="Book Antiqua"/>
          <w:sz w:val="21"/>
          <w:szCs w:val="21"/>
        </w:rPr>
        <w:tab/>
      </w:r>
      <w:r w:rsidRPr="00FD6C24">
        <w:rPr>
          <w:rFonts w:ascii="Book Antiqua" w:hAnsi="Book Antiqua"/>
          <w:sz w:val="21"/>
          <w:szCs w:val="21"/>
        </w:rPr>
        <w:t xml:space="preserve">of society of Gynaecologist of Nigeria </w:t>
      </w:r>
      <w:r w:rsidRPr="00FD6C24">
        <w:rPr>
          <w:rFonts w:ascii="Book Antiqua" w:hAnsi="Book Antiqua"/>
          <w:sz w:val="21"/>
          <w:szCs w:val="21"/>
        </w:rPr>
        <w:tab/>
        <w:t>held in Abuja, Nigeria</w:t>
      </w:r>
      <w:r w:rsidR="00CF01D9">
        <w:rPr>
          <w:rFonts w:ascii="Book Antiqua" w:hAnsi="Book Antiqua"/>
          <w:sz w:val="21"/>
          <w:szCs w:val="21"/>
        </w:rPr>
        <w:t>.</w:t>
      </w:r>
    </w:p>
    <w:p w:rsidR="000E6A12" w:rsidRPr="00FD6C24" w:rsidRDefault="000E6A12" w:rsidP="00AC1D47">
      <w:pPr>
        <w:autoSpaceDE w:val="0"/>
        <w:autoSpaceDN w:val="0"/>
        <w:adjustRightInd w:val="0"/>
        <w:spacing w:after="0" w:line="240" w:lineRule="auto"/>
        <w:jc w:val="both"/>
        <w:rPr>
          <w:rFonts w:ascii="Book Antiqua" w:hAnsi="Book Antiqua"/>
          <w:sz w:val="21"/>
          <w:szCs w:val="21"/>
        </w:rPr>
      </w:pPr>
      <w:r w:rsidRPr="00FD6C24">
        <w:rPr>
          <w:rFonts w:ascii="Book Antiqua" w:hAnsi="Book Antiqua"/>
          <w:bCs/>
          <w:sz w:val="21"/>
          <w:szCs w:val="21"/>
        </w:rPr>
        <w:t>Langer, A</w:t>
      </w:r>
      <w:r w:rsidR="00AC1D47">
        <w:rPr>
          <w:rFonts w:ascii="Book Antiqua" w:hAnsi="Book Antiqua"/>
          <w:bCs/>
          <w:sz w:val="21"/>
          <w:szCs w:val="21"/>
        </w:rPr>
        <w:t>.</w:t>
      </w:r>
      <w:r w:rsidR="006B6092">
        <w:rPr>
          <w:rFonts w:ascii="Book Antiqua" w:hAnsi="Book Antiqua"/>
          <w:bCs/>
          <w:sz w:val="21"/>
          <w:szCs w:val="21"/>
        </w:rPr>
        <w:t>,</w:t>
      </w:r>
      <w:r w:rsidRPr="00FD6C24">
        <w:rPr>
          <w:rFonts w:ascii="Book Antiqua" w:hAnsi="Book Antiqua"/>
          <w:bCs/>
          <w:sz w:val="21"/>
          <w:szCs w:val="21"/>
        </w:rPr>
        <w:t xml:space="preserve"> </w:t>
      </w:r>
      <w:r w:rsidR="006B6092">
        <w:rPr>
          <w:rFonts w:ascii="Book Antiqua" w:hAnsi="Book Antiqua"/>
          <w:bCs/>
          <w:sz w:val="21"/>
          <w:szCs w:val="21"/>
        </w:rPr>
        <w:t>U. Farnot, C.</w:t>
      </w:r>
      <w:r w:rsidR="003B6E06">
        <w:rPr>
          <w:rFonts w:ascii="Book Antiqua" w:hAnsi="Book Antiqua"/>
          <w:bCs/>
          <w:sz w:val="21"/>
          <w:szCs w:val="21"/>
        </w:rPr>
        <w:t xml:space="preserve"> Garaa, F.</w:t>
      </w:r>
      <w:r w:rsidR="007E5EC6">
        <w:rPr>
          <w:rFonts w:ascii="Book Antiqua" w:hAnsi="Book Antiqua"/>
          <w:bCs/>
          <w:sz w:val="21"/>
          <w:szCs w:val="21"/>
        </w:rPr>
        <w:t xml:space="preserve"> Barros, </w:t>
      </w:r>
      <w:r w:rsidR="006B6092">
        <w:rPr>
          <w:rFonts w:ascii="Book Antiqua" w:hAnsi="Book Antiqua"/>
          <w:bCs/>
          <w:sz w:val="21"/>
          <w:szCs w:val="21"/>
        </w:rPr>
        <w:t>C. Victoria,</w:t>
      </w:r>
      <w:r w:rsidRPr="00FD6C24">
        <w:rPr>
          <w:rFonts w:ascii="Book Antiqua" w:hAnsi="Book Antiqua"/>
          <w:bCs/>
          <w:sz w:val="21"/>
          <w:szCs w:val="21"/>
        </w:rPr>
        <w:t xml:space="preserve"> </w:t>
      </w:r>
      <w:r w:rsidR="006B6092">
        <w:rPr>
          <w:rFonts w:ascii="Book Antiqua" w:hAnsi="Book Antiqua"/>
          <w:bCs/>
          <w:sz w:val="21"/>
          <w:szCs w:val="21"/>
        </w:rPr>
        <w:t xml:space="preserve">J.M. </w:t>
      </w:r>
      <w:r w:rsidRPr="00FD6C24">
        <w:rPr>
          <w:rFonts w:ascii="Book Antiqua" w:hAnsi="Book Antiqua"/>
          <w:bCs/>
          <w:sz w:val="21"/>
          <w:szCs w:val="21"/>
        </w:rPr>
        <w:t>Be</w:t>
      </w:r>
      <w:r w:rsidR="006B6092">
        <w:rPr>
          <w:rFonts w:ascii="Book Antiqua" w:hAnsi="Book Antiqua"/>
          <w:bCs/>
          <w:sz w:val="21"/>
          <w:szCs w:val="21"/>
        </w:rPr>
        <w:t>lizen</w:t>
      </w:r>
      <w:r w:rsidRPr="00FD6C24">
        <w:rPr>
          <w:rFonts w:ascii="Book Antiqua" w:hAnsi="Book Antiqua"/>
          <w:bCs/>
          <w:sz w:val="21"/>
          <w:szCs w:val="21"/>
        </w:rPr>
        <w:t xml:space="preserve"> </w:t>
      </w:r>
      <w:r w:rsidRPr="00FD6C24">
        <w:rPr>
          <w:rFonts w:ascii="Book Antiqua" w:hAnsi="Book Antiqua"/>
          <w:sz w:val="21"/>
          <w:szCs w:val="21"/>
        </w:rPr>
        <w:t xml:space="preserve">and </w:t>
      </w:r>
      <w:r w:rsidR="00AC1D47">
        <w:rPr>
          <w:rFonts w:ascii="Book Antiqua" w:hAnsi="Book Antiqua"/>
          <w:sz w:val="21"/>
          <w:szCs w:val="21"/>
        </w:rPr>
        <w:tab/>
      </w:r>
      <w:r w:rsidR="006B6092">
        <w:rPr>
          <w:rFonts w:ascii="Book Antiqua" w:hAnsi="Book Antiqua"/>
          <w:sz w:val="21"/>
          <w:szCs w:val="21"/>
        </w:rPr>
        <w:t xml:space="preserve">J. </w:t>
      </w:r>
      <w:r w:rsidR="006B6092">
        <w:rPr>
          <w:rFonts w:ascii="Book Antiqua" w:hAnsi="Book Antiqua"/>
          <w:bCs/>
          <w:sz w:val="21"/>
          <w:szCs w:val="21"/>
        </w:rPr>
        <w:t>Villaar</w:t>
      </w:r>
      <w:r w:rsidRPr="00FD6C24">
        <w:rPr>
          <w:rFonts w:ascii="Book Antiqua" w:hAnsi="Book Antiqua"/>
          <w:bCs/>
          <w:sz w:val="21"/>
          <w:szCs w:val="21"/>
        </w:rPr>
        <w:t xml:space="preserve"> </w:t>
      </w:r>
      <w:r w:rsidR="006B6092">
        <w:rPr>
          <w:rFonts w:ascii="Book Antiqua" w:hAnsi="Book Antiqua"/>
          <w:bCs/>
          <w:sz w:val="21"/>
          <w:szCs w:val="21"/>
        </w:rPr>
        <w:t>(</w:t>
      </w:r>
      <w:r w:rsidR="00AC1D47">
        <w:rPr>
          <w:rFonts w:ascii="Book Antiqua" w:hAnsi="Book Antiqua"/>
          <w:sz w:val="21"/>
          <w:szCs w:val="21"/>
        </w:rPr>
        <w:t>1996</w:t>
      </w:r>
      <w:r w:rsidR="006B6092">
        <w:rPr>
          <w:rFonts w:ascii="Book Antiqua" w:hAnsi="Book Antiqua"/>
          <w:sz w:val="21"/>
          <w:szCs w:val="21"/>
        </w:rPr>
        <w:t>)</w:t>
      </w:r>
      <w:r w:rsidR="00AC1D47">
        <w:rPr>
          <w:rFonts w:ascii="Book Antiqua" w:hAnsi="Book Antiqua"/>
          <w:sz w:val="21"/>
          <w:szCs w:val="21"/>
        </w:rPr>
        <w:t xml:space="preserve">. The </w:t>
      </w:r>
      <w:r w:rsidRPr="00FD6C24">
        <w:rPr>
          <w:rFonts w:ascii="Book Antiqua" w:hAnsi="Book Antiqua"/>
          <w:sz w:val="21"/>
          <w:szCs w:val="21"/>
        </w:rPr>
        <w:t xml:space="preserve">Latin American Trial of psychosocial support </w:t>
      </w:r>
      <w:r w:rsidR="00AC1D47">
        <w:rPr>
          <w:rFonts w:ascii="Book Antiqua" w:hAnsi="Book Antiqua"/>
          <w:sz w:val="21"/>
          <w:szCs w:val="21"/>
        </w:rPr>
        <w:tab/>
      </w:r>
      <w:r w:rsidRPr="00FD6C24">
        <w:rPr>
          <w:rFonts w:ascii="Book Antiqua" w:hAnsi="Book Antiqua"/>
          <w:sz w:val="21"/>
          <w:szCs w:val="21"/>
        </w:rPr>
        <w:t xml:space="preserve">during pregnancy: Effects on mother's well -being and satisfaction. </w:t>
      </w:r>
      <w:r w:rsidR="00AC1D47">
        <w:rPr>
          <w:rFonts w:ascii="Book Antiqua" w:hAnsi="Book Antiqua"/>
          <w:sz w:val="21"/>
          <w:szCs w:val="21"/>
        </w:rPr>
        <w:tab/>
      </w:r>
      <w:r w:rsidRPr="00FD6C24">
        <w:rPr>
          <w:rFonts w:ascii="Book Antiqua" w:hAnsi="Book Antiqua"/>
          <w:i/>
          <w:iCs/>
          <w:sz w:val="21"/>
          <w:szCs w:val="21"/>
        </w:rPr>
        <w:t xml:space="preserve">Social Science and Medicines, </w:t>
      </w:r>
      <w:r w:rsidRPr="00FD6C24">
        <w:rPr>
          <w:rFonts w:ascii="Book Antiqua" w:hAnsi="Book Antiqua"/>
          <w:sz w:val="21"/>
          <w:szCs w:val="21"/>
        </w:rPr>
        <w:t>42, 1589-1597</w:t>
      </w:r>
      <w:r w:rsidR="00AC1D47">
        <w:rPr>
          <w:rFonts w:ascii="Book Antiqua" w:hAnsi="Book Antiqua"/>
          <w:sz w:val="21"/>
          <w:szCs w:val="21"/>
        </w:rPr>
        <w:t>.</w:t>
      </w:r>
    </w:p>
    <w:p w:rsidR="000E6A12" w:rsidRPr="00FD6C24" w:rsidRDefault="0031104D" w:rsidP="00F4168F">
      <w:pPr>
        <w:spacing w:after="0" w:line="240" w:lineRule="auto"/>
        <w:ind w:left="630" w:hanging="630"/>
        <w:jc w:val="both"/>
        <w:rPr>
          <w:rFonts w:ascii="Book Antiqua" w:hAnsi="Book Antiqua"/>
          <w:sz w:val="21"/>
          <w:szCs w:val="21"/>
        </w:rPr>
      </w:pPr>
      <w:r>
        <w:rPr>
          <w:rFonts w:ascii="Book Antiqua" w:hAnsi="Book Antiqua"/>
          <w:sz w:val="21"/>
          <w:szCs w:val="21"/>
        </w:rPr>
        <w:t>Marchant, T.</w:t>
      </w:r>
      <w:r w:rsidR="007E5EC6">
        <w:rPr>
          <w:rFonts w:ascii="Book Antiqua" w:hAnsi="Book Antiqua"/>
          <w:sz w:val="21"/>
          <w:szCs w:val="21"/>
        </w:rPr>
        <w:t>, A.K. Mushi</w:t>
      </w:r>
      <w:r w:rsidR="000E6A12" w:rsidRPr="00FD6C24">
        <w:rPr>
          <w:rFonts w:ascii="Book Antiqua" w:hAnsi="Book Antiqua"/>
          <w:sz w:val="21"/>
          <w:szCs w:val="21"/>
        </w:rPr>
        <w:t xml:space="preserve">, </w:t>
      </w:r>
      <w:r w:rsidR="007E5EC6">
        <w:rPr>
          <w:rFonts w:ascii="Book Antiqua" w:hAnsi="Book Antiqua"/>
          <w:sz w:val="21"/>
          <w:szCs w:val="21"/>
        </w:rPr>
        <w:t>R. Nathan</w:t>
      </w:r>
      <w:r w:rsidR="000E6A12" w:rsidRPr="00FD6C24">
        <w:rPr>
          <w:rFonts w:ascii="Book Antiqua" w:hAnsi="Book Antiqua"/>
          <w:sz w:val="21"/>
          <w:szCs w:val="21"/>
        </w:rPr>
        <w:t>,</w:t>
      </w:r>
      <w:r w:rsidR="003B6E06">
        <w:rPr>
          <w:rFonts w:ascii="Book Antiqua" w:hAnsi="Book Antiqua"/>
          <w:sz w:val="21"/>
          <w:szCs w:val="21"/>
        </w:rPr>
        <w:t xml:space="preserve"> O.</w:t>
      </w:r>
      <w:r w:rsidR="007E5EC6">
        <w:rPr>
          <w:rFonts w:ascii="Book Antiqua" w:hAnsi="Book Antiqua"/>
          <w:sz w:val="21"/>
          <w:szCs w:val="21"/>
        </w:rPr>
        <w:t xml:space="preserve"> Mukasa</w:t>
      </w:r>
      <w:r w:rsidR="000E6A12" w:rsidRPr="00FD6C24">
        <w:rPr>
          <w:rFonts w:ascii="Book Antiqua" w:hAnsi="Book Antiqua"/>
          <w:sz w:val="21"/>
          <w:szCs w:val="21"/>
        </w:rPr>
        <w:t xml:space="preserve">, </w:t>
      </w:r>
      <w:r w:rsidR="007E5EC6">
        <w:rPr>
          <w:rFonts w:ascii="Book Antiqua" w:hAnsi="Book Antiqua"/>
          <w:sz w:val="21"/>
          <w:szCs w:val="21"/>
        </w:rPr>
        <w:t>S. Abdulla</w:t>
      </w:r>
      <w:r w:rsidR="000E6A12" w:rsidRPr="00FD6C24">
        <w:rPr>
          <w:rFonts w:ascii="Book Antiqua" w:hAnsi="Book Antiqua"/>
          <w:sz w:val="21"/>
          <w:szCs w:val="21"/>
        </w:rPr>
        <w:t xml:space="preserve">, </w:t>
      </w:r>
      <w:r w:rsidR="00AD4C39">
        <w:rPr>
          <w:rFonts w:ascii="Book Antiqua" w:hAnsi="Book Antiqua"/>
          <w:sz w:val="21"/>
          <w:szCs w:val="21"/>
        </w:rPr>
        <w:t xml:space="preserve">C. Lengeler </w:t>
      </w:r>
      <w:r w:rsidR="000E6A12" w:rsidRPr="00FD6C24">
        <w:rPr>
          <w:rFonts w:ascii="Book Antiqua" w:hAnsi="Book Antiqua"/>
          <w:sz w:val="21"/>
          <w:szCs w:val="21"/>
        </w:rPr>
        <w:t xml:space="preserve">and </w:t>
      </w:r>
      <w:r w:rsidR="00AD4C39">
        <w:rPr>
          <w:rFonts w:ascii="Book Antiqua" w:hAnsi="Book Antiqua"/>
          <w:sz w:val="21"/>
          <w:szCs w:val="21"/>
        </w:rPr>
        <w:t>A. Schellenerg</w:t>
      </w:r>
      <w:r w:rsidR="000E6A12" w:rsidRPr="00FD6C24">
        <w:rPr>
          <w:rFonts w:ascii="Book Antiqua" w:hAnsi="Book Antiqua"/>
          <w:sz w:val="21"/>
          <w:szCs w:val="21"/>
        </w:rPr>
        <w:t xml:space="preserve"> </w:t>
      </w:r>
      <w:r w:rsidR="00AD4C39">
        <w:rPr>
          <w:rFonts w:ascii="Book Antiqua" w:hAnsi="Book Antiqua"/>
          <w:sz w:val="21"/>
          <w:szCs w:val="21"/>
        </w:rPr>
        <w:t>(</w:t>
      </w:r>
      <w:r w:rsidR="000E6A12" w:rsidRPr="00FD6C24">
        <w:rPr>
          <w:rFonts w:ascii="Book Antiqua" w:hAnsi="Book Antiqua"/>
          <w:sz w:val="21"/>
          <w:szCs w:val="21"/>
        </w:rPr>
        <w:t>2004</w:t>
      </w:r>
      <w:r w:rsidR="00AD4C39">
        <w:rPr>
          <w:rFonts w:ascii="Book Antiqua" w:hAnsi="Book Antiqua"/>
          <w:sz w:val="21"/>
          <w:szCs w:val="21"/>
        </w:rPr>
        <w:t>)</w:t>
      </w:r>
      <w:r w:rsidR="000E6A12" w:rsidRPr="00FD6C24">
        <w:rPr>
          <w:rFonts w:ascii="Book Antiqua" w:hAnsi="Book Antiqua"/>
          <w:sz w:val="21"/>
          <w:szCs w:val="21"/>
        </w:rPr>
        <w:t>.</w:t>
      </w:r>
      <w:r w:rsidR="00AD4C39">
        <w:rPr>
          <w:rFonts w:ascii="Book Antiqua" w:hAnsi="Book Antiqua"/>
          <w:sz w:val="21"/>
          <w:szCs w:val="21"/>
        </w:rPr>
        <w:t xml:space="preserve"> </w:t>
      </w:r>
      <w:r w:rsidR="000E6A12" w:rsidRPr="00FD6C24">
        <w:rPr>
          <w:rFonts w:ascii="Book Antiqua" w:hAnsi="Book Antiqua"/>
          <w:sz w:val="21"/>
          <w:szCs w:val="21"/>
        </w:rPr>
        <w:t>Planning a family: Priorities and concerns in rural Tanzania. Afr. J. Reprod. Health, 8(2): 111-124</w:t>
      </w:r>
      <w:r w:rsidR="00F4168F">
        <w:rPr>
          <w:rFonts w:ascii="Book Antiqua" w:hAnsi="Book Antiqua"/>
          <w:sz w:val="21"/>
          <w:szCs w:val="21"/>
        </w:rPr>
        <w:t>.</w:t>
      </w:r>
    </w:p>
    <w:p w:rsidR="000E6A12" w:rsidRPr="00FD6C24" w:rsidRDefault="00F4168F" w:rsidP="00AC1D47">
      <w:pPr>
        <w:spacing w:after="0" w:line="240" w:lineRule="auto"/>
        <w:ind w:left="630" w:hanging="630"/>
        <w:jc w:val="both"/>
        <w:rPr>
          <w:rFonts w:ascii="Book Antiqua" w:hAnsi="Book Antiqua"/>
          <w:sz w:val="21"/>
          <w:szCs w:val="21"/>
        </w:rPr>
      </w:pPr>
      <w:r>
        <w:rPr>
          <w:rFonts w:ascii="Book Antiqua" w:hAnsi="Book Antiqua"/>
          <w:sz w:val="21"/>
          <w:szCs w:val="21"/>
        </w:rPr>
        <w:t>Mathe, J.K., K.K. Kasonia</w:t>
      </w:r>
      <w:r w:rsidR="000E6A12" w:rsidRPr="00FD6C24">
        <w:rPr>
          <w:rFonts w:ascii="Book Antiqua" w:hAnsi="Book Antiqua"/>
          <w:sz w:val="21"/>
          <w:szCs w:val="21"/>
        </w:rPr>
        <w:t xml:space="preserve"> and  </w:t>
      </w:r>
      <w:r>
        <w:rPr>
          <w:rFonts w:ascii="Book Antiqua" w:hAnsi="Book Antiqua"/>
          <w:sz w:val="21"/>
          <w:szCs w:val="21"/>
        </w:rPr>
        <w:t>A.K. Maliro</w:t>
      </w:r>
      <w:r w:rsidR="000E6A12" w:rsidRPr="00FD6C24">
        <w:rPr>
          <w:rFonts w:ascii="Book Antiqua" w:hAnsi="Book Antiqua"/>
          <w:sz w:val="21"/>
          <w:szCs w:val="21"/>
        </w:rPr>
        <w:t xml:space="preserve"> </w:t>
      </w:r>
      <w:r>
        <w:rPr>
          <w:rFonts w:ascii="Book Antiqua" w:hAnsi="Book Antiqua"/>
          <w:sz w:val="21"/>
          <w:szCs w:val="21"/>
        </w:rPr>
        <w:t>(</w:t>
      </w:r>
      <w:r w:rsidR="000E6A12" w:rsidRPr="00FD6C24">
        <w:rPr>
          <w:rFonts w:ascii="Book Antiqua" w:hAnsi="Book Antiqua"/>
          <w:sz w:val="21"/>
          <w:szCs w:val="21"/>
        </w:rPr>
        <w:t>2011</w:t>
      </w:r>
      <w:r>
        <w:rPr>
          <w:rFonts w:ascii="Book Antiqua" w:hAnsi="Book Antiqua"/>
          <w:sz w:val="21"/>
          <w:szCs w:val="21"/>
        </w:rPr>
        <w:t>)</w:t>
      </w:r>
      <w:r w:rsidR="000E6A12" w:rsidRPr="00FD6C24">
        <w:rPr>
          <w:rFonts w:ascii="Book Antiqua" w:hAnsi="Book Antiqua"/>
          <w:sz w:val="21"/>
          <w:szCs w:val="21"/>
        </w:rPr>
        <w:t xml:space="preserve">. Barriers to Adoption of Family Planning among women in Eastern Democratic Republic of Congo. </w:t>
      </w:r>
      <w:r w:rsidR="000E6A12" w:rsidRPr="00FD6C24">
        <w:rPr>
          <w:rFonts w:ascii="Book Antiqua" w:hAnsi="Book Antiqua"/>
          <w:i/>
          <w:sz w:val="21"/>
          <w:szCs w:val="21"/>
        </w:rPr>
        <w:t>Africa Journal of Reproductive  Health,</w:t>
      </w:r>
      <w:r w:rsidR="000E6A12" w:rsidRPr="00FD6C24">
        <w:rPr>
          <w:rFonts w:ascii="Book Antiqua" w:hAnsi="Book Antiqua"/>
          <w:sz w:val="21"/>
          <w:szCs w:val="21"/>
        </w:rPr>
        <w:t xml:space="preserve"> 15(1): 69-77.</w:t>
      </w:r>
    </w:p>
    <w:p w:rsidR="000E6A12" w:rsidRPr="00FD6C24" w:rsidRDefault="00F4168F"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Pr>
          <w:rFonts w:ascii="Book Antiqua" w:hAnsi="Book Antiqua"/>
          <w:sz w:val="21"/>
          <w:szCs w:val="21"/>
          <w:lang w:val="en-US"/>
        </w:rPr>
        <w:t>Mbivzo</w:t>
      </w:r>
      <w:r w:rsidR="003B6E06">
        <w:rPr>
          <w:rFonts w:ascii="Book Antiqua" w:hAnsi="Book Antiqua"/>
          <w:sz w:val="21"/>
          <w:szCs w:val="21"/>
          <w:lang w:val="en-US"/>
        </w:rPr>
        <w:t>,</w:t>
      </w:r>
      <w:r>
        <w:rPr>
          <w:rFonts w:ascii="Book Antiqua" w:hAnsi="Book Antiqua"/>
          <w:sz w:val="21"/>
          <w:szCs w:val="21"/>
          <w:lang w:val="en-US"/>
        </w:rPr>
        <w:t xml:space="preserve"> M T. and </w:t>
      </w:r>
      <w:r w:rsidR="003B6E06">
        <w:rPr>
          <w:rFonts w:ascii="Book Antiqua" w:hAnsi="Book Antiqua"/>
          <w:sz w:val="21"/>
          <w:szCs w:val="21"/>
          <w:lang w:val="en-US"/>
        </w:rPr>
        <w:t>D.J. Adamchak</w:t>
      </w:r>
      <w:r w:rsidR="000E6A12" w:rsidRPr="00FD6C24">
        <w:rPr>
          <w:rFonts w:ascii="Book Antiqua" w:hAnsi="Book Antiqua"/>
          <w:sz w:val="21"/>
          <w:szCs w:val="21"/>
          <w:lang w:val="en-US"/>
        </w:rPr>
        <w:t xml:space="preserve"> </w:t>
      </w:r>
      <w:r>
        <w:rPr>
          <w:rFonts w:ascii="Book Antiqua" w:hAnsi="Book Antiqua"/>
          <w:sz w:val="21"/>
          <w:szCs w:val="21"/>
          <w:lang w:val="en-US"/>
        </w:rPr>
        <w:t>(</w:t>
      </w:r>
      <w:r w:rsidR="000E6A12" w:rsidRPr="00FD6C24">
        <w:rPr>
          <w:rFonts w:ascii="Book Antiqua" w:hAnsi="Book Antiqua"/>
          <w:sz w:val="21"/>
          <w:szCs w:val="21"/>
          <w:lang w:val="en-US"/>
        </w:rPr>
        <w:t>1991</w:t>
      </w:r>
      <w:r>
        <w:rPr>
          <w:rFonts w:ascii="Book Antiqua" w:hAnsi="Book Antiqua"/>
          <w:sz w:val="21"/>
          <w:szCs w:val="21"/>
          <w:lang w:val="en-US"/>
        </w:rPr>
        <w:t>)</w:t>
      </w:r>
      <w:r w:rsidR="000E6A12" w:rsidRPr="00FD6C24">
        <w:rPr>
          <w:rFonts w:ascii="Book Antiqua" w:hAnsi="Book Antiqua"/>
          <w:sz w:val="21"/>
          <w:szCs w:val="21"/>
          <w:lang w:val="en-US"/>
        </w:rPr>
        <w:t xml:space="preserve">. "Family Planning Knowledge, Attitudes and Practices of Men in Zimbabwe," </w:t>
      </w:r>
      <w:r w:rsidR="000E6A12" w:rsidRPr="00FD6C24">
        <w:rPr>
          <w:rFonts w:ascii="Book Antiqua" w:hAnsi="Book Antiqua"/>
          <w:i/>
          <w:iCs/>
          <w:sz w:val="21"/>
          <w:szCs w:val="21"/>
          <w:lang w:val="en-US"/>
        </w:rPr>
        <w:t>Studies in Family Planning</w:t>
      </w:r>
      <w:r w:rsidR="000E6A12" w:rsidRPr="00FD6C24">
        <w:rPr>
          <w:rFonts w:ascii="Book Antiqua" w:hAnsi="Book Antiqua"/>
          <w:sz w:val="21"/>
          <w:szCs w:val="21"/>
          <w:lang w:val="en-US"/>
        </w:rPr>
        <w:t xml:space="preserve"> 22, no. 1: 31-8.</w:t>
      </w:r>
    </w:p>
    <w:p w:rsidR="000E6A12" w:rsidRPr="00FD6C24" w:rsidRDefault="000E6A12" w:rsidP="00FD6C24">
      <w:pPr>
        <w:spacing w:after="0" w:line="240" w:lineRule="auto"/>
        <w:ind w:left="630" w:hanging="630"/>
        <w:rPr>
          <w:rFonts w:ascii="Book Antiqua" w:hAnsi="Book Antiqua"/>
          <w:sz w:val="21"/>
          <w:szCs w:val="21"/>
        </w:rPr>
      </w:pPr>
      <w:r w:rsidRPr="00FD6C24">
        <w:rPr>
          <w:rFonts w:ascii="Book Antiqua" w:hAnsi="Book Antiqua"/>
          <w:sz w:val="21"/>
          <w:szCs w:val="21"/>
        </w:rPr>
        <w:t>McCaffery</w:t>
      </w:r>
      <w:r w:rsidR="003B6E06">
        <w:rPr>
          <w:rFonts w:ascii="Book Antiqua" w:hAnsi="Book Antiqua"/>
          <w:sz w:val="21"/>
          <w:szCs w:val="21"/>
        </w:rPr>
        <w:t>,</w:t>
      </w:r>
      <w:r w:rsidRPr="00FD6C24">
        <w:rPr>
          <w:rFonts w:ascii="Book Antiqua" w:hAnsi="Book Antiqua"/>
          <w:sz w:val="21"/>
          <w:szCs w:val="21"/>
        </w:rPr>
        <w:t xml:space="preserve"> K, </w:t>
      </w:r>
      <w:r w:rsidR="00AB3B67">
        <w:rPr>
          <w:rFonts w:ascii="Book Antiqua" w:hAnsi="Book Antiqua"/>
          <w:sz w:val="21"/>
          <w:szCs w:val="21"/>
        </w:rPr>
        <w:t>S. Forrest</w:t>
      </w:r>
      <w:r w:rsidRPr="00FD6C24">
        <w:rPr>
          <w:rFonts w:ascii="Book Antiqua" w:hAnsi="Book Antiqua"/>
          <w:sz w:val="21"/>
          <w:szCs w:val="21"/>
        </w:rPr>
        <w:t xml:space="preserve">, </w:t>
      </w:r>
      <w:r w:rsidR="00AB3B67">
        <w:rPr>
          <w:rFonts w:ascii="Book Antiqua" w:hAnsi="Book Antiqua"/>
          <w:sz w:val="21"/>
          <w:szCs w:val="21"/>
        </w:rPr>
        <w:t>J. Waller</w:t>
      </w:r>
      <w:r w:rsidRPr="00FD6C24">
        <w:rPr>
          <w:rFonts w:ascii="Book Antiqua" w:hAnsi="Book Antiqua"/>
          <w:sz w:val="21"/>
          <w:szCs w:val="21"/>
        </w:rPr>
        <w:t xml:space="preserve"> </w:t>
      </w:r>
      <w:r w:rsidR="00AB3B67">
        <w:rPr>
          <w:rFonts w:ascii="Book Antiqua" w:hAnsi="Book Antiqua"/>
          <w:sz w:val="21"/>
          <w:szCs w:val="21"/>
        </w:rPr>
        <w:t>M. Desai</w:t>
      </w:r>
      <w:r w:rsidRPr="00FD6C24">
        <w:rPr>
          <w:rFonts w:ascii="Book Antiqua" w:hAnsi="Book Antiqua"/>
          <w:sz w:val="21"/>
          <w:szCs w:val="21"/>
        </w:rPr>
        <w:t xml:space="preserve">, </w:t>
      </w:r>
      <w:r w:rsidR="00AB3B67">
        <w:rPr>
          <w:rFonts w:ascii="Book Antiqua" w:hAnsi="Book Antiqua"/>
          <w:sz w:val="21"/>
          <w:szCs w:val="21"/>
        </w:rPr>
        <w:t>A. Szarewski</w:t>
      </w:r>
      <w:r w:rsidRPr="00FD6C24">
        <w:rPr>
          <w:rFonts w:ascii="Book Antiqua" w:hAnsi="Book Antiqua"/>
          <w:sz w:val="21"/>
          <w:szCs w:val="21"/>
        </w:rPr>
        <w:t xml:space="preserve"> and </w:t>
      </w:r>
      <w:r w:rsidR="00AB3B67">
        <w:rPr>
          <w:rFonts w:ascii="Book Antiqua" w:hAnsi="Book Antiqua"/>
          <w:sz w:val="21"/>
          <w:szCs w:val="21"/>
        </w:rPr>
        <w:t xml:space="preserve">J. </w:t>
      </w:r>
      <w:r w:rsidRPr="00FD6C24">
        <w:rPr>
          <w:rFonts w:ascii="Book Antiqua" w:hAnsi="Book Antiqua"/>
          <w:sz w:val="21"/>
          <w:szCs w:val="21"/>
        </w:rPr>
        <w:t>W</w:t>
      </w:r>
      <w:r w:rsidR="00AC1D47">
        <w:rPr>
          <w:rFonts w:ascii="Book Antiqua" w:hAnsi="Book Antiqua"/>
          <w:sz w:val="21"/>
          <w:szCs w:val="21"/>
        </w:rPr>
        <w:t>ardle</w:t>
      </w:r>
      <w:r w:rsidR="00AB3B67">
        <w:rPr>
          <w:rFonts w:ascii="Book Antiqua" w:hAnsi="Book Antiqua"/>
          <w:sz w:val="21"/>
          <w:szCs w:val="21"/>
        </w:rPr>
        <w:t xml:space="preserve"> (</w:t>
      </w:r>
      <w:r w:rsidR="00AC1D47">
        <w:rPr>
          <w:rFonts w:ascii="Book Antiqua" w:hAnsi="Book Antiqua"/>
          <w:sz w:val="21"/>
          <w:szCs w:val="21"/>
        </w:rPr>
        <w:t>2003</w:t>
      </w:r>
      <w:r w:rsidR="00AB3B67">
        <w:rPr>
          <w:rFonts w:ascii="Book Antiqua" w:hAnsi="Book Antiqua"/>
          <w:sz w:val="21"/>
          <w:szCs w:val="21"/>
        </w:rPr>
        <w:t>)</w:t>
      </w:r>
      <w:r w:rsidR="008B4870">
        <w:rPr>
          <w:rFonts w:ascii="Book Antiqua" w:hAnsi="Book Antiqua"/>
          <w:sz w:val="21"/>
          <w:szCs w:val="21"/>
        </w:rPr>
        <w:t>.</w:t>
      </w:r>
      <w:r w:rsidR="00AC1D47">
        <w:rPr>
          <w:rFonts w:ascii="Book Antiqua" w:hAnsi="Book Antiqua"/>
          <w:sz w:val="21"/>
          <w:szCs w:val="21"/>
        </w:rPr>
        <w:t xml:space="preserve"> Attitudes towards </w:t>
      </w:r>
      <w:r w:rsidRPr="00FD6C24">
        <w:rPr>
          <w:rFonts w:ascii="Book Antiqua" w:hAnsi="Book Antiqua"/>
          <w:sz w:val="21"/>
          <w:szCs w:val="21"/>
        </w:rPr>
        <w:t>HPV testing: a qualitative study of beliefs among Indian</w:t>
      </w:r>
      <w:r w:rsidR="00AC1D47">
        <w:rPr>
          <w:rFonts w:ascii="Book Antiqua" w:hAnsi="Book Antiqua"/>
          <w:sz w:val="21"/>
          <w:szCs w:val="21"/>
        </w:rPr>
        <w:t xml:space="preserve">, Pakistani, African-Caribbean </w:t>
      </w:r>
      <w:r w:rsidRPr="00FD6C24">
        <w:rPr>
          <w:rFonts w:ascii="Book Antiqua" w:hAnsi="Book Antiqua"/>
          <w:sz w:val="21"/>
          <w:szCs w:val="21"/>
        </w:rPr>
        <w:t>and white Briti</w:t>
      </w:r>
      <w:r w:rsidR="00CF01D9">
        <w:rPr>
          <w:rFonts w:ascii="Book Antiqua" w:hAnsi="Book Antiqua"/>
          <w:sz w:val="21"/>
          <w:szCs w:val="21"/>
        </w:rPr>
        <w:t>sh women in the UK. Br J Cancer</w:t>
      </w:r>
      <w:r w:rsidRPr="00FD6C24">
        <w:rPr>
          <w:rFonts w:ascii="Book Antiqua" w:hAnsi="Book Antiqua"/>
          <w:sz w:val="21"/>
          <w:szCs w:val="21"/>
        </w:rPr>
        <w:t>;</w:t>
      </w:r>
      <w:r w:rsidR="00276743">
        <w:rPr>
          <w:rFonts w:ascii="Book Antiqua" w:hAnsi="Book Antiqua"/>
          <w:sz w:val="21"/>
          <w:szCs w:val="21"/>
        </w:rPr>
        <w:t xml:space="preserve"> </w:t>
      </w:r>
      <w:r w:rsidRPr="00FD6C24">
        <w:rPr>
          <w:rFonts w:ascii="Book Antiqua" w:hAnsi="Book Antiqua"/>
          <w:sz w:val="21"/>
          <w:szCs w:val="21"/>
        </w:rPr>
        <w:t>88</w:t>
      </w:r>
      <w:r w:rsidR="00276743">
        <w:rPr>
          <w:rFonts w:ascii="Book Antiqua" w:hAnsi="Book Antiqua"/>
          <w:sz w:val="21"/>
          <w:szCs w:val="21"/>
        </w:rPr>
        <w:t xml:space="preserve"> </w:t>
      </w:r>
      <w:r w:rsidRPr="00FD6C24">
        <w:rPr>
          <w:rFonts w:ascii="Book Antiqua" w:hAnsi="Book Antiqua"/>
          <w:sz w:val="21"/>
          <w:szCs w:val="21"/>
        </w:rPr>
        <w:t>(1):</w:t>
      </w:r>
      <w:r w:rsidR="00276743">
        <w:rPr>
          <w:rFonts w:ascii="Book Antiqua" w:hAnsi="Book Antiqua"/>
          <w:sz w:val="21"/>
          <w:szCs w:val="21"/>
        </w:rPr>
        <w:t xml:space="preserve"> </w:t>
      </w:r>
      <w:r w:rsidRPr="00FD6C24">
        <w:rPr>
          <w:rFonts w:ascii="Book Antiqua" w:hAnsi="Book Antiqua"/>
          <w:sz w:val="21"/>
          <w:szCs w:val="21"/>
        </w:rPr>
        <w:t>42–46</w:t>
      </w:r>
      <w:r w:rsidR="00AC1D47">
        <w:rPr>
          <w:rFonts w:ascii="Book Antiqua" w:hAnsi="Book Antiqua"/>
          <w:sz w:val="21"/>
          <w:szCs w:val="21"/>
        </w:rPr>
        <w:t>.</w:t>
      </w:r>
    </w:p>
    <w:p w:rsidR="000E6A12" w:rsidRPr="00FD6C24" w:rsidRDefault="000E6A1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sidRPr="00FD6C24">
        <w:rPr>
          <w:rFonts w:ascii="Book Antiqua" w:hAnsi="Book Antiqua"/>
          <w:sz w:val="21"/>
          <w:szCs w:val="21"/>
          <w:lang w:val="en-US"/>
        </w:rPr>
        <w:t>Moronkola</w:t>
      </w:r>
      <w:r w:rsidR="00AD4C39">
        <w:rPr>
          <w:rFonts w:ascii="Book Antiqua" w:hAnsi="Book Antiqua"/>
          <w:sz w:val="21"/>
          <w:szCs w:val="21"/>
          <w:lang w:val="en-US"/>
        </w:rPr>
        <w:t>,</w:t>
      </w:r>
      <w:r w:rsidRPr="00FD6C24">
        <w:rPr>
          <w:rFonts w:ascii="Book Antiqua" w:hAnsi="Book Antiqua"/>
          <w:sz w:val="21"/>
          <w:szCs w:val="21"/>
          <w:lang w:val="en-US"/>
        </w:rPr>
        <w:t xml:space="preserve"> O</w:t>
      </w:r>
      <w:r w:rsidR="00AD4C39">
        <w:rPr>
          <w:rFonts w:ascii="Book Antiqua" w:hAnsi="Book Antiqua"/>
          <w:sz w:val="21"/>
          <w:szCs w:val="21"/>
          <w:lang w:val="en-US"/>
        </w:rPr>
        <w:t>.,</w:t>
      </w:r>
      <w:r w:rsidRPr="00FD6C24">
        <w:rPr>
          <w:rFonts w:ascii="Book Antiqua" w:hAnsi="Book Antiqua"/>
          <w:sz w:val="21"/>
          <w:szCs w:val="21"/>
          <w:lang w:val="en-US"/>
        </w:rPr>
        <w:t xml:space="preserve"> A</w:t>
      </w:r>
      <w:r w:rsidR="00AD4C39">
        <w:rPr>
          <w:rFonts w:ascii="Book Antiqua" w:hAnsi="Book Antiqua"/>
          <w:sz w:val="21"/>
          <w:szCs w:val="21"/>
          <w:lang w:val="en-US"/>
        </w:rPr>
        <w:t>.</w:t>
      </w:r>
      <w:r w:rsidR="008B4870">
        <w:rPr>
          <w:rFonts w:ascii="Book Antiqua" w:hAnsi="Book Antiqua"/>
          <w:sz w:val="21"/>
          <w:szCs w:val="21"/>
          <w:lang w:val="en-US"/>
        </w:rPr>
        <w:t>M.M. Ojediran</w:t>
      </w:r>
      <w:r w:rsidRPr="00FD6C24">
        <w:rPr>
          <w:rFonts w:ascii="Book Antiqua" w:hAnsi="Book Antiqua"/>
          <w:sz w:val="21"/>
          <w:szCs w:val="21"/>
          <w:lang w:val="en-US"/>
        </w:rPr>
        <w:t xml:space="preserve"> and </w:t>
      </w:r>
      <w:r w:rsidR="008B4870">
        <w:rPr>
          <w:rFonts w:ascii="Book Antiqua" w:hAnsi="Book Antiqua"/>
          <w:sz w:val="21"/>
          <w:szCs w:val="21"/>
          <w:lang w:val="en-US"/>
        </w:rPr>
        <w:t>A. Amosun</w:t>
      </w:r>
      <w:r w:rsidRPr="00FD6C24">
        <w:rPr>
          <w:rFonts w:ascii="Book Antiqua" w:hAnsi="Book Antiqua"/>
          <w:sz w:val="21"/>
          <w:szCs w:val="21"/>
          <w:lang w:val="en-US"/>
        </w:rPr>
        <w:t xml:space="preserve"> </w:t>
      </w:r>
      <w:r w:rsidR="008B4870">
        <w:rPr>
          <w:rFonts w:ascii="Book Antiqua" w:hAnsi="Book Antiqua"/>
          <w:sz w:val="21"/>
          <w:szCs w:val="21"/>
          <w:lang w:val="en-US"/>
        </w:rPr>
        <w:t>(</w:t>
      </w:r>
      <w:r w:rsidRPr="00FD6C24">
        <w:rPr>
          <w:rFonts w:ascii="Book Antiqua" w:hAnsi="Book Antiqua"/>
          <w:sz w:val="21"/>
          <w:szCs w:val="21"/>
          <w:lang w:val="en-US"/>
        </w:rPr>
        <w:t>2006</w:t>
      </w:r>
      <w:r w:rsidR="008B4870">
        <w:rPr>
          <w:rFonts w:ascii="Book Antiqua" w:hAnsi="Book Antiqua"/>
          <w:sz w:val="21"/>
          <w:szCs w:val="21"/>
          <w:lang w:val="en-US"/>
        </w:rPr>
        <w:t>)</w:t>
      </w:r>
      <w:r w:rsidR="00276743">
        <w:rPr>
          <w:rFonts w:ascii="Book Antiqua" w:hAnsi="Book Antiqua"/>
          <w:sz w:val="21"/>
          <w:szCs w:val="21"/>
          <w:lang w:val="en-US"/>
        </w:rPr>
        <w:t>.</w:t>
      </w:r>
      <w:r w:rsidRPr="00FD6C24">
        <w:rPr>
          <w:rFonts w:ascii="Book Antiqua" w:hAnsi="Book Antiqua"/>
          <w:sz w:val="21"/>
          <w:szCs w:val="21"/>
          <w:lang w:val="en-US"/>
        </w:rPr>
        <w:t xml:space="preserve"> Reproductive Health Knowledge, beliefs and determinants of contraceptives use among women attending family planning clinics in Ibadan, Nigeria. </w:t>
      </w:r>
      <w:r w:rsidRPr="00FD6C24">
        <w:rPr>
          <w:rFonts w:ascii="Book Antiqua" w:hAnsi="Book Antiqua"/>
          <w:sz w:val="21"/>
          <w:szCs w:val="21"/>
          <w:lang w:val="en-US"/>
        </w:rPr>
        <w:lastRenderedPageBreak/>
        <w:t>Africa Health Science; 6(3):155 – 15931</w:t>
      </w:r>
      <w:r w:rsidR="00AC1D47">
        <w:rPr>
          <w:rFonts w:ascii="Book Antiqua" w:hAnsi="Book Antiqua"/>
          <w:sz w:val="21"/>
          <w:szCs w:val="21"/>
          <w:lang w:val="en-US"/>
        </w:rPr>
        <w:t>.</w:t>
      </w:r>
    </w:p>
    <w:p w:rsidR="000E6A12" w:rsidRPr="00FD6C24" w:rsidRDefault="000E6A1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sidRPr="00FD6C24">
        <w:rPr>
          <w:rFonts w:ascii="Book Antiqua" w:hAnsi="Book Antiqua"/>
          <w:sz w:val="21"/>
          <w:szCs w:val="21"/>
        </w:rPr>
        <w:t xml:space="preserve">NDHS </w:t>
      </w:r>
      <w:r w:rsidR="00594DE7">
        <w:rPr>
          <w:rFonts w:ascii="Book Antiqua" w:hAnsi="Book Antiqua"/>
          <w:sz w:val="21"/>
          <w:szCs w:val="21"/>
        </w:rPr>
        <w:t>(</w:t>
      </w:r>
      <w:r w:rsidRPr="00FD6C24">
        <w:rPr>
          <w:rFonts w:ascii="Book Antiqua" w:hAnsi="Book Antiqua"/>
          <w:sz w:val="21"/>
          <w:szCs w:val="21"/>
        </w:rPr>
        <w:t>2008</w:t>
      </w:r>
      <w:r w:rsidR="00594DE7">
        <w:rPr>
          <w:rFonts w:ascii="Book Antiqua" w:hAnsi="Book Antiqua"/>
          <w:sz w:val="21"/>
          <w:szCs w:val="21"/>
        </w:rPr>
        <w:t>).</w:t>
      </w:r>
      <w:r w:rsidRPr="00FD6C24">
        <w:rPr>
          <w:rFonts w:ascii="Book Antiqua" w:hAnsi="Book Antiqua"/>
          <w:sz w:val="21"/>
          <w:szCs w:val="21"/>
        </w:rPr>
        <w:t xml:space="preserve"> Key findings of NDHS Teenage childbearing determinants Studies in fertility ra</w:t>
      </w:r>
      <w:r w:rsidR="00AC1D47">
        <w:rPr>
          <w:rFonts w:ascii="Book Antiqua" w:hAnsi="Book Antiqua"/>
          <w:sz w:val="21"/>
          <w:szCs w:val="21"/>
        </w:rPr>
        <w:t xml:space="preserve">te </w:t>
      </w:r>
      <w:r w:rsidR="00AC1D47">
        <w:rPr>
          <w:rFonts w:ascii="Book Antiqua" w:hAnsi="Book Antiqua"/>
          <w:sz w:val="21"/>
          <w:szCs w:val="21"/>
        </w:rPr>
        <w:tab/>
        <w:t>and mortality 24:102-</w:t>
      </w:r>
      <w:r w:rsidRPr="00FD6C24">
        <w:rPr>
          <w:rFonts w:ascii="Book Antiqua" w:hAnsi="Book Antiqua"/>
          <w:sz w:val="21"/>
          <w:szCs w:val="21"/>
        </w:rPr>
        <w:t>9</w:t>
      </w:r>
      <w:r w:rsidR="00CF01D9">
        <w:rPr>
          <w:rFonts w:ascii="Book Antiqua" w:hAnsi="Book Antiqua"/>
          <w:sz w:val="21"/>
          <w:szCs w:val="21"/>
        </w:rPr>
        <w:t>.</w:t>
      </w:r>
    </w:p>
    <w:p w:rsidR="000E6A12" w:rsidRPr="00FD6C24" w:rsidRDefault="000E6A12" w:rsidP="00AC1D47">
      <w:pPr>
        <w:spacing w:after="0" w:line="240" w:lineRule="auto"/>
        <w:ind w:left="630" w:hanging="630"/>
        <w:jc w:val="both"/>
        <w:rPr>
          <w:rFonts w:ascii="Book Antiqua" w:hAnsi="Book Antiqua"/>
          <w:sz w:val="21"/>
          <w:szCs w:val="21"/>
        </w:rPr>
      </w:pPr>
      <w:r w:rsidRPr="00FD6C24">
        <w:rPr>
          <w:rFonts w:ascii="Book Antiqua" w:hAnsi="Book Antiqua"/>
          <w:sz w:val="21"/>
          <w:szCs w:val="21"/>
        </w:rPr>
        <w:t xml:space="preserve">Nwankwo, B.O. and  </w:t>
      </w:r>
      <w:r w:rsidR="00594DE7">
        <w:rPr>
          <w:rFonts w:ascii="Book Antiqua" w:hAnsi="Book Antiqua"/>
          <w:sz w:val="21"/>
          <w:szCs w:val="21"/>
        </w:rPr>
        <w:t>E. Ogueri</w:t>
      </w:r>
      <w:r w:rsidRPr="00FD6C24">
        <w:rPr>
          <w:rFonts w:ascii="Book Antiqua" w:hAnsi="Book Antiqua"/>
          <w:sz w:val="21"/>
          <w:szCs w:val="21"/>
        </w:rPr>
        <w:t xml:space="preserve"> </w:t>
      </w:r>
      <w:r w:rsidR="00594DE7">
        <w:rPr>
          <w:rFonts w:ascii="Book Antiqua" w:hAnsi="Book Antiqua"/>
          <w:sz w:val="21"/>
          <w:szCs w:val="21"/>
        </w:rPr>
        <w:t>(</w:t>
      </w:r>
      <w:r w:rsidRPr="00FD6C24">
        <w:rPr>
          <w:rFonts w:ascii="Book Antiqua" w:hAnsi="Book Antiqua"/>
          <w:sz w:val="21"/>
          <w:szCs w:val="21"/>
        </w:rPr>
        <w:t>2006</w:t>
      </w:r>
      <w:r w:rsidR="00594DE7">
        <w:rPr>
          <w:rFonts w:ascii="Book Antiqua" w:hAnsi="Book Antiqua"/>
          <w:sz w:val="21"/>
          <w:szCs w:val="21"/>
        </w:rPr>
        <w:t>)</w:t>
      </w:r>
      <w:r w:rsidRPr="00FD6C24">
        <w:rPr>
          <w:rFonts w:ascii="Book Antiqua" w:hAnsi="Book Antiqua"/>
          <w:sz w:val="21"/>
          <w:szCs w:val="21"/>
        </w:rPr>
        <w:t>. Influence of husband’s decision on the use of modern contraceptives among rural and urban married women in Omo State, Nigeria. Inte</w:t>
      </w:r>
      <w:r w:rsidR="00CF01D9">
        <w:rPr>
          <w:rFonts w:ascii="Book Antiqua" w:hAnsi="Book Antiqua"/>
          <w:sz w:val="21"/>
          <w:szCs w:val="21"/>
        </w:rPr>
        <w:t>rnal Journal of  Tropical. Med.</w:t>
      </w:r>
    </w:p>
    <w:p w:rsidR="000E6A12" w:rsidRPr="00FD6C24" w:rsidRDefault="000E6A1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sidRPr="00FD6C24">
        <w:rPr>
          <w:rFonts w:ascii="Book Antiqua" w:hAnsi="Book Antiqua"/>
          <w:sz w:val="21"/>
          <w:szCs w:val="21"/>
          <w:lang w:val="en-US"/>
        </w:rPr>
        <w:t>Odutolu</w:t>
      </w:r>
      <w:r w:rsidR="002B2063">
        <w:rPr>
          <w:rFonts w:ascii="Book Antiqua" w:hAnsi="Book Antiqua"/>
          <w:sz w:val="21"/>
          <w:szCs w:val="21"/>
          <w:lang w:val="en-US"/>
        </w:rPr>
        <w:t>,</w:t>
      </w:r>
      <w:r w:rsidRPr="00FD6C24">
        <w:rPr>
          <w:rFonts w:ascii="Book Antiqua" w:hAnsi="Book Antiqua"/>
          <w:sz w:val="21"/>
          <w:szCs w:val="21"/>
          <w:lang w:val="en-US"/>
        </w:rPr>
        <w:t xml:space="preserve"> O, </w:t>
      </w:r>
      <w:r w:rsidR="00594DE7">
        <w:rPr>
          <w:rFonts w:ascii="Book Antiqua" w:hAnsi="Book Antiqua"/>
          <w:sz w:val="21"/>
          <w:szCs w:val="21"/>
          <w:lang w:val="en-US"/>
        </w:rPr>
        <w:t>A. Adedimeji</w:t>
      </w:r>
      <w:r w:rsidRPr="00FD6C24">
        <w:rPr>
          <w:rFonts w:ascii="Book Antiqua" w:hAnsi="Book Antiqua"/>
          <w:sz w:val="21"/>
          <w:szCs w:val="21"/>
          <w:lang w:val="en-US"/>
        </w:rPr>
        <w:t xml:space="preserve">, </w:t>
      </w:r>
      <w:r w:rsidR="00594DE7">
        <w:rPr>
          <w:rFonts w:ascii="Book Antiqua" w:hAnsi="Book Antiqua"/>
          <w:sz w:val="21"/>
          <w:szCs w:val="21"/>
          <w:lang w:val="en-US"/>
        </w:rPr>
        <w:t>O. Odutolu, O. Baruwa</w:t>
      </w:r>
      <w:r w:rsidRPr="00FD6C24">
        <w:rPr>
          <w:rFonts w:ascii="Book Antiqua" w:hAnsi="Book Antiqua"/>
          <w:sz w:val="21"/>
          <w:szCs w:val="21"/>
          <w:lang w:val="en-US"/>
        </w:rPr>
        <w:t xml:space="preserve"> a</w:t>
      </w:r>
      <w:r w:rsidR="00AC1D47">
        <w:rPr>
          <w:rFonts w:ascii="Book Antiqua" w:hAnsi="Book Antiqua"/>
          <w:sz w:val="21"/>
          <w:szCs w:val="21"/>
          <w:lang w:val="en-US"/>
        </w:rPr>
        <w:t xml:space="preserve">nd  </w:t>
      </w:r>
      <w:r w:rsidR="00DC3AB8">
        <w:rPr>
          <w:rFonts w:ascii="Book Antiqua" w:hAnsi="Book Antiqua"/>
          <w:sz w:val="21"/>
          <w:szCs w:val="21"/>
          <w:lang w:val="en-US"/>
        </w:rPr>
        <w:t xml:space="preserve">F. </w:t>
      </w:r>
      <w:r w:rsidR="00AC1D47">
        <w:rPr>
          <w:rFonts w:ascii="Book Antiqua" w:hAnsi="Book Antiqua"/>
          <w:sz w:val="21"/>
          <w:szCs w:val="21"/>
          <w:lang w:val="en-US"/>
        </w:rPr>
        <w:t>Olatidoy</w:t>
      </w:r>
      <w:r w:rsidR="00DC3AB8">
        <w:rPr>
          <w:rFonts w:ascii="Book Antiqua" w:hAnsi="Book Antiqua"/>
          <w:sz w:val="21"/>
          <w:szCs w:val="21"/>
          <w:lang w:val="en-US"/>
        </w:rPr>
        <w:t>e</w:t>
      </w:r>
      <w:r w:rsidR="00AC1D47">
        <w:rPr>
          <w:rFonts w:ascii="Book Antiqua" w:hAnsi="Book Antiqua"/>
          <w:sz w:val="21"/>
          <w:szCs w:val="21"/>
          <w:lang w:val="en-US"/>
        </w:rPr>
        <w:t xml:space="preserve"> </w:t>
      </w:r>
      <w:r w:rsidR="00DC3AB8">
        <w:rPr>
          <w:rFonts w:ascii="Book Antiqua" w:hAnsi="Book Antiqua"/>
          <w:sz w:val="21"/>
          <w:szCs w:val="21"/>
          <w:lang w:val="en-US"/>
        </w:rPr>
        <w:t>(</w:t>
      </w:r>
      <w:r w:rsidR="00AC1D47">
        <w:rPr>
          <w:rFonts w:ascii="Book Antiqua" w:hAnsi="Book Antiqua"/>
          <w:sz w:val="21"/>
          <w:szCs w:val="21"/>
          <w:lang w:val="en-US"/>
        </w:rPr>
        <w:t>2003</w:t>
      </w:r>
      <w:r w:rsidR="00DC3AB8">
        <w:rPr>
          <w:rFonts w:ascii="Book Antiqua" w:hAnsi="Book Antiqua"/>
          <w:sz w:val="21"/>
          <w:szCs w:val="21"/>
          <w:lang w:val="en-US"/>
        </w:rPr>
        <w:t>).</w:t>
      </w:r>
      <w:r w:rsidR="00AC1D47">
        <w:rPr>
          <w:rFonts w:ascii="Book Antiqua" w:hAnsi="Book Antiqua"/>
          <w:sz w:val="21"/>
          <w:szCs w:val="21"/>
          <w:lang w:val="en-US"/>
        </w:rPr>
        <w:t xml:space="preserve">  Economic </w:t>
      </w:r>
      <w:r w:rsidRPr="00FD6C24">
        <w:rPr>
          <w:rFonts w:ascii="Book Antiqua" w:hAnsi="Book Antiqua"/>
          <w:sz w:val="21"/>
          <w:szCs w:val="21"/>
          <w:lang w:val="en-US"/>
        </w:rPr>
        <w:t xml:space="preserve">Empowerment and Reproductive Behaviour of Young Women in Osun State, Nigeria </w:t>
      </w:r>
      <w:r w:rsidRPr="00FD6C24">
        <w:rPr>
          <w:rFonts w:ascii="Book Antiqua" w:hAnsi="Book Antiqua"/>
          <w:i/>
          <w:iCs/>
          <w:sz w:val="21"/>
          <w:szCs w:val="21"/>
          <w:lang w:val="en-US"/>
        </w:rPr>
        <w:t>African Journal of Reproductive Health</w:t>
      </w:r>
      <w:r w:rsidR="00AC1D47">
        <w:rPr>
          <w:rFonts w:ascii="Book Antiqua" w:hAnsi="Book Antiqua"/>
          <w:sz w:val="21"/>
          <w:szCs w:val="21"/>
          <w:lang w:val="en-US"/>
        </w:rPr>
        <w:t xml:space="preserve">, Vol. 7, No. 3, December, </w:t>
      </w:r>
      <w:r w:rsidRPr="00FD6C24">
        <w:rPr>
          <w:rFonts w:ascii="Book Antiqua" w:hAnsi="Book Antiqua"/>
          <w:sz w:val="21"/>
          <w:szCs w:val="21"/>
          <w:lang w:val="en-US"/>
        </w:rPr>
        <w:t>pp. 92-100</w:t>
      </w:r>
      <w:r w:rsidR="00AC1D47">
        <w:rPr>
          <w:rFonts w:ascii="Book Antiqua" w:hAnsi="Book Antiqua"/>
          <w:sz w:val="21"/>
          <w:szCs w:val="21"/>
          <w:lang w:val="en-US"/>
        </w:rPr>
        <w:t>.</w:t>
      </w:r>
    </w:p>
    <w:p w:rsidR="000E6A12" w:rsidRPr="00AC1D47" w:rsidRDefault="000E6A12" w:rsidP="00AC1D47">
      <w:pPr>
        <w:tabs>
          <w:tab w:val="left" w:pos="6279"/>
        </w:tabs>
        <w:spacing w:after="0" w:line="240" w:lineRule="auto"/>
        <w:ind w:left="720" w:hanging="720"/>
        <w:jc w:val="both"/>
        <w:outlineLvl w:val="1"/>
        <w:rPr>
          <w:rFonts w:ascii="Book Antiqua" w:hAnsi="Book Antiqua"/>
          <w:bCs/>
          <w:sz w:val="21"/>
          <w:szCs w:val="21"/>
        </w:rPr>
      </w:pPr>
      <w:r w:rsidRPr="00FD6C24">
        <w:rPr>
          <w:rFonts w:ascii="Book Antiqua" w:hAnsi="Book Antiqua"/>
          <w:bCs/>
          <w:sz w:val="21"/>
          <w:szCs w:val="21"/>
        </w:rPr>
        <w:t>Onwuzurike</w:t>
      </w:r>
      <w:r w:rsidR="002B2063">
        <w:rPr>
          <w:rFonts w:ascii="Book Antiqua" w:hAnsi="Book Antiqua"/>
          <w:bCs/>
          <w:sz w:val="21"/>
          <w:szCs w:val="21"/>
        </w:rPr>
        <w:t>,</w:t>
      </w:r>
      <w:r w:rsidRPr="00FD6C24">
        <w:rPr>
          <w:rFonts w:ascii="Book Antiqua" w:hAnsi="Book Antiqua"/>
          <w:bCs/>
          <w:sz w:val="21"/>
          <w:szCs w:val="21"/>
        </w:rPr>
        <w:t xml:space="preserve"> B.K., and </w:t>
      </w:r>
      <w:r w:rsidR="00CF01D9">
        <w:rPr>
          <w:rFonts w:ascii="Book Antiqua" w:hAnsi="Book Antiqua"/>
          <w:bCs/>
          <w:sz w:val="21"/>
          <w:szCs w:val="21"/>
        </w:rPr>
        <w:t>B.S.C. Uzochukwu</w:t>
      </w:r>
      <w:r w:rsidRPr="00FD6C24">
        <w:rPr>
          <w:rFonts w:ascii="Book Antiqua" w:hAnsi="Book Antiqua"/>
          <w:bCs/>
          <w:sz w:val="21"/>
          <w:szCs w:val="21"/>
        </w:rPr>
        <w:t xml:space="preserve"> </w:t>
      </w:r>
      <w:r w:rsidR="002463C2">
        <w:rPr>
          <w:rFonts w:ascii="Book Antiqua" w:hAnsi="Book Antiqua"/>
          <w:bCs/>
          <w:sz w:val="21"/>
          <w:szCs w:val="21"/>
        </w:rPr>
        <w:t>(</w:t>
      </w:r>
      <w:r w:rsidRPr="00FD6C24">
        <w:rPr>
          <w:rFonts w:ascii="Book Antiqua" w:hAnsi="Book Antiqua"/>
          <w:bCs/>
          <w:sz w:val="21"/>
          <w:szCs w:val="21"/>
        </w:rPr>
        <w:t>2001</w:t>
      </w:r>
      <w:r w:rsidR="002463C2">
        <w:rPr>
          <w:rFonts w:ascii="Book Antiqua" w:hAnsi="Book Antiqua"/>
          <w:bCs/>
          <w:sz w:val="21"/>
          <w:szCs w:val="21"/>
        </w:rPr>
        <w:t>).</w:t>
      </w:r>
      <w:r w:rsidRPr="00FD6C24">
        <w:rPr>
          <w:rFonts w:ascii="Book Antiqua" w:hAnsi="Book Antiqua"/>
          <w:bCs/>
          <w:sz w:val="21"/>
          <w:szCs w:val="21"/>
        </w:rPr>
        <w:t xml:space="preserve"> Knowledge, Attitude and Practice of Family Planning amongst Women in a High Density Low Income Urban Area of Enugu, Nigeria’ African Journal of Reproductive Vol. 5, No. 2 (Aug., 2001), pp. 83-89 Published by: Women's Health and Action Research Centre (WHARC) [online] Available from: http://www.jstor.org/stable/3583433 [Accessed: 12th April 2011]</w:t>
      </w:r>
      <w:r w:rsidR="00AC1D47">
        <w:rPr>
          <w:rFonts w:ascii="Book Antiqua" w:hAnsi="Book Antiqua"/>
          <w:bCs/>
          <w:sz w:val="21"/>
          <w:szCs w:val="21"/>
        </w:rPr>
        <w:t xml:space="preserve">, </w:t>
      </w:r>
      <w:r w:rsidRPr="00FD6C24">
        <w:rPr>
          <w:rFonts w:ascii="Book Antiqua" w:hAnsi="Book Antiqua"/>
          <w:sz w:val="21"/>
          <w:szCs w:val="21"/>
        </w:rPr>
        <w:t>Paper presentation</w:t>
      </w:r>
      <w:r w:rsidR="00E84611">
        <w:rPr>
          <w:rFonts w:ascii="Book Antiqua" w:hAnsi="Book Antiqua"/>
          <w:sz w:val="21"/>
          <w:szCs w:val="21"/>
        </w:rPr>
        <w:t xml:space="preserve"> at an annual Guest Lecture of S</w:t>
      </w:r>
      <w:r w:rsidRPr="00FD6C24">
        <w:rPr>
          <w:rFonts w:ascii="Book Antiqua" w:hAnsi="Book Antiqua"/>
          <w:sz w:val="21"/>
          <w:szCs w:val="21"/>
        </w:rPr>
        <w:t>ocie</w:t>
      </w:r>
      <w:r w:rsidR="00AC1D47">
        <w:rPr>
          <w:rFonts w:ascii="Book Antiqua" w:hAnsi="Book Antiqua"/>
          <w:sz w:val="21"/>
          <w:szCs w:val="21"/>
        </w:rPr>
        <w:t>ty of Gynaecologist</w:t>
      </w:r>
      <w:r w:rsidR="00E84611">
        <w:rPr>
          <w:rFonts w:ascii="Book Antiqua" w:hAnsi="Book Antiqua"/>
          <w:sz w:val="21"/>
          <w:szCs w:val="21"/>
        </w:rPr>
        <w:t>s</w:t>
      </w:r>
      <w:r w:rsidR="00AC1D47">
        <w:rPr>
          <w:rFonts w:ascii="Book Antiqua" w:hAnsi="Book Antiqua"/>
          <w:sz w:val="21"/>
          <w:szCs w:val="21"/>
        </w:rPr>
        <w:t xml:space="preserve"> of Nigeria </w:t>
      </w:r>
      <w:r w:rsidRPr="00FD6C24">
        <w:rPr>
          <w:rFonts w:ascii="Book Antiqua" w:hAnsi="Book Antiqua"/>
          <w:sz w:val="21"/>
          <w:szCs w:val="21"/>
        </w:rPr>
        <w:t>held in Abuja, Nigeria</w:t>
      </w:r>
      <w:r w:rsidR="005E0D8A">
        <w:rPr>
          <w:rFonts w:ascii="Book Antiqua" w:hAnsi="Book Antiqua"/>
          <w:sz w:val="21"/>
          <w:szCs w:val="21"/>
        </w:rPr>
        <w:t>.</w:t>
      </w:r>
    </w:p>
    <w:p w:rsidR="000E6A12" w:rsidRPr="002B2063" w:rsidRDefault="000E6A12" w:rsidP="002B2063">
      <w:pPr>
        <w:autoSpaceDE w:val="0"/>
        <w:autoSpaceDN w:val="0"/>
        <w:adjustRightInd w:val="0"/>
        <w:spacing w:after="0" w:line="240" w:lineRule="auto"/>
        <w:jc w:val="both"/>
        <w:rPr>
          <w:rFonts w:ascii="Book Antiqua" w:hAnsi="Book Antiqua"/>
          <w:sz w:val="21"/>
          <w:szCs w:val="21"/>
        </w:rPr>
      </w:pPr>
      <w:r w:rsidRPr="00FD6C24">
        <w:rPr>
          <w:rFonts w:ascii="Book Antiqua" w:hAnsi="Book Antiqua"/>
          <w:sz w:val="21"/>
          <w:szCs w:val="21"/>
        </w:rPr>
        <w:t>Renjhen</w:t>
      </w:r>
      <w:r w:rsidR="002B2063">
        <w:rPr>
          <w:rFonts w:ascii="Book Antiqua" w:hAnsi="Book Antiqua"/>
          <w:sz w:val="21"/>
          <w:szCs w:val="21"/>
        </w:rPr>
        <w:t>,</w:t>
      </w:r>
      <w:r w:rsidRPr="00FD6C24">
        <w:rPr>
          <w:rFonts w:ascii="Book Antiqua" w:hAnsi="Book Antiqua"/>
          <w:sz w:val="21"/>
          <w:szCs w:val="21"/>
        </w:rPr>
        <w:t xml:space="preserve"> P</w:t>
      </w:r>
      <w:r w:rsidR="003B6E06">
        <w:rPr>
          <w:rFonts w:ascii="Book Antiqua" w:hAnsi="Book Antiqua"/>
          <w:sz w:val="21"/>
          <w:szCs w:val="21"/>
        </w:rPr>
        <w:t>.</w:t>
      </w:r>
      <w:r w:rsidRPr="00FD6C24">
        <w:rPr>
          <w:rFonts w:ascii="Book Antiqua" w:hAnsi="Book Antiqua"/>
          <w:sz w:val="21"/>
          <w:szCs w:val="21"/>
        </w:rPr>
        <w:t xml:space="preserve">, </w:t>
      </w:r>
      <w:r w:rsidR="003B6E06">
        <w:rPr>
          <w:rFonts w:ascii="Book Antiqua" w:hAnsi="Book Antiqua"/>
          <w:sz w:val="21"/>
          <w:szCs w:val="21"/>
        </w:rPr>
        <w:t>S.D. Gupta</w:t>
      </w:r>
      <w:r w:rsidRPr="00FD6C24">
        <w:rPr>
          <w:rFonts w:ascii="Book Antiqua" w:hAnsi="Book Antiqua"/>
          <w:sz w:val="21"/>
          <w:szCs w:val="21"/>
        </w:rPr>
        <w:t xml:space="preserve"> </w:t>
      </w:r>
      <w:r w:rsidR="003B6E06">
        <w:rPr>
          <w:rFonts w:ascii="Book Antiqua" w:hAnsi="Book Antiqua"/>
          <w:sz w:val="21"/>
          <w:szCs w:val="21"/>
        </w:rPr>
        <w:t>and A. Barua</w:t>
      </w:r>
      <w:r w:rsidRPr="00FD6C24">
        <w:rPr>
          <w:rFonts w:ascii="Book Antiqua" w:hAnsi="Book Antiqua"/>
          <w:sz w:val="21"/>
          <w:szCs w:val="21"/>
        </w:rPr>
        <w:t xml:space="preserve"> </w:t>
      </w:r>
      <w:r w:rsidRPr="00FD6C24">
        <w:rPr>
          <w:rFonts w:ascii="Book Antiqua" w:hAnsi="Book Antiqua"/>
          <w:i/>
          <w:iCs/>
          <w:sz w:val="21"/>
          <w:szCs w:val="21"/>
        </w:rPr>
        <w:t>et al</w:t>
      </w:r>
      <w:r w:rsidRPr="00FD6C24">
        <w:rPr>
          <w:rFonts w:ascii="Book Antiqua" w:hAnsi="Book Antiqua"/>
          <w:sz w:val="21"/>
          <w:szCs w:val="21"/>
        </w:rPr>
        <w:t xml:space="preserve">. </w:t>
      </w:r>
      <w:r w:rsidR="002463C2">
        <w:rPr>
          <w:rFonts w:ascii="Book Antiqua" w:hAnsi="Book Antiqua"/>
          <w:sz w:val="21"/>
          <w:szCs w:val="21"/>
        </w:rPr>
        <w:t>(</w:t>
      </w:r>
      <w:r w:rsidRPr="00FD6C24">
        <w:rPr>
          <w:rFonts w:ascii="Book Antiqua" w:hAnsi="Book Antiqua"/>
          <w:sz w:val="21"/>
          <w:szCs w:val="21"/>
        </w:rPr>
        <w:t>2008</w:t>
      </w:r>
      <w:r w:rsidR="002463C2">
        <w:rPr>
          <w:rFonts w:ascii="Book Antiqua" w:hAnsi="Book Antiqua"/>
          <w:sz w:val="21"/>
          <w:szCs w:val="21"/>
        </w:rPr>
        <w:t>)</w:t>
      </w:r>
      <w:r w:rsidRPr="00FD6C24">
        <w:rPr>
          <w:rFonts w:ascii="Book Antiqua" w:hAnsi="Book Antiqua"/>
          <w:sz w:val="21"/>
          <w:szCs w:val="21"/>
        </w:rPr>
        <w:t xml:space="preserve">  A Study of knowledge, </w:t>
      </w:r>
      <w:r w:rsidR="003B6E06">
        <w:rPr>
          <w:rFonts w:ascii="Book Antiqua" w:hAnsi="Book Antiqua"/>
          <w:sz w:val="21"/>
          <w:szCs w:val="21"/>
        </w:rPr>
        <w:tab/>
      </w:r>
      <w:r w:rsidRPr="00FD6C24">
        <w:rPr>
          <w:rFonts w:ascii="Book Antiqua" w:hAnsi="Book Antiqua"/>
          <w:sz w:val="21"/>
          <w:szCs w:val="21"/>
        </w:rPr>
        <w:t xml:space="preserve">attitude and practice of family planning among the women of </w:t>
      </w:r>
      <w:r w:rsidR="003B6E06">
        <w:rPr>
          <w:rFonts w:ascii="Book Antiqua" w:hAnsi="Book Antiqua"/>
          <w:sz w:val="21"/>
          <w:szCs w:val="21"/>
        </w:rPr>
        <w:tab/>
        <w:t xml:space="preserve">reproductive </w:t>
      </w:r>
      <w:r w:rsidRPr="00FD6C24">
        <w:rPr>
          <w:rFonts w:ascii="Book Antiqua" w:hAnsi="Book Antiqua"/>
          <w:sz w:val="21"/>
          <w:szCs w:val="21"/>
        </w:rPr>
        <w:t xml:space="preserve">age group in Sikkim. </w:t>
      </w:r>
      <w:r w:rsidR="00AC1D47">
        <w:rPr>
          <w:rFonts w:ascii="Book Antiqua" w:hAnsi="Book Antiqua"/>
          <w:i/>
          <w:iCs/>
          <w:sz w:val="21"/>
          <w:szCs w:val="21"/>
        </w:rPr>
        <w:t xml:space="preserve">Journal of </w:t>
      </w:r>
      <w:r w:rsidRPr="00FD6C24">
        <w:rPr>
          <w:rFonts w:ascii="Book Antiqua" w:hAnsi="Book Antiqua"/>
          <w:i/>
          <w:iCs/>
          <w:sz w:val="21"/>
          <w:szCs w:val="21"/>
        </w:rPr>
        <w:t>Obstet Gynecology India</w:t>
      </w:r>
      <w:r w:rsidRPr="00FD6C24">
        <w:rPr>
          <w:rFonts w:ascii="Book Antiqua" w:hAnsi="Book Antiqua"/>
          <w:sz w:val="21"/>
          <w:szCs w:val="21"/>
        </w:rPr>
        <w:t xml:space="preserve"> </w:t>
      </w:r>
      <w:r w:rsidR="003B6E06">
        <w:rPr>
          <w:rFonts w:ascii="Book Antiqua" w:hAnsi="Book Antiqua"/>
          <w:sz w:val="21"/>
          <w:szCs w:val="21"/>
        </w:rPr>
        <w:tab/>
      </w:r>
      <w:r w:rsidRPr="00FD6C24">
        <w:rPr>
          <w:rFonts w:ascii="Book Antiqua" w:hAnsi="Book Antiqua"/>
          <w:sz w:val="21"/>
          <w:szCs w:val="21"/>
        </w:rPr>
        <w:t>2008; 58: 63-7.</w:t>
      </w:r>
      <w:r w:rsidR="002B2063">
        <w:rPr>
          <w:rFonts w:ascii="Book Antiqua" w:hAnsi="Book Antiqua"/>
          <w:sz w:val="21"/>
          <w:szCs w:val="21"/>
        </w:rPr>
        <w:t xml:space="preserve"> </w:t>
      </w:r>
      <w:r w:rsidRPr="00FD6C24">
        <w:rPr>
          <w:rFonts w:ascii="Book Antiqua" w:hAnsi="Book Antiqua"/>
          <w:sz w:val="21"/>
          <w:szCs w:val="21"/>
          <w:lang w:val="en-US"/>
        </w:rPr>
        <w:t>Reports, no.1, Columbia, Maryland</w:t>
      </w:r>
      <w:r w:rsidR="00AC1D47">
        <w:rPr>
          <w:rFonts w:ascii="Book Antiqua" w:hAnsi="Book Antiqua"/>
          <w:sz w:val="21"/>
          <w:szCs w:val="21"/>
          <w:lang w:val="en-US"/>
        </w:rPr>
        <w:t>.</w:t>
      </w:r>
    </w:p>
    <w:p w:rsidR="000E6A12" w:rsidRPr="00FD6C24" w:rsidRDefault="00AC1D47" w:rsidP="00FD6C24">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Sajid, A., and</w:t>
      </w:r>
      <w:r w:rsidR="000E6A12" w:rsidRPr="00FD6C24">
        <w:rPr>
          <w:rFonts w:ascii="Book Antiqua" w:hAnsi="Book Antiqua"/>
          <w:sz w:val="21"/>
          <w:szCs w:val="21"/>
        </w:rPr>
        <w:t xml:space="preserve"> </w:t>
      </w:r>
      <w:r w:rsidR="002463C2">
        <w:rPr>
          <w:rFonts w:ascii="Book Antiqua" w:hAnsi="Book Antiqua"/>
          <w:sz w:val="21"/>
          <w:szCs w:val="21"/>
        </w:rPr>
        <w:t>S. Malik</w:t>
      </w:r>
      <w:r w:rsidR="000E6A12" w:rsidRPr="00FD6C24">
        <w:rPr>
          <w:rFonts w:ascii="Book Antiqua" w:hAnsi="Book Antiqua"/>
          <w:sz w:val="21"/>
          <w:szCs w:val="21"/>
        </w:rPr>
        <w:t xml:space="preserve"> </w:t>
      </w:r>
      <w:r w:rsidR="002463C2">
        <w:rPr>
          <w:rFonts w:ascii="Book Antiqua" w:hAnsi="Book Antiqua"/>
          <w:sz w:val="21"/>
          <w:szCs w:val="21"/>
        </w:rPr>
        <w:t>(</w:t>
      </w:r>
      <w:r w:rsidR="000E6A12" w:rsidRPr="00FD6C24">
        <w:rPr>
          <w:rFonts w:ascii="Book Antiqua" w:hAnsi="Book Antiqua"/>
          <w:sz w:val="21"/>
          <w:szCs w:val="21"/>
        </w:rPr>
        <w:t>2010</w:t>
      </w:r>
      <w:r w:rsidR="002463C2">
        <w:rPr>
          <w:rFonts w:ascii="Book Antiqua" w:hAnsi="Book Antiqua"/>
          <w:sz w:val="21"/>
          <w:szCs w:val="21"/>
        </w:rPr>
        <w:t>)</w:t>
      </w:r>
      <w:r w:rsidR="000E6A12" w:rsidRPr="00FD6C24">
        <w:rPr>
          <w:rFonts w:ascii="Book Antiqua" w:hAnsi="Book Antiqua"/>
          <w:sz w:val="21"/>
          <w:szCs w:val="21"/>
        </w:rPr>
        <w:t xml:space="preserve">. Knowledge, Attitude and Practice of </w:t>
      </w:r>
      <w:r>
        <w:rPr>
          <w:rFonts w:ascii="Book Antiqua" w:hAnsi="Book Antiqua"/>
          <w:sz w:val="21"/>
          <w:szCs w:val="21"/>
        </w:rPr>
        <w:tab/>
        <w:t>Contraception a</w:t>
      </w:r>
      <w:r w:rsidR="000E6A12" w:rsidRPr="00FD6C24">
        <w:rPr>
          <w:rFonts w:ascii="Book Antiqua" w:hAnsi="Book Antiqua"/>
          <w:sz w:val="21"/>
          <w:szCs w:val="21"/>
        </w:rPr>
        <w:t xml:space="preserve">mong </w:t>
      </w:r>
      <w:r w:rsidR="000E6A12" w:rsidRPr="00FD6C24">
        <w:rPr>
          <w:rFonts w:ascii="Book Antiqua" w:hAnsi="Book Antiqua"/>
          <w:sz w:val="21"/>
          <w:szCs w:val="21"/>
        </w:rPr>
        <w:tab/>
        <w:t xml:space="preserve">Multiparous Women at Lady Aitchison </w:t>
      </w:r>
      <w:r>
        <w:rPr>
          <w:rFonts w:ascii="Book Antiqua" w:hAnsi="Book Antiqua"/>
          <w:sz w:val="21"/>
          <w:szCs w:val="21"/>
        </w:rPr>
        <w:tab/>
      </w:r>
      <w:r w:rsidR="000E6A12" w:rsidRPr="00FD6C24">
        <w:rPr>
          <w:rFonts w:ascii="Book Antiqua" w:hAnsi="Book Antiqua"/>
          <w:sz w:val="21"/>
          <w:szCs w:val="21"/>
        </w:rPr>
        <w:t xml:space="preserve">Hospital, Lahore. </w:t>
      </w:r>
      <w:r>
        <w:rPr>
          <w:rFonts w:ascii="Book Antiqua" w:hAnsi="Book Antiqua"/>
          <w:i/>
          <w:iCs/>
          <w:sz w:val="21"/>
          <w:szCs w:val="21"/>
        </w:rPr>
        <w:t xml:space="preserve">Annals of King Edward </w:t>
      </w:r>
      <w:r w:rsidR="000E6A12" w:rsidRPr="00FD6C24">
        <w:rPr>
          <w:rFonts w:ascii="Book Antiqua" w:hAnsi="Book Antiqua"/>
          <w:i/>
          <w:iCs/>
          <w:sz w:val="21"/>
          <w:szCs w:val="21"/>
        </w:rPr>
        <w:t>Medical University, 16</w:t>
      </w:r>
      <w:r w:rsidR="000E6A12" w:rsidRPr="00FD6C24">
        <w:rPr>
          <w:rFonts w:ascii="Book Antiqua" w:hAnsi="Book Antiqua"/>
          <w:sz w:val="21"/>
          <w:szCs w:val="21"/>
        </w:rPr>
        <w:t>(4)</w:t>
      </w:r>
      <w:r w:rsidR="005E0D8A">
        <w:rPr>
          <w:rFonts w:ascii="Book Antiqua" w:hAnsi="Book Antiqua"/>
          <w:sz w:val="21"/>
          <w:szCs w:val="21"/>
        </w:rPr>
        <w:t>.</w:t>
      </w:r>
    </w:p>
    <w:p w:rsidR="000E6A12" w:rsidRPr="00FD6C24" w:rsidRDefault="000E6A12" w:rsidP="00FD6C24">
      <w:pPr>
        <w:spacing w:after="0" w:line="240" w:lineRule="auto"/>
        <w:ind w:left="630" w:hanging="630"/>
        <w:jc w:val="both"/>
        <w:rPr>
          <w:rFonts w:ascii="Book Antiqua" w:hAnsi="Book Antiqua"/>
          <w:sz w:val="21"/>
          <w:szCs w:val="21"/>
        </w:rPr>
      </w:pPr>
      <w:r w:rsidRPr="00FD6C24">
        <w:rPr>
          <w:rFonts w:ascii="Book Antiqua" w:hAnsi="Book Antiqua"/>
          <w:sz w:val="21"/>
          <w:szCs w:val="21"/>
        </w:rPr>
        <w:t>Sankaranarayanan</w:t>
      </w:r>
      <w:r w:rsidR="002B2063">
        <w:rPr>
          <w:rFonts w:ascii="Book Antiqua" w:hAnsi="Book Antiqua"/>
          <w:sz w:val="21"/>
          <w:szCs w:val="21"/>
        </w:rPr>
        <w:t>,</w:t>
      </w:r>
      <w:r w:rsidRPr="00FD6C24">
        <w:rPr>
          <w:rFonts w:ascii="Book Antiqua" w:hAnsi="Book Antiqua"/>
          <w:sz w:val="21"/>
          <w:szCs w:val="21"/>
        </w:rPr>
        <w:t xml:space="preserve"> R</w:t>
      </w:r>
      <w:r w:rsidR="005E0D8A">
        <w:rPr>
          <w:rFonts w:ascii="Book Antiqua" w:hAnsi="Book Antiqua"/>
          <w:sz w:val="21"/>
          <w:szCs w:val="21"/>
        </w:rPr>
        <w:t>.</w:t>
      </w:r>
      <w:r w:rsidRPr="00FD6C24">
        <w:rPr>
          <w:rFonts w:ascii="Book Antiqua" w:hAnsi="Book Antiqua"/>
          <w:sz w:val="21"/>
          <w:szCs w:val="21"/>
        </w:rPr>
        <w:t xml:space="preserve">, </w:t>
      </w:r>
      <w:r w:rsidR="002463C2">
        <w:rPr>
          <w:rFonts w:ascii="Book Antiqua" w:hAnsi="Book Antiqua"/>
          <w:sz w:val="21"/>
          <w:szCs w:val="21"/>
        </w:rPr>
        <w:t>R. Rajkumar, S. Arrossi</w:t>
      </w:r>
      <w:r w:rsidRPr="00FD6C24">
        <w:rPr>
          <w:rFonts w:ascii="Book Antiqua" w:hAnsi="Book Antiqua"/>
          <w:sz w:val="21"/>
          <w:szCs w:val="21"/>
        </w:rPr>
        <w:t xml:space="preserve">, </w:t>
      </w:r>
      <w:r w:rsidR="002463C2">
        <w:rPr>
          <w:rFonts w:ascii="Book Antiqua" w:hAnsi="Book Antiqua"/>
          <w:sz w:val="21"/>
          <w:szCs w:val="21"/>
        </w:rPr>
        <w:t>R. Theresa</w:t>
      </w:r>
      <w:r w:rsidRPr="00FD6C24">
        <w:rPr>
          <w:rFonts w:ascii="Book Antiqua" w:hAnsi="Book Antiqua"/>
          <w:sz w:val="21"/>
          <w:szCs w:val="21"/>
        </w:rPr>
        <w:t xml:space="preserve">, </w:t>
      </w:r>
      <w:r w:rsidR="002463C2">
        <w:rPr>
          <w:rFonts w:ascii="Book Antiqua" w:hAnsi="Book Antiqua"/>
          <w:sz w:val="21"/>
          <w:szCs w:val="21"/>
        </w:rPr>
        <w:t>P.O. Esmy</w:t>
      </w:r>
      <w:r w:rsidRPr="00FD6C24">
        <w:rPr>
          <w:rFonts w:ascii="Book Antiqua" w:hAnsi="Book Antiqua"/>
          <w:sz w:val="21"/>
          <w:szCs w:val="21"/>
        </w:rPr>
        <w:t xml:space="preserve"> and </w:t>
      </w:r>
      <w:r w:rsidR="002463C2">
        <w:rPr>
          <w:rFonts w:ascii="Book Antiqua" w:hAnsi="Book Antiqua"/>
          <w:sz w:val="21"/>
          <w:szCs w:val="21"/>
        </w:rPr>
        <w:t>C. Mahe</w:t>
      </w:r>
      <w:r w:rsidRPr="00FD6C24">
        <w:rPr>
          <w:rFonts w:ascii="Book Antiqua" w:hAnsi="Book Antiqua"/>
          <w:sz w:val="21"/>
          <w:szCs w:val="21"/>
        </w:rPr>
        <w:t xml:space="preserve"> </w:t>
      </w:r>
      <w:r w:rsidR="002463C2">
        <w:rPr>
          <w:rFonts w:ascii="Book Antiqua" w:hAnsi="Book Antiqua"/>
          <w:sz w:val="21"/>
          <w:szCs w:val="21"/>
        </w:rPr>
        <w:t>(</w:t>
      </w:r>
      <w:r w:rsidRPr="00FD6C24">
        <w:rPr>
          <w:rFonts w:ascii="Book Antiqua" w:hAnsi="Book Antiqua"/>
          <w:sz w:val="21"/>
          <w:szCs w:val="21"/>
        </w:rPr>
        <w:t>2003</w:t>
      </w:r>
      <w:r w:rsidR="002463C2">
        <w:rPr>
          <w:rFonts w:ascii="Book Antiqua" w:hAnsi="Book Antiqua"/>
          <w:sz w:val="21"/>
          <w:szCs w:val="21"/>
        </w:rPr>
        <w:t xml:space="preserve">). </w:t>
      </w:r>
      <w:r w:rsidRPr="00FD6C24">
        <w:rPr>
          <w:rFonts w:ascii="Book Antiqua" w:hAnsi="Book Antiqua"/>
          <w:sz w:val="21"/>
          <w:szCs w:val="21"/>
        </w:rPr>
        <w:t>Determinants of partici</w:t>
      </w:r>
      <w:r w:rsidR="001B610D">
        <w:rPr>
          <w:rFonts w:ascii="Book Antiqua" w:hAnsi="Book Antiqua"/>
          <w:sz w:val="21"/>
          <w:szCs w:val="21"/>
        </w:rPr>
        <w:t>pation of</w:t>
      </w:r>
      <w:r w:rsidRPr="00FD6C24">
        <w:rPr>
          <w:rFonts w:ascii="Book Antiqua" w:hAnsi="Book Antiqua"/>
          <w:sz w:val="21"/>
          <w:szCs w:val="21"/>
        </w:rPr>
        <w:t xml:space="preserve"> women in a cervical cancer visual screening trial in </w:t>
      </w:r>
      <w:r w:rsidRPr="00FD6C24">
        <w:rPr>
          <w:rFonts w:ascii="Book Antiqua" w:hAnsi="Book Antiqua"/>
          <w:sz w:val="21"/>
          <w:szCs w:val="21"/>
        </w:rPr>
        <w:tab/>
        <w:t>rural south India. Cancer Detect Prev 2003;</w:t>
      </w:r>
      <w:r w:rsidR="001B610D">
        <w:rPr>
          <w:rFonts w:ascii="Book Antiqua" w:hAnsi="Book Antiqua"/>
          <w:sz w:val="21"/>
          <w:szCs w:val="21"/>
        </w:rPr>
        <w:t xml:space="preserve"> </w:t>
      </w:r>
      <w:r w:rsidRPr="00FD6C24">
        <w:rPr>
          <w:rFonts w:ascii="Book Antiqua" w:hAnsi="Book Antiqua"/>
          <w:sz w:val="21"/>
          <w:szCs w:val="21"/>
        </w:rPr>
        <w:t>27:457–65</w:t>
      </w:r>
      <w:r w:rsidR="001B610D">
        <w:rPr>
          <w:rFonts w:ascii="Book Antiqua" w:hAnsi="Book Antiqua"/>
          <w:sz w:val="21"/>
          <w:szCs w:val="21"/>
        </w:rPr>
        <w:t>.</w:t>
      </w:r>
    </w:p>
    <w:p w:rsidR="00B159EA" w:rsidRDefault="00B159EA"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p>
    <w:p w:rsidR="00B159EA" w:rsidRDefault="00B159EA"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p>
    <w:p w:rsidR="00B159EA" w:rsidRDefault="00B159EA"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p>
    <w:p w:rsidR="00B159EA" w:rsidRDefault="00B159EA"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p>
    <w:p w:rsidR="000E6A12" w:rsidRPr="00FD6C24" w:rsidRDefault="000E6A1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sidRPr="00FD6C24">
        <w:rPr>
          <w:rFonts w:ascii="Book Antiqua" w:hAnsi="Book Antiqua"/>
          <w:sz w:val="21"/>
          <w:szCs w:val="21"/>
          <w:lang w:val="en-US"/>
        </w:rPr>
        <w:t>Sch</w:t>
      </w:r>
      <w:r w:rsidR="001B610D">
        <w:rPr>
          <w:rFonts w:ascii="Book Antiqua" w:hAnsi="Book Antiqua"/>
          <w:sz w:val="21"/>
          <w:szCs w:val="21"/>
          <w:lang w:val="en-US"/>
        </w:rPr>
        <w:t>uler</w:t>
      </w:r>
      <w:r w:rsidR="002B2063">
        <w:rPr>
          <w:rFonts w:ascii="Book Antiqua" w:hAnsi="Book Antiqua"/>
          <w:sz w:val="21"/>
          <w:szCs w:val="21"/>
          <w:lang w:val="en-US"/>
        </w:rPr>
        <w:t>,</w:t>
      </w:r>
      <w:r w:rsidR="001B610D">
        <w:rPr>
          <w:rFonts w:ascii="Book Antiqua" w:hAnsi="Book Antiqua"/>
          <w:sz w:val="21"/>
          <w:szCs w:val="21"/>
          <w:lang w:val="en-US"/>
        </w:rPr>
        <w:t xml:space="preserve"> S., </w:t>
      </w:r>
      <w:r w:rsidR="00027D63">
        <w:rPr>
          <w:rFonts w:ascii="Book Antiqua" w:hAnsi="Book Antiqua"/>
          <w:sz w:val="21"/>
          <w:szCs w:val="21"/>
          <w:lang w:val="en-US"/>
        </w:rPr>
        <w:t>E. Rottach,</w:t>
      </w:r>
      <w:r w:rsidR="001B610D">
        <w:rPr>
          <w:rFonts w:ascii="Book Antiqua" w:hAnsi="Book Antiqua"/>
          <w:sz w:val="21"/>
          <w:szCs w:val="21"/>
          <w:lang w:val="en-US"/>
        </w:rPr>
        <w:t xml:space="preserve"> and </w:t>
      </w:r>
      <w:r w:rsidR="00027D63">
        <w:rPr>
          <w:rFonts w:ascii="Book Antiqua" w:hAnsi="Book Antiqua"/>
          <w:sz w:val="21"/>
          <w:szCs w:val="21"/>
          <w:lang w:val="en-US"/>
        </w:rPr>
        <w:t>R. Mukir</w:t>
      </w:r>
      <w:r w:rsidRPr="00FD6C24">
        <w:rPr>
          <w:rFonts w:ascii="Book Antiqua" w:hAnsi="Book Antiqua"/>
          <w:sz w:val="21"/>
          <w:szCs w:val="21"/>
          <w:lang w:val="en-US"/>
        </w:rPr>
        <w:t xml:space="preserve"> </w:t>
      </w:r>
      <w:r w:rsidR="00027D63">
        <w:rPr>
          <w:rFonts w:ascii="Book Antiqua" w:hAnsi="Book Antiqua"/>
          <w:sz w:val="21"/>
          <w:szCs w:val="21"/>
          <w:lang w:val="en-US"/>
        </w:rPr>
        <w:t>(</w:t>
      </w:r>
      <w:r w:rsidRPr="00FD6C24">
        <w:rPr>
          <w:rFonts w:ascii="Book Antiqua" w:hAnsi="Book Antiqua"/>
          <w:sz w:val="21"/>
          <w:szCs w:val="21"/>
          <w:lang w:val="en-US"/>
        </w:rPr>
        <w:t>2009</w:t>
      </w:r>
      <w:r w:rsidR="00027D63">
        <w:rPr>
          <w:rFonts w:ascii="Book Antiqua" w:hAnsi="Book Antiqua"/>
          <w:sz w:val="21"/>
          <w:szCs w:val="21"/>
          <w:lang w:val="en-US"/>
        </w:rPr>
        <w:t>).</w:t>
      </w:r>
      <w:r w:rsidRPr="00FD6C24">
        <w:rPr>
          <w:rFonts w:ascii="Book Antiqua" w:hAnsi="Book Antiqua"/>
          <w:sz w:val="21"/>
          <w:szCs w:val="21"/>
          <w:lang w:val="en-US"/>
        </w:rPr>
        <w:t xml:space="preserve"> Gender Norm</w:t>
      </w:r>
      <w:r w:rsidR="001B610D">
        <w:rPr>
          <w:rFonts w:ascii="Book Antiqua" w:hAnsi="Book Antiqua"/>
          <w:sz w:val="21"/>
          <w:szCs w:val="21"/>
          <w:lang w:val="en-US"/>
        </w:rPr>
        <w:t>s and Family Planning Decision-</w:t>
      </w:r>
      <w:r w:rsidRPr="00FD6C24">
        <w:rPr>
          <w:rFonts w:ascii="Book Antiqua" w:hAnsi="Book Antiqua"/>
          <w:sz w:val="21"/>
          <w:szCs w:val="21"/>
          <w:lang w:val="en-US"/>
        </w:rPr>
        <w:t>making in Tanzania:A Qualitative study October 2009.</w:t>
      </w:r>
      <w:hyperlink r:id="rId10" w:history="1">
        <w:r w:rsidRPr="00FD6C24">
          <w:rPr>
            <w:rFonts w:ascii="Book Antiqua" w:hAnsi="Book Antiqua"/>
            <w:sz w:val="21"/>
            <w:szCs w:val="21"/>
            <w:u w:val="single"/>
            <w:lang w:val="en-US"/>
          </w:rPr>
          <w:t>http://cchangeprogram.org/sites/default/files/Gnder%20Norms%20&amp;%20Family</w:t>
        </w:r>
      </w:hyperlink>
      <w:r w:rsidRPr="00FD6C24">
        <w:rPr>
          <w:rFonts w:ascii="Book Antiqua" w:hAnsi="Book Antiqua"/>
          <w:sz w:val="21"/>
          <w:szCs w:val="21"/>
          <w:lang w:val="en-US"/>
        </w:rPr>
        <w:t>%20Planning%20Decisionmaking%20in%20Tanzan</w:t>
      </w:r>
      <w:r w:rsidR="001B610D">
        <w:rPr>
          <w:rFonts w:ascii="Book Antiqua" w:hAnsi="Book Antiqua"/>
          <w:sz w:val="21"/>
          <w:szCs w:val="21"/>
          <w:lang w:val="en-US"/>
        </w:rPr>
        <w:t xml:space="preserve">ia% 20FINAL.pdf Accessed </w:t>
      </w:r>
      <w:r w:rsidR="001B610D">
        <w:rPr>
          <w:rFonts w:ascii="Book Antiqua" w:hAnsi="Book Antiqua"/>
          <w:sz w:val="21"/>
          <w:szCs w:val="21"/>
          <w:lang w:val="en-US"/>
        </w:rPr>
        <w:tab/>
        <w:t xml:space="preserve">14th </w:t>
      </w:r>
      <w:r w:rsidRPr="00FD6C24">
        <w:rPr>
          <w:rFonts w:ascii="Book Antiqua" w:hAnsi="Book Antiqua"/>
          <w:sz w:val="21"/>
          <w:szCs w:val="21"/>
          <w:lang w:val="en-US"/>
        </w:rPr>
        <w:t>July 2011</w:t>
      </w:r>
      <w:r w:rsidR="001B610D">
        <w:rPr>
          <w:rFonts w:ascii="Book Antiqua" w:hAnsi="Book Antiqua"/>
          <w:sz w:val="21"/>
          <w:szCs w:val="21"/>
          <w:lang w:val="en-US"/>
        </w:rPr>
        <w:t>.</w:t>
      </w:r>
    </w:p>
    <w:p w:rsidR="000E6A12" w:rsidRPr="00FD6C24" w:rsidRDefault="001B610D" w:rsidP="00FD6C24">
      <w:pPr>
        <w:spacing w:after="0" w:line="240" w:lineRule="auto"/>
        <w:ind w:left="630" w:hanging="630"/>
        <w:jc w:val="both"/>
        <w:rPr>
          <w:rFonts w:ascii="Book Antiqua" w:hAnsi="Book Antiqua"/>
          <w:sz w:val="21"/>
          <w:szCs w:val="21"/>
        </w:rPr>
      </w:pPr>
      <w:r>
        <w:rPr>
          <w:rFonts w:ascii="Book Antiqua" w:hAnsi="Book Antiqua"/>
          <w:sz w:val="21"/>
          <w:szCs w:val="21"/>
        </w:rPr>
        <w:lastRenderedPageBreak/>
        <w:t>Singh, S.,</w:t>
      </w:r>
      <w:r w:rsidR="000E6A12" w:rsidRPr="00FD6C24">
        <w:rPr>
          <w:rFonts w:ascii="Book Antiqua" w:hAnsi="Book Antiqua"/>
          <w:sz w:val="21"/>
          <w:szCs w:val="21"/>
        </w:rPr>
        <w:t xml:space="preserve"> </w:t>
      </w:r>
      <w:r w:rsidR="00027D63">
        <w:rPr>
          <w:rFonts w:ascii="Book Antiqua" w:hAnsi="Book Antiqua"/>
          <w:sz w:val="21"/>
          <w:szCs w:val="21"/>
        </w:rPr>
        <w:t xml:space="preserve">P. Elena, M. Florence and K. </w:t>
      </w:r>
      <w:r w:rsidR="000E6A12" w:rsidRPr="00FD6C24">
        <w:rPr>
          <w:rFonts w:ascii="Book Antiqua" w:hAnsi="Book Antiqua"/>
          <w:sz w:val="21"/>
          <w:szCs w:val="21"/>
        </w:rPr>
        <w:t xml:space="preserve">Charles </w:t>
      </w:r>
      <w:r w:rsidR="00027D63">
        <w:rPr>
          <w:rFonts w:ascii="Book Antiqua" w:hAnsi="Book Antiqua"/>
          <w:sz w:val="21"/>
          <w:szCs w:val="21"/>
        </w:rPr>
        <w:t>(</w:t>
      </w:r>
      <w:r w:rsidR="000E6A12" w:rsidRPr="00FD6C24">
        <w:rPr>
          <w:rFonts w:ascii="Book Antiqua" w:hAnsi="Book Antiqua"/>
          <w:sz w:val="21"/>
          <w:szCs w:val="21"/>
        </w:rPr>
        <w:t>2005</w:t>
      </w:r>
      <w:r w:rsidR="00027D63">
        <w:rPr>
          <w:rFonts w:ascii="Book Antiqua" w:hAnsi="Book Antiqua"/>
          <w:sz w:val="21"/>
          <w:szCs w:val="21"/>
        </w:rPr>
        <w:t>)</w:t>
      </w:r>
      <w:r w:rsidR="000E6A12" w:rsidRPr="00FD6C24">
        <w:rPr>
          <w:rFonts w:ascii="Book Antiqua" w:hAnsi="Book Antiqua"/>
          <w:sz w:val="21"/>
          <w:szCs w:val="21"/>
        </w:rPr>
        <w:t>. The incidence of induced abortion in Uganda. The Int. Family Perspectives, 31: 183-191</w:t>
      </w:r>
      <w:r>
        <w:rPr>
          <w:rFonts w:ascii="Book Antiqua" w:hAnsi="Book Antiqua"/>
          <w:sz w:val="21"/>
          <w:szCs w:val="21"/>
        </w:rPr>
        <w:t>.</w:t>
      </w:r>
    </w:p>
    <w:p w:rsidR="000E6A12" w:rsidRPr="00FD6C24" w:rsidRDefault="000E6A12" w:rsidP="00FD6C24">
      <w:pPr>
        <w:spacing w:after="0" w:line="240" w:lineRule="auto"/>
        <w:ind w:left="630" w:hanging="630"/>
        <w:jc w:val="both"/>
        <w:rPr>
          <w:rFonts w:ascii="Book Antiqua" w:hAnsi="Book Antiqua"/>
          <w:sz w:val="21"/>
          <w:szCs w:val="21"/>
        </w:rPr>
      </w:pPr>
      <w:r w:rsidRPr="00FD6C24">
        <w:rPr>
          <w:rFonts w:ascii="Book Antiqua" w:hAnsi="Book Antiqua"/>
          <w:sz w:val="21"/>
          <w:szCs w:val="21"/>
        </w:rPr>
        <w:t>Sundby, J.</w:t>
      </w:r>
      <w:r w:rsidR="00DD5BFB">
        <w:rPr>
          <w:rFonts w:ascii="Book Antiqua" w:hAnsi="Book Antiqua"/>
          <w:sz w:val="21"/>
          <w:szCs w:val="21"/>
        </w:rPr>
        <w:t xml:space="preserve"> (</w:t>
      </w:r>
      <w:r w:rsidRPr="00FD6C24">
        <w:rPr>
          <w:rFonts w:ascii="Book Antiqua" w:hAnsi="Book Antiqua"/>
          <w:sz w:val="21"/>
          <w:szCs w:val="21"/>
        </w:rPr>
        <w:t>2006</w:t>
      </w:r>
      <w:r w:rsidR="00DD5BFB">
        <w:rPr>
          <w:rFonts w:ascii="Book Antiqua" w:hAnsi="Book Antiqua"/>
          <w:sz w:val="21"/>
          <w:szCs w:val="21"/>
        </w:rPr>
        <w:t>)</w:t>
      </w:r>
      <w:r w:rsidRPr="00FD6C24">
        <w:rPr>
          <w:rFonts w:ascii="Book Antiqua" w:hAnsi="Book Antiqua"/>
          <w:sz w:val="21"/>
          <w:szCs w:val="21"/>
        </w:rPr>
        <w:t>. Young People's Sexual and Reproductive Health Rights. Best Practice and Research Clinical Obstetrics &amp; Gynaecology, 20(3), 355-368. http://dx.doi.org/10.1016/j.bpobgyn.2005.12.004</w:t>
      </w:r>
      <w:r w:rsidR="001B610D">
        <w:rPr>
          <w:rFonts w:ascii="Book Antiqua" w:hAnsi="Book Antiqua"/>
          <w:sz w:val="21"/>
          <w:szCs w:val="21"/>
        </w:rPr>
        <w:t>.</w:t>
      </w:r>
    </w:p>
    <w:p w:rsidR="000E6A12" w:rsidRPr="00FD6C24" w:rsidRDefault="000E6A12" w:rsidP="001B610D">
      <w:pPr>
        <w:autoSpaceDE w:val="0"/>
        <w:autoSpaceDN w:val="0"/>
        <w:adjustRightInd w:val="0"/>
        <w:spacing w:after="0" w:line="240" w:lineRule="auto"/>
        <w:jc w:val="both"/>
        <w:rPr>
          <w:rFonts w:ascii="Book Antiqua" w:hAnsi="Book Antiqua"/>
          <w:sz w:val="21"/>
          <w:szCs w:val="21"/>
        </w:rPr>
      </w:pPr>
      <w:r w:rsidRPr="00FD6C24">
        <w:rPr>
          <w:rFonts w:ascii="Book Antiqua" w:hAnsi="Book Antiqua"/>
          <w:sz w:val="21"/>
          <w:szCs w:val="21"/>
        </w:rPr>
        <w:t>Takkar</w:t>
      </w:r>
      <w:r w:rsidR="002B2063">
        <w:rPr>
          <w:rFonts w:ascii="Book Antiqua" w:hAnsi="Book Antiqua"/>
          <w:sz w:val="21"/>
          <w:szCs w:val="21"/>
        </w:rPr>
        <w:t>,</w:t>
      </w:r>
      <w:r w:rsidRPr="00FD6C24">
        <w:rPr>
          <w:rFonts w:ascii="Book Antiqua" w:hAnsi="Book Antiqua"/>
          <w:sz w:val="21"/>
          <w:szCs w:val="21"/>
        </w:rPr>
        <w:t xml:space="preserve"> N, </w:t>
      </w:r>
      <w:r w:rsidR="00DD5BFB">
        <w:rPr>
          <w:rFonts w:ascii="Book Antiqua" w:hAnsi="Book Antiqua"/>
          <w:sz w:val="21"/>
          <w:szCs w:val="21"/>
        </w:rPr>
        <w:t>P. Goel</w:t>
      </w:r>
      <w:r w:rsidRPr="00FD6C24">
        <w:rPr>
          <w:rFonts w:ascii="Book Antiqua" w:hAnsi="Book Antiqua"/>
          <w:sz w:val="21"/>
          <w:szCs w:val="21"/>
        </w:rPr>
        <w:t xml:space="preserve">, </w:t>
      </w:r>
      <w:r w:rsidR="00DD5BFB">
        <w:rPr>
          <w:rFonts w:ascii="Book Antiqua" w:hAnsi="Book Antiqua"/>
          <w:sz w:val="21"/>
          <w:szCs w:val="21"/>
        </w:rPr>
        <w:t>P.K. Saha</w:t>
      </w:r>
      <w:r w:rsidRPr="00FD6C24">
        <w:rPr>
          <w:rFonts w:ascii="Book Antiqua" w:hAnsi="Book Antiqua"/>
          <w:sz w:val="21"/>
          <w:szCs w:val="21"/>
        </w:rPr>
        <w:t xml:space="preserve">, </w:t>
      </w:r>
      <w:r w:rsidR="00DD5BFB">
        <w:rPr>
          <w:rFonts w:ascii="Book Antiqua" w:hAnsi="Book Antiqua"/>
          <w:sz w:val="21"/>
          <w:szCs w:val="21"/>
        </w:rPr>
        <w:t>D. Dua</w:t>
      </w:r>
      <w:r w:rsidRPr="00FD6C24">
        <w:rPr>
          <w:rFonts w:ascii="Book Antiqua" w:hAnsi="Book Antiqua"/>
          <w:sz w:val="21"/>
          <w:szCs w:val="21"/>
        </w:rPr>
        <w:t xml:space="preserve"> </w:t>
      </w:r>
      <w:r w:rsidR="00DD5BFB">
        <w:rPr>
          <w:rFonts w:ascii="Book Antiqua" w:hAnsi="Book Antiqua"/>
          <w:sz w:val="21"/>
          <w:szCs w:val="21"/>
        </w:rPr>
        <w:t>(</w:t>
      </w:r>
      <w:r w:rsidRPr="00FD6C24">
        <w:rPr>
          <w:rFonts w:ascii="Book Antiqua" w:hAnsi="Book Antiqua"/>
          <w:sz w:val="21"/>
          <w:szCs w:val="21"/>
        </w:rPr>
        <w:t>2005</w:t>
      </w:r>
      <w:r w:rsidR="00DD5BFB">
        <w:rPr>
          <w:rFonts w:ascii="Book Antiqua" w:hAnsi="Book Antiqua"/>
          <w:sz w:val="21"/>
          <w:szCs w:val="21"/>
        </w:rPr>
        <w:t>)</w:t>
      </w:r>
      <w:r w:rsidRPr="00FD6C24">
        <w:rPr>
          <w:rFonts w:ascii="Book Antiqua" w:hAnsi="Book Antiqua"/>
          <w:sz w:val="21"/>
          <w:szCs w:val="21"/>
        </w:rPr>
        <w:t xml:space="preserve">. Contraceptive practices and </w:t>
      </w:r>
      <w:r w:rsidR="001B610D">
        <w:rPr>
          <w:rFonts w:ascii="Book Antiqua" w:hAnsi="Book Antiqua"/>
          <w:sz w:val="21"/>
          <w:szCs w:val="21"/>
        </w:rPr>
        <w:tab/>
      </w:r>
      <w:r w:rsidRPr="00FD6C24">
        <w:rPr>
          <w:rFonts w:ascii="Book Antiqua" w:hAnsi="Book Antiqua"/>
          <w:sz w:val="21"/>
          <w:szCs w:val="21"/>
        </w:rPr>
        <w:t xml:space="preserve">awareness of </w:t>
      </w:r>
      <w:r w:rsidRPr="00FD6C24">
        <w:rPr>
          <w:rFonts w:ascii="Book Antiqua" w:hAnsi="Book Antiqua"/>
          <w:sz w:val="21"/>
          <w:szCs w:val="21"/>
        </w:rPr>
        <w:tab/>
      </w:r>
      <w:r w:rsidR="001B610D">
        <w:rPr>
          <w:rFonts w:ascii="Book Antiqua" w:hAnsi="Book Antiqua"/>
          <w:sz w:val="21"/>
          <w:szCs w:val="21"/>
        </w:rPr>
        <w:t xml:space="preserve">emergency </w:t>
      </w:r>
      <w:r w:rsidRPr="00FD6C24">
        <w:rPr>
          <w:rFonts w:ascii="Book Antiqua" w:hAnsi="Book Antiqua"/>
          <w:sz w:val="21"/>
          <w:szCs w:val="21"/>
        </w:rPr>
        <w:t xml:space="preserve">contraception in educated working </w:t>
      </w:r>
      <w:r w:rsidR="001B610D">
        <w:rPr>
          <w:rFonts w:ascii="Book Antiqua" w:hAnsi="Book Antiqua"/>
          <w:sz w:val="21"/>
          <w:szCs w:val="21"/>
        </w:rPr>
        <w:tab/>
      </w:r>
      <w:r w:rsidRPr="00FD6C24">
        <w:rPr>
          <w:rFonts w:ascii="Book Antiqua" w:hAnsi="Book Antiqua"/>
          <w:sz w:val="21"/>
          <w:szCs w:val="21"/>
        </w:rPr>
        <w:t xml:space="preserve">women. </w:t>
      </w:r>
      <w:r w:rsidRPr="00FD6C24">
        <w:rPr>
          <w:rFonts w:ascii="Book Antiqua" w:hAnsi="Book Antiqua"/>
          <w:i/>
          <w:iCs/>
          <w:sz w:val="21"/>
          <w:szCs w:val="21"/>
        </w:rPr>
        <w:t xml:space="preserve">Indian Journal of Medical Science </w:t>
      </w:r>
      <w:r w:rsidR="001B610D">
        <w:rPr>
          <w:rFonts w:ascii="Book Antiqua" w:hAnsi="Book Antiqua"/>
          <w:sz w:val="21"/>
          <w:szCs w:val="21"/>
        </w:rPr>
        <w:t xml:space="preserve">2005; 59: </w:t>
      </w:r>
      <w:r w:rsidRPr="00FD6C24">
        <w:rPr>
          <w:rFonts w:ascii="Book Antiqua" w:hAnsi="Book Antiqua"/>
          <w:sz w:val="21"/>
          <w:szCs w:val="21"/>
        </w:rPr>
        <w:t>143-9.</w:t>
      </w:r>
    </w:p>
    <w:p w:rsidR="000E6A12" w:rsidRPr="00FD6C24" w:rsidRDefault="000E6A12" w:rsidP="00FD6C24">
      <w:pPr>
        <w:widowControl w:val="0"/>
        <w:autoSpaceDE w:val="0"/>
        <w:autoSpaceDN w:val="0"/>
        <w:adjustRightInd w:val="0"/>
        <w:spacing w:after="0" w:line="240" w:lineRule="auto"/>
        <w:jc w:val="both"/>
        <w:rPr>
          <w:rFonts w:ascii="Book Antiqua" w:hAnsi="Book Antiqua"/>
          <w:sz w:val="21"/>
          <w:szCs w:val="21"/>
          <w:lang w:val="en-US"/>
        </w:rPr>
      </w:pPr>
      <w:r w:rsidRPr="00FD6C24">
        <w:rPr>
          <w:rFonts w:ascii="Book Antiqua" w:hAnsi="Book Antiqua"/>
          <w:bCs/>
          <w:iCs/>
          <w:sz w:val="21"/>
          <w:szCs w:val="21"/>
          <w:lang w:eastAsia="en-US"/>
        </w:rPr>
        <w:t>Tuladhar</w:t>
      </w:r>
      <w:r w:rsidR="002B2063">
        <w:rPr>
          <w:rFonts w:ascii="Book Antiqua" w:hAnsi="Book Antiqua"/>
          <w:bCs/>
          <w:iCs/>
          <w:sz w:val="21"/>
          <w:szCs w:val="21"/>
          <w:lang w:eastAsia="en-US"/>
        </w:rPr>
        <w:t>,</w:t>
      </w:r>
      <w:r w:rsidRPr="00FD6C24">
        <w:rPr>
          <w:rFonts w:ascii="Book Antiqua" w:hAnsi="Book Antiqua"/>
          <w:bCs/>
          <w:iCs/>
          <w:sz w:val="21"/>
          <w:szCs w:val="21"/>
          <w:lang w:eastAsia="en-US"/>
        </w:rPr>
        <w:t xml:space="preserve"> H</w:t>
      </w:r>
      <w:r w:rsidR="00685092">
        <w:rPr>
          <w:rFonts w:ascii="Book Antiqua" w:hAnsi="Book Antiqua"/>
          <w:bCs/>
          <w:iCs/>
          <w:sz w:val="21"/>
          <w:szCs w:val="21"/>
          <w:lang w:eastAsia="en-US"/>
        </w:rPr>
        <w:t>.</w:t>
      </w:r>
      <w:r w:rsidRPr="00FD6C24">
        <w:rPr>
          <w:rFonts w:ascii="Book Antiqua" w:hAnsi="Book Antiqua"/>
          <w:bCs/>
          <w:iCs/>
          <w:sz w:val="21"/>
          <w:szCs w:val="21"/>
          <w:lang w:eastAsia="en-US"/>
        </w:rPr>
        <w:t xml:space="preserve"> and  Marahatta (</w:t>
      </w:r>
      <w:r w:rsidR="00685092">
        <w:rPr>
          <w:rFonts w:ascii="Book Antiqua" w:hAnsi="Book Antiqua"/>
          <w:bCs/>
          <w:iCs/>
          <w:sz w:val="21"/>
          <w:szCs w:val="21"/>
          <w:lang w:eastAsia="en-US"/>
        </w:rPr>
        <w:t xml:space="preserve">R. </w:t>
      </w:r>
      <w:r w:rsidRPr="00FD6C24">
        <w:rPr>
          <w:rFonts w:ascii="Book Antiqua" w:hAnsi="Book Antiqua"/>
          <w:bCs/>
          <w:iCs/>
          <w:sz w:val="21"/>
          <w:szCs w:val="21"/>
          <w:lang w:eastAsia="en-US"/>
        </w:rPr>
        <w:t>Khanal</w:t>
      </w:r>
      <w:r w:rsidRPr="00FD6C24">
        <w:rPr>
          <w:rFonts w:ascii="Book Antiqua" w:hAnsi="Book Antiqua"/>
          <w:bCs/>
          <w:i/>
          <w:iCs/>
          <w:sz w:val="21"/>
          <w:szCs w:val="21"/>
          <w:lang w:eastAsia="en-US"/>
        </w:rPr>
        <w:t>)</w:t>
      </w:r>
      <w:r w:rsidRPr="00FD6C24">
        <w:rPr>
          <w:rFonts w:ascii="Book Antiqua" w:hAnsi="Book Antiqua"/>
          <w:sz w:val="21"/>
          <w:szCs w:val="21"/>
          <w:lang w:val="en-US"/>
        </w:rPr>
        <w:t xml:space="preserve"> </w:t>
      </w:r>
      <w:r w:rsidR="00685092">
        <w:rPr>
          <w:rFonts w:ascii="Book Antiqua" w:hAnsi="Book Antiqua"/>
          <w:sz w:val="21"/>
          <w:szCs w:val="21"/>
          <w:lang w:val="en-US"/>
        </w:rPr>
        <w:t>(</w:t>
      </w:r>
      <w:r w:rsidRPr="00FD6C24">
        <w:rPr>
          <w:rFonts w:ascii="Book Antiqua" w:hAnsi="Book Antiqua"/>
          <w:sz w:val="21"/>
          <w:szCs w:val="21"/>
          <w:lang w:val="en-US"/>
        </w:rPr>
        <w:t>2008</w:t>
      </w:r>
      <w:r w:rsidR="00685092">
        <w:rPr>
          <w:rFonts w:ascii="Book Antiqua" w:hAnsi="Book Antiqua"/>
          <w:sz w:val="21"/>
          <w:szCs w:val="21"/>
          <w:lang w:val="en-US"/>
        </w:rPr>
        <w:t>).</w:t>
      </w:r>
      <w:r w:rsidRPr="00FD6C24">
        <w:rPr>
          <w:rFonts w:ascii="Book Antiqua" w:hAnsi="Book Antiqua"/>
          <w:sz w:val="21"/>
          <w:szCs w:val="21"/>
          <w:lang w:val="en-US"/>
        </w:rPr>
        <w:t xml:space="preserve"> </w:t>
      </w:r>
      <w:r w:rsidRPr="00FD6C24">
        <w:rPr>
          <w:rFonts w:ascii="Book Antiqua" w:hAnsi="Book Antiqua"/>
          <w:bCs/>
          <w:sz w:val="21"/>
          <w:szCs w:val="21"/>
          <w:lang w:eastAsia="en-US"/>
        </w:rPr>
        <w:t>Awareness a</w:t>
      </w:r>
      <w:r w:rsidR="001B610D">
        <w:rPr>
          <w:rFonts w:ascii="Book Antiqua" w:hAnsi="Book Antiqua"/>
          <w:bCs/>
          <w:sz w:val="21"/>
          <w:szCs w:val="21"/>
          <w:lang w:eastAsia="en-US"/>
        </w:rPr>
        <w:t xml:space="preserve">nd practice of </w:t>
      </w:r>
      <w:r w:rsidR="001B610D">
        <w:rPr>
          <w:rFonts w:ascii="Book Antiqua" w:hAnsi="Book Antiqua"/>
          <w:bCs/>
          <w:sz w:val="21"/>
          <w:szCs w:val="21"/>
          <w:lang w:eastAsia="en-US"/>
        </w:rPr>
        <w:tab/>
        <w:t xml:space="preserve">family Planning </w:t>
      </w:r>
      <w:r w:rsidRPr="00FD6C24">
        <w:rPr>
          <w:rFonts w:ascii="Book Antiqua" w:hAnsi="Book Antiqua"/>
          <w:bCs/>
          <w:sz w:val="21"/>
          <w:szCs w:val="21"/>
          <w:lang w:eastAsia="en-US"/>
        </w:rPr>
        <w:t xml:space="preserve">methods in women attending Gyne OPD at Nepal </w:t>
      </w:r>
      <w:r w:rsidR="001B610D">
        <w:rPr>
          <w:rFonts w:ascii="Book Antiqua" w:hAnsi="Book Antiqua"/>
          <w:bCs/>
          <w:sz w:val="21"/>
          <w:szCs w:val="21"/>
          <w:lang w:eastAsia="en-US"/>
        </w:rPr>
        <w:tab/>
      </w:r>
      <w:r w:rsidRPr="00FD6C24">
        <w:rPr>
          <w:rFonts w:ascii="Book Antiqua" w:hAnsi="Book Antiqua"/>
          <w:bCs/>
          <w:sz w:val="21"/>
          <w:szCs w:val="21"/>
          <w:lang w:eastAsia="en-US"/>
        </w:rPr>
        <w:t>Medical College Teaching Hospital</w:t>
      </w:r>
      <w:r w:rsidR="001B610D">
        <w:rPr>
          <w:rFonts w:ascii="Book Antiqua" w:hAnsi="Book Antiqua"/>
          <w:sz w:val="21"/>
          <w:szCs w:val="21"/>
          <w:lang w:eastAsia="en-US"/>
        </w:rPr>
        <w:t xml:space="preserve"> </w:t>
      </w:r>
      <w:r w:rsidRPr="00FD6C24">
        <w:rPr>
          <w:rFonts w:ascii="Book Antiqua" w:hAnsi="Book Antiqua"/>
          <w:sz w:val="21"/>
          <w:szCs w:val="21"/>
          <w:lang w:eastAsia="en-US"/>
        </w:rPr>
        <w:t xml:space="preserve">Nepal Med College Journal; </w:t>
      </w:r>
      <w:r w:rsidR="001B610D">
        <w:rPr>
          <w:rFonts w:ascii="Book Antiqua" w:hAnsi="Book Antiqua"/>
          <w:sz w:val="21"/>
          <w:szCs w:val="21"/>
          <w:lang w:eastAsia="en-US"/>
        </w:rPr>
        <w:tab/>
      </w:r>
      <w:r w:rsidRPr="00FD6C24">
        <w:rPr>
          <w:rFonts w:ascii="Book Antiqua" w:hAnsi="Book Antiqua"/>
          <w:sz w:val="21"/>
          <w:szCs w:val="21"/>
          <w:lang w:eastAsia="en-US"/>
        </w:rPr>
        <w:t>10(3): 184-191</w:t>
      </w:r>
      <w:r w:rsidR="001B610D">
        <w:rPr>
          <w:rFonts w:ascii="Book Antiqua" w:hAnsi="Book Antiqua"/>
          <w:sz w:val="21"/>
          <w:szCs w:val="21"/>
          <w:lang w:eastAsia="en-US"/>
        </w:rPr>
        <w:t>.</w:t>
      </w:r>
    </w:p>
    <w:p w:rsidR="000E6A12" w:rsidRPr="00FD6C24" w:rsidRDefault="000E6A12" w:rsidP="001B610D">
      <w:pPr>
        <w:spacing w:after="0" w:line="240" w:lineRule="auto"/>
        <w:ind w:left="630" w:hanging="630"/>
        <w:jc w:val="both"/>
        <w:rPr>
          <w:rFonts w:ascii="Book Antiqua" w:hAnsi="Book Antiqua"/>
          <w:sz w:val="21"/>
          <w:szCs w:val="21"/>
        </w:rPr>
      </w:pPr>
      <w:r w:rsidRPr="00FD6C24">
        <w:rPr>
          <w:rFonts w:ascii="Book Antiqua" w:hAnsi="Book Antiqua"/>
          <w:sz w:val="21"/>
          <w:szCs w:val="21"/>
        </w:rPr>
        <w:t xml:space="preserve">Tuloro, T., </w:t>
      </w:r>
      <w:r w:rsidR="00685092">
        <w:rPr>
          <w:rFonts w:ascii="Book Antiqua" w:hAnsi="Book Antiqua"/>
          <w:sz w:val="21"/>
          <w:szCs w:val="21"/>
        </w:rPr>
        <w:t>D. Wakgari</w:t>
      </w:r>
      <w:r w:rsidRPr="00FD6C24">
        <w:rPr>
          <w:rFonts w:ascii="Book Antiqua" w:hAnsi="Book Antiqua"/>
          <w:sz w:val="21"/>
          <w:szCs w:val="21"/>
        </w:rPr>
        <w:t xml:space="preserve">, </w:t>
      </w:r>
      <w:r w:rsidR="00685092">
        <w:rPr>
          <w:rFonts w:ascii="Book Antiqua" w:hAnsi="Book Antiqua"/>
          <w:sz w:val="21"/>
          <w:szCs w:val="21"/>
        </w:rPr>
        <w:t>A. Ahmed</w:t>
      </w:r>
      <w:r w:rsidRPr="00FD6C24">
        <w:rPr>
          <w:rFonts w:ascii="Book Antiqua" w:hAnsi="Book Antiqua"/>
          <w:sz w:val="21"/>
          <w:szCs w:val="21"/>
        </w:rPr>
        <w:t xml:space="preserve"> and </w:t>
      </w:r>
      <w:r w:rsidR="00685092">
        <w:rPr>
          <w:rFonts w:ascii="Book Antiqua" w:hAnsi="Book Antiqua"/>
          <w:sz w:val="21"/>
          <w:szCs w:val="21"/>
        </w:rPr>
        <w:t>D. Gail</w:t>
      </w:r>
      <w:r w:rsidRPr="00FD6C24">
        <w:rPr>
          <w:rFonts w:ascii="Book Antiqua" w:hAnsi="Book Antiqua"/>
          <w:sz w:val="21"/>
          <w:szCs w:val="21"/>
        </w:rPr>
        <w:t xml:space="preserve"> </w:t>
      </w:r>
      <w:r w:rsidR="00685092">
        <w:rPr>
          <w:rFonts w:ascii="Book Antiqua" w:hAnsi="Book Antiqua"/>
          <w:sz w:val="21"/>
          <w:szCs w:val="21"/>
        </w:rPr>
        <w:t>(</w:t>
      </w:r>
      <w:r w:rsidRPr="00FD6C24">
        <w:rPr>
          <w:rFonts w:ascii="Book Antiqua" w:hAnsi="Book Antiqua"/>
          <w:sz w:val="21"/>
          <w:szCs w:val="21"/>
        </w:rPr>
        <w:t>2006</w:t>
      </w:r>
      <w:r w:rsidR="00685092">
        <w:rPr>
          <w:rFonts w:ascii="Book Antiqua" w:hAnsi="Book Antiqua"/>
          <w:sz w:val="21"/>
          <w:szCs w:val="21"/>
        </w:rPr>
        <w:t>)</w:t>
      </w:r>
      <w:r w:rsidRPr="00FD6C24">
        <w:rPr>
          <w:rFonts w:ascii="Book Antiqua" w:hAnsi="Book Antiqua"/>
          <w:sz w:val="21"/>
          <w:szCs w:val="21"/>
        </w:rPr>
        <w:t>. The role of Men in contraceptive use and fertility preference in Hossana Town, Southern Ethiopia</w:t>
      </w:r>
      <w:r w:rsidRPr="00FD6C24">
        <w:rPr>
          <w:rFonts w:ascii="Book Antiqua" w:hAnsi="Book Antiqua"/>
          <w:i/>
          <w:sz w:val="21"/>
          <w:szCs w:val="21"/>
        </w:rPr>
        <w:t>. Ethiopian Journal of Health Development.,</w:t>
      </w:r>
      <w:r w:rsidRPr="00FD6C24">
        <w:rPr>
          <w:rFonts w:ascii="Book Antiqua" w:hAnsi="Book Antiqua"/>
          <w:sz w:val="21"/>
          <w:szCs w:val="21"/>
        </w:rPr>
        <w:t xml:space="preserve"> 20(3): 152-159</w:t>
      </w:r>
      <w:r w:rsidR="001B610D">
        <w:rPr>
          <w:rFonts w:ascii="Book Antiqua" w:hAnsi="Book Antiqua"/>
          <w:sz w:val="21"/>
          <w:szCs w:val="21"/>
        </w:rPr>
        <w:t>.</w:t>
      </w:r>
    </w:p>
    <w:p w:rsidR="000E6A12" w:rsidRPr="00FD6C24" w:rsidRDefault="000E6A12" w:rsidP="00FD6C24">
      <w:pPr>
        <w:autoSpaceDE w:val="0"/>
        <w:autoSpaceDN w:val="0"/>
        <w:adjustRightInd w:val="0"/>
        <w:spacing w:after="0" w:line="240" w:lineRule="auto"/>
        <w:jc w:val="both"/>
        <w:rPr>
          <w:rFonts w:ascii="Book Antiqua" w:hAnsi="Book Antiqua"/>
          <w:sz w:val="21"/>
          <w:szCs w:val="21"/>
        </w:rPr>
      </w:pPr>
      <w:r w:rsidRPr="00FD6C24">
        <w:rPr>
          <w:rFonts w:ascii="Book Antiqua" w:hAnsi="Book Antiqua"/>
          <w:sz w:val="21"/>
          <w:szCs w:val="21"/>
        </w:rPr>
        <w:t>U.S. Agency for International Development (USAID)</w:t>
      </w:r>
      <w:r w:rsidR="003C35A7">
        <w:rPr>
          <w:rFonts w:ascii="Book Antiqua" w:hAnsi="Book Antiqua"/>
          <w:sz w:val="21"/>
          <w:szCs w:val="21"/>
        </w:rPr>
        <w:t xml:space="preserve"> (</w:t>
      </w:r>
      <w:r w:rsidRPr="00FD6C24">
        <w:rPr>
          <w:rFonts w:ascii="Book Antiqua" w:hAnsi="Book Antiqua"/>
          <w:sz w:val="21"/>
          <w:szCs w:val="21"/>
        </w:rPr>
        <w:t>2008</w:t>
      </w:r>
      <w:r w:rsidR="003C35A7">
        <w:rPr>
          <w:rFonts w:ascii="Book Antiqua" w:hAnsi="Book Antiqua"/>
          <w:sz w:val="21"/>
          <w:szCs w:val="21"/>
        </w:rPr>
        <w:t>).</w:t>
      </w:r>
      <w:r w:rsidRPr="00FD6C24">
        <w:rPr>
          <w:rFonts w:ascii="Book Antiqua" w:hAnsi="Book Antiqua"/>
          <w:sz w:val="21"/>
          <w:szCs w:val="21"/>
        </w:rPr>
        <w:t xml:space="preserve"> Nigeria </w:t>
      </w:r>
      <w:r w:rsidR="001B610D">
        <w:rPr>
          <w:rFonts w:ascii="Book Antiqua" w:hAnsi="Book Antiqua"/>
          <w:sz w:val="21"/>
          <w:szCs w:val="21"/>
        </w:rPr>
        <w:tab/>
        <w:t xml:space="preserve">Integrated Health &amp; </w:t>
      </w:r>
      <w:r w:rsidR="001B610D">
        <w:rPr>
          <w:rFonts w:ascii="Book Antiqua" w:hAnsi="Book Antiqua"/>
          <w:sz w:val="21"/>
          <w:szCs w:val="21"/>
        </w:rPr>
        <w:tab/>
        <w:t xml:space="preserve">Education </w:t>
      </w:r>
      <w:r w:rsidRPr="00FD6C24">
        <w:rPr>
          <w:rFonts w:ascii="Book Antiqua" w:hAnsi="Book Antiqua"/>
          <w:sz w:val="21"/>
          <w:szCs w:val="21"/>
        </w:rPr>
        <w:t>Project,</w:t>
      </w:r>
      <w:r w:rsidR="001B610D">
        <w:rPr>
          <w:rFonts w:ascii="Book Antiqua" w:hAnsi="Book Antiqua"/>
          <w:sz w:val="21"/>
          <w:szCs w:val="21"/>
        </w:rPr>
        <w:t xml:space="preserve"> </w:t>
      </w:r>
      <w:r w:rsidRPr="00FD6C24">
        <w:rPr>
          <w:rFonts w:ascii="Book Antiqua" w:hAnsi="Book Antiqua"/>
          <w:sz w:val="21"/>
          <w:szCs w:val="21"/>
        </w:rPr>
        <w:t>2008,&lt;http://www.</w:t>
      </w:r>
      <w:r w:rsidR="001B610D">
        <w:rPr>
          <w:rFonts w:ascii="Book Antiqua" w:hAnsi="Book Antiqua"/>
          <w:sz w:val="21"/>
          <w:szCs w:val="21"/>
        </w:rPr>
        <w:t xml:space="preserve"> </w:t>
      </w:r>
      <w:r w:rsidR="001B610D">
        <w:rPr>
          <w:rFonts w:ascii="Book Antiqua" w:hAnsi="Book Antiqua"/>
          <w:sz w:val="21"/>
          <w:szCs w:val="21"/>
        </w:rPr>
        <w:tab/>
      </w:r>
      <w:r w:rsidRPr="00FD6C24">
        <w:rPr>
          <w:rFonts w:ascii="Book Antiqua" w:hAnsi="Book Antiqua"/>
          <w:sz w:val="21"/>
          <w:szCs w:val="21"/>
        </w:rPr>
        <w:t xml:space="preserve">nigeria-usaidit.org/index.php/partners/enhanse&gt;, </w:t>
      </w:r>
      <w:r w:rsidRPr="00FD6C24">
        <w:rPr>
          <w:rFonts w:ascii="Book Antiqua" w:hAnsi="Book Antiqua"/>
          <w:sz w:val="21"/>
          <w:szCs w:val="21"/>
        </w:rPr>
        <w:tab/>
        <w:t xml:space="preserve">accessed </w:t>
      </w:r>
      <w:r w:rsidR="001B610D">
        <w:rPr>
          <w:rFonts w:ascii="Book Antiqua" w:hAnsi="Book Antiqua"/>
          <w:sz w:val="21"/>
          <w:szCs w:val="21"/>
        </w:rPr>
        <w:tab/>
      </w:r>
      <w:r w:rsidRPr="00FD6C24">
        <w:rPr>
          <w:rFonts w:ascii="Book Antiqua" w:hAnsi="Book Antiqua"/>
          <w:sz w:val="21"/>
          <w:szCs w:val="21"/>
        </w:rPr>
        <w:t>April 26, 2008.</w:t>
      </w:r>
    </w:p>
    <w:p w:rsidR="000E6A12" w:rsidRPr="00FD6C24" w:rsidRDefault="000E6A1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sidRPr="00FD6C24">
        <w:rPr>
          <w:rFonts w:ascii="Book Antiqua" w:hAnsi="Book Antiqua"/>
          <w:sz w:val="21"/>
          <w:szCs w:val="21"/>
          <w:lang w:val="en-US"/>
        </w:rPr>
        <w:t xml:space="preserve">UNFPA </w:t>
      </w:r>
      <w:r w:rsidR="003C35A7">
        <w:rPr>
          <w:rFonts w:ascii="Book Antiqua" w:hAnsi="Book Antiqua"/>
          <w:sz w:val="21"/>
          <w:szCs w:val="21"/>
          <w:lang w:val="en-US"/>
        </w:rPr>
        <w:t>(</w:t>
      </w:r>
      <w:r w:rsidRPr="00FD6C24">
        <w:rPr>
          <w:rFonts w:ascii="Book Antiqua" w:hAnsi="Book Antiqua"/>
          <w:sz w:val="21"/>
          <w:szCs w:val="21"/>
          <w:lang w:val="en-US"/>
        </w:rPr>
        <w:t>1994</w:t>
      </w:r>
      <w:r w:rsidR="003C35A7">
        <w:rPr>
          <w:rFonts w:ascii="Book Antiqua" w:hAnsi="Book Antiqua"/>
          <w:sz w:val="21"/>
          <w:szCs w:val="21"/>
          <w:lang w:val="en-US"/>
        </w:rPr>
        <w:t>).</w:t>
      </w:r>
      <w:r w:rsidRPr="00FD6C24">
        <w:rPr>
          <w:rFonts w:ascii="Book Antiqua" w:hAnsi="Book Antiqua"/>
          <w:sz w:val="21"/>
          <w:szCs w:val="21"/>
          <w:lang w:val="en-US"/>
        </w:rPr>
        <w:t xml:space="preserve"> Programme of Action of the International Conference on Population and Development, Cairo, 5-13 September 1994. New York, United Nations Population Fund</w:t>
      </w:r>
      <w:r w:rsidR="001B610D">
        <w:rPr>
          <w:rFonts w:ascii="Book Antiqua" w:hAnsi="Book Antiqua"/>
          <w:sz w:val="21"/>
          <w:szCs w:val="21"/>
          <w:lang w:val="en-US"/>
        </w:rPr>
        <w:t>.</w:t>
      </w:r>
    </w:p>
    <w:p w:rsidR="000E6A12" w:rsidRPr="00FD6C24" w:rsidRDefault="000E6A1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sidRPr="00FD6C24">
        <w:rPr>
          <w:rFonts w:ascii="Book Antiqua" w:hAnsi="Book Antiqua"/>
          <w:sz w:val="21"/>
          <w:szCs w:val="21"/>
          <w:lang w:val="en-US"/>
        </w:rPr>
        <w:t xml:space="preserve">UNICEF </w:t>
      </w:r>
      <w:r w:rsidR="003C35A7">
        <w:rPr>
          <w:rFonts w:ascii="Book Antiqua" w:hAnsi="Book Antiqua"/>
          <w:sz w:val="21"/>
          <w:szCs w:val="21"/>
          <w:lang w:val="en-US"/>
        </w:rPr>
        <w:t>(</w:t>
      </w:r>
      <w:r w:rsidRPr="00FD6C24">
        <w:rPr>
          <w:rFonts w:ascii="Book Antiqua" w:hAnsi="Book Antiqua"/>
          <w:sz w:val="21"/>
          <w:szCs w:val="21"/>
          <w:lang w:val="en-US"/>
        </w:rPr>
        <w:t>2001</w:t>
      </w:r>
      <w:r w:rsidR="003C35A7">
        <w:rPr>
          <w:rFonts w:ascii="Book Antiqua" w:hAnsi="Book Antiqua"/>
          <w:sz w:val="21"/>
          <w:szCs w:val="21"/>
          <w:lang w:val="en-US"/>
        </w:rPr>
        <w:t>).</w:t>
      </w:r>
      <w:r w:rsidRPr="00FD6C24">
        <w:rPr>
          <w:rFonts w:ascii="Book Antiqua" w:hAnsi="Book Antiqua"/>
          <w:sz w:val="21"/>
          <w:szCs w:val="21"/>
          <w:lang w:val="en-US"/>
        </w:rPr>
        <w:t xml:space="preserve"> Women and Children’s Rights in Nige</w:t>
      </w:r>
      <w:r w:rsidR="001B610D">
        <w:rPr>
          <w:rFonts w:ascii="Book Antiqua" w:hAnsi="Book Antiqua"/>
          <w:sz w:val="21"/>
          <w:szCs w:val="21"/>
          <w:lang w:val="en-US"/>
        </w:rPr>
        <w:t>ria: A Wake up Call, Situation Assessment</w:t>
      </w:r>
      <w:r w:rsidRPr="00FD6C24">
        <w:rPr>
          <w:rFonts w:ascii="Book Antiqua" w:hAnsi="Book Antiqua"/>
          <w:sz w:val="21"/>
          <w:szCs w:val="21"/>
          <w:lang w:val="en-US"/>
        </w:rPr>
        <w:tab/>
        <w:t>and Analysis. UNICEF.</w:t>
      </w:r>
    </w:p>
    <w:p w:rsidR="000E6A12" w:rsidRPr="00FD6C24" w:rsidRDefault="000E6A1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sidRPr="00FD6C24">
        <w:rPr>
          <w:rFonts w:ascii="Book Antiqua" w:hAnsi="Book Antiqua"/>
          <w:sz w:val="21"/>
          <w:szCs w:val="21"/>
          <w:lang w:val="fr-CI"/>
        </w:rPr>
        <w:t xml:space="preserve">Van de Kaa, D. J. </w:t>
      </w:r>
      <w:r w:rsidR="003C35A7">
        <w:rPr>
          <w:rFonts w:ascii="Book Antiqua" w:hAnsi="Book Antiqua"/>
          <w:sz w:val="21"/>
          <w:szCs w:val="21"/>
          <w:lang w:val="fr-CI"/>
        </w:rPr>
        <w:t>(</w:t>
      </w:r>
      <w:r w:rsidRPr="00FD6C24">
        <w:rPr>
          <w:rFonts w:ascii="Book Antiqua" w:hAnsi="Book Antiqua"/>
          <w:sz w:val="21"/>
          <w:szCs w:val="21"/>
          <w:lang w:val="fr-CI"/>
        </w:rPr>
        <w:t>2001</w:t>
      </w:r>
      <w:r w:rsidR="003C35A7">
        <w:rPr>
          <w:rFonts w:ascii="Book Antiqua" w:hAnsi="Book Antiqua"/>
          <w:sz w:val="21"/>
          <w:szCs w:val="21"/>
          <w:lang w:val="fr-CI"/>
        </w:rPr>
        <w:t>)</w:t>
      </w:r>
      <w:r w:rsidRPr="00FD6C24">
        <w:rPr>
          <w:rFonts w:ascii="Book Antiqua" w:hAnsi="Book Antiqua"/>
          <w:sz w:val="21"/>
          <w:szCs w:val="21"/>
          <w:lang w:val="fr-CI"/>
        </w:rPr>
        <w:t xml:space="preserve">. </w:t>
      </w:r>
      <w:r w:rsidRPr="00FD6C24">
        <w:rPr>
          <w:rFonts w:ascii="Book Antiqua" w:hAnsi="Book Antiqua"/>
          <w:sz w:val="21"/>
          <w:szCs w:val="21"/>
          <w:lang w:val="en-US"/>
        </w:rPr>
        <w:t>Postmodern Fertility Preferences: from Changing Value Orientation to New Behavio</w:t>
      </w:r>
      <w:r w:rsidR="00E84611">
        <w:rPr>
          <w:rFonts w:ascii="Book Antiqua" w:hAnsi="Book Antiqua"/>
          <w:sz w:val="21"/>
          <w:szCs w:val="21"/>
          <w:lang w:val="en-US"/>
        </w:rPr>
        <w:t>u</w:t>
      </w:r>
      <w:r w:rsidRPr="00FD6C24">
        <w:rPr>
          <w:rFonts w:ascii="Book Antiqua" w:hAnsi="Book Antiqua"/>
          <w:sz w:val="21"/>
          <w:szCs w:val="21"/>
          <w:lang w:val="en-US"/>
        </w:rPr>
        <w:t xml:space="preserve">r. </w:t>
      </w:r>
      <w:r w:rsidRPr="00FD6C24">
        <w:rPr>
          <w:rFonts w:ascii="Book Antiqua" w:hAnsi="Book Antiqua"/>
          <w:i/>
          <w:iCs/>
          <w:sz w:val="21"/>
          <w:szCs w:val="21"/>
          <w:lang w:val="en-US"/>
        </w:rPr>
        <w:t>Population and Development Review</w:t>
      </w:r>
      <w:r w:rsidRPr="00FD6C24">
        <w:rPr>
          <w:rFonts w:ascii="Book Antiqua" w:hAnsi="Book Antiqua"/>
          <w:sz w:val="21"/>
          <w:szCs w:val="21"/>
          <w:lang w:val="en-US"/>
        </w:rPr>
        <w:t>, 27, 290–331.</w:t>
      </w:r>
    </w:p>
    <w:p w:rsidR="000E6A12" w:rsidRPr="00FD6C24" w:rsidRDefault="003C35A7"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Pr>
          <w:rFonts w:ascii="Book Antiqua" w:hAnsi="Book Antiqua"/>
          <w:sz w:val="21"/>
          <w:szCs w:val="21"/>
          <w:lang w:val="en-US"/>
        </w:rPr>
        <w:t>Watkins, S.C</w:t>
      </w:r>
      <w:r w:rsidR="00C60DDB">
        <w:rPr>
          <w:rFonts w:ascii="Book Antiqua" w:hAnsi="Book Antiqua"/>
          <w:sz w:val="21"/>
          <w:szCs w:val="21"/>
          <w:lang w:val="en-US"/>
        </w:rPr>
        <w:t xml:space="preserve">. and </w:t>
      </w:r>
      <w:r w:rsidR="005B6B68">
        <w:rPr>
          <w:rFonts w:ascii="Book Antiqua" w:hAnsi="Book Antiqua"/>
          <w:sz w:val="21"/>
          <w:szCs w:val="21"/>
          <w:lang w:val="en-US"/>
        </w:rPr>
        <w:t>D. Hodgson</w:t>
      </w:r>
      <w:r w:rsidR="000E6A12" w:rsidRPr="00FD6C24">
        <w:rPr>
          <w:rFonts w:ascii="Book Antiqua" w:hAnsi="Book Antiqua"/>
          <w:sz w:val="21"/>
          <w:szCs w:val="21"/>
          <w:lang w:val="en-US"/>
        </w:rPr>
        <w:t xml:space="preserve"> </w:t>
      </w:r>
      <w:r>
        <w:rPr>
          <w:rFonts w:ascii="Book Antiqua" w:hAnsi="Book Antiqua"/>
          <w:sz w:val="21"/>
          <w:szCs w:val="21"/>
          <w:lang w:val="en-US"/>
        </w:rPr>
        <w:t>(</w:t>
      </w:r>
      <w:r w:rsidR="000E6A12" w:rsidRPr="00FD6C24">
        <w:rPr>
          <w:rFonts w:ascii="Book Antiqua" w:hAnsi="Book Antiqua"/>
          <w:sz w:val="21"/>
          <w:szCs w:val="21"/>
          <w:lang w:val="en-US"/>
        </w:rPr>
        <w:t>1998</w:t>
      </w:r>
      <w:r>
        <w:rPr>
          <w:rFonts w:ascii="Book Antiqua" w:hAnsi="Book Antiqua"/>
          <w:sz w:val="21"/>
          <w:szCs w:val="21"/>
          <w:lang w:val="en-US"/>
        </w:rPr>
        <w:t>)</w:t>
      </w:r>
      <w:r w:rsidR="000E6A12" w:rsidRPr="00FD6C24">
        <w:rPr>
          <w:rFonts w:ascii="Book Antiqua" w:hAnsi="Book Antiqua"/>
          <w:sz w:val="21"/>
          <w:szCs w:val="21"/>
          <w:lang w:val="en-US"/>
        </w:rPr>
        <w:t xml:space="preserve">. From Mercantilists to neo-Malthusians: The International Population Movement and the Transformation of Population Ideology in Kenya. </w:t>
      </w:r>
      <w:r w:rsidR="000E6A12" w:rsidRPr="00FD6C24">
        <w:rPr>
          <w:rFonts w:ascii="Book Antiqua" w:hAnsi="Book Antiqua"/>
          <w:i/>
          <w:iCs/>
          <w:sz w:val="21"/>
          <w:szCs w:val="21"/>
          <w:lang w:val="en-US"/>
        </w:rPr>
        <w:t>Paper Presented at the Workshop on Social Processes Underlying Fertility Change in Developing Countries: Organized by Committee on Population</w:t>
      </w:r>
      <w:r w:rsidR="000E6A12" w:rsidRPr="00FD6C24">
        <w:rPr>
          <w:rFonts w:ascii="Book Antiqua" w:hAnsi="Book Antiqua"/>
          <w:sz w:val="21"/>
          <w:szCs w:val="21"/>
          <w:lang w:val="en-US"/>
        </w:rPr>
        <w:t>, National Academy of Sciences, 29-30 January, 1998, Washington D.C</w:t>
      </w:r>
      <w:r w:rsidR="00C60DDB">
        <w:rPr>
          <w:rFonts w:ascii="Book Antiqua" w:hAnsi="Book Antiqua"/>
          <w:sz w:val="21"/>
          <w:szCs w:val="21"/>
          <w:lang w:val="en-US"/>
        </w:rPr>
        <w:t>.</w:t>
      </w:r>
    </w:p>
    <w:p w:rsidR="000E6A12" w:rsidRPr="00FD6C24" w:rsidRDefault="000E6A12" w:rsidP="00FD6C24">
      <w:pPr>
        <w:widowControl w:val="0"/>
        <w:autoSpaceDE w:val="0"/>
        <w:autoSpaceDN w:val="0"/>
        <w:adjustRightInd w:val="0"/>
        <w:spacing w:after="0" w:line="240" w:lineRule="auto"/>
        <w:ind w:left="630" w:hanging="630"/>
        <w:jc w:val="both"/>
        <w:rPr>
          <w:rFonts w:ascii="Book Antiqua" w:hAnsi="Book Antiqua"/>
          <w:sz w:val="21"/>
          <w:szCs w:val="21"/>
          <w:lang w:val="en-US"/>
        </w:rPr>
      </w:pPr>
      <w:r w:rsidRPr="00FD6C24">
        <w:rPr>
          <w:rFonts w:ascii="Book Antiqua" w:hAnsi="Book Antiqua"/>
          <w:sz w:val="21"/>
          <w:szCs w:val="21"/>
          <w:lang w:val="en-US"/>
        </w:rPr>
        <w:t xml:space="preserve">WHO </w:t>
      </w:r>
      <w:r w:rsidR="00C60DDB">
        <w:rPr>
          <w:rFonts w:ascii="Book Antiqua" w:hAnsi="Book Antiqua"/>
          <w:sz w:val="21"/>
          <w:szCs w:val="21"/>
          <w:lang w:val="en-US"/>
        </w:rPr>
        <w:t>(</w:t>
      </w:r>
      <w:r w:rsidRPr="00FD6C24">
        <w:rPr>
          <w:rFonts w:ascii="Book Antiqua" w:hAnsi="Book Antiqua"/>
          <w:sz w:val="21"/>
          <w:szCs w:val="21"/>
          <w:lang w:val="en-US"/>
        </w:rPr>
        <w:t>2002</w:t>
      </w:r>
      <w:r w:rsidR="00C60DDB">
        <w:rPr>
          <w:rFonts w:ascii="Book Antiqua" w:hAnsi="Book Antiqua"/>
          <w:sz w:val="21"/>
          <w:szCs w:val="21"/>
          <w:lang w:val="en-US"/>
        </w:rPr>
        <w:t>)</w:t>
      </w:r>
      <w:r w:rsidRPr="00FD6C24">
        <w:rPr>
          <w:rFonts w:ascii="Book Antiqua" w:hAnsi="Book Antiqua"/>
          <w:sz w:val="21"/>
          <w:szCs w:val="21"/>
          <w:lang w:val="en-US"/>
        </w:rPr>
        <w:t>. Reducing Risks: Promoting Healthy Life.</w:t>
      </w:r>
      <w:r w:rsidR="00E84611">
        <w:rPr>
          <w:rFonts w:ascii="Book Antiqua" w:hAnsi="Book Antiqua"/>
          <w:sz w:val="21"/>
          <w:szCs w:val="21"/>
          <w:lang w:val="en-US"/>
        </w:rPr>
        <w:t xml:space="preserve"> </w:t>
      </w:r>
      <w:r w:rsidRPr="00FD6C24">
        <w:rPr>
          <w:rFonts w:ascii="Book Antiqua" w:hAnsi="Book Antiqua"/>
          <w:i/>
          <w:iCs/>
          <w:sz w:val="21"/>
          <w:szCs w:val="21"/>
          <w:lang w:val="en-US"/>
        </w:rPr>
        <w:t>World Health Report</w:t>
      </w:r>
      <w:r w:rsidRPr="00FD6C24">
        <w:rPr>
          <w:rFonts w:ascii="Book Antiqua" w:hAnsi="Book Antiqua"/>
          <w:sz w:val="21"/>
          <w:szCs w:val="21"/>
          <w:lang w:val="en-US"/>
        </w:rPr>
        <w:t xml:space="preserve"> 2002. Geneva: WHO.</w:t>
      </w:r>
    </w:p>
    <w:p w:rsidR="000E6A12" w:rsidRPr="00FD6C24" w:rsidRDefault="00C60DDB" w:rsidP="00FD6C24">
      <w:pPr>
        <w:autoSpaceDE w:val="0"/>
        <w:autoSpaceDN w:val="0"/>
        <w:adjustRightInd w:val="0"/>
        <w:spacing w:after="0" w:line="240" w:lineRule="auto"/>
        <w:jc w:val="both"/>
        <w:rPr>
          <w:rFonts w:ascii="Book Antiqua" w:hAnsi="Book Antiqua"/>
          <w:sz w:val="21"/>
          <w:szCs w:val="21"/>
        </w:rPr>
      </w:pPr>
      <w:r>
        <w:rPr>
          <w:rFonts w:ascii="Book Antiqua" w:hAnsi="Book Antiqua"/>
          <w:iCs/>
          <w:sz w:val="21"/>
          <w:szCs w:val="21"/>
        </w:rPr>
        <w:t>WHO (</w:t>
      </w:r>
      <w:r w:rsidR="000E6A12" w:rsidRPr="00FD6C24">
        <w:rPr>
          <w:rFonts w:ascii="Book Antiqua" w:hAnsi="Book Antiqua"/>
          <w:iCs/>
          <w:sz w:val="21"/>
          <w:szCs w:val="21"/>
        </w:rPr>
        <w:t>2005</w:t>
      </w:r>
      <w:r>
        <w:rPr>
          <w:rFonts w:ascii="Book Antiqua" w:hAnsi="Book Antiqua"/>
          <w:iCs/>
          <w:sz w:val="21"/>
          <w:szCs w:val="21"/>
        </w:rPr>
        <w:t>).</w:t>
      </w:r>
      <w:r w:rsidR="000E6A12" w:rsidRPr="00FD6C24">
        <w:rPr>
          <w:rFonts w:ascii="Book Antiqua" w:hAnsi="Book Antiqua"/>
          <w:iCs/>
          <w:sz w:val="21"/>
          <w:szCs w:val="21"/>
        </w:rPr>
        <w:t xml:space="preserve"> The World Health Report, 20</w:t>
      </w:r>
      <w:r>
        <w:rPr>
          <w:rFonts w:ascii="Book Antiqua" w:hAnsi="Book Antiqua"/>
          <w:iCs/>
          <w:sz w:val="21"/>
          <w:szCs w:val="21"/>
        </w:rPr>
        <w:t xml:space="preserve">05: Make Every Mother and </w:t>
      </w:r>
      <w:r>
        <w:rPr>
          <w:rFonts w:ascii="Book Antiqua" w:hAnsi="Book Antiqua"/>
          <w:iCs/>
          <w:sz w:val="21"/>
          <w:szCs w:val="21"/>
        </w:rPr>
        <w:tab/>
        <w:t>Child</w:t>
      </w:r>
      <w:r w:rsidR="001E7A81">
        <w:rPr>
          <w:rFonts w:ascii="Book Antiqua" w:hAnsi="Book Antiqua"/>
          <w:iCs/>
          <w:sz w:val="21"/>
          <w:szCs w:val="21"/>
        </w:rPr>
        <w:tab/>
      </w:r>
      <w:r w:rsidR="000E6A12" w:rsidRPr="00FD6C24">
        <w:rPr>
          <w:rFonts w:ascii="Book Antiqua" w:hAnsi="Book Antiqua"/>
          <w:iCs/>
          <w:sz w:val="21"/>
          <w:szCs w:val="21"/>
        </w:rPr>
        <w:t xml:space="preserve">Count, </w:t>
      </w:r>
      <w:r w:rsidR="001E7A81">
        <w:rPr>
          <w:rFonts w:ascii="Book Antiqua" w:hAnsi="Book Antiqua"/>
          <w:sz w:val="21"/>
          <w:szCs w:val="21"/>
        </w:rPr>
        <w:t xml:space="preserve">Geneva: </w:t>
      </w:r>
      <w:r w:rsidR="000E6A12" w:rsidRPr="00FD6C24">
        <w:rPr>
          <w:rFonts w:ascii="Book Antiqua" w:hAnsi="Book Antiqua"/>
          <w:sz w:val="21"/>
          <w:szCs w:val="21"/>
        </w:rPr>
        <w:t>WHO</w:t>
      </w:r>
      <w:r w:rsidR="001E7A81">
        <w:rPr>
          <w:rFonts w:ascii="Book Antiqua" w:hAnsi="Book Antiqua"/>
          <w:sz w:val="21"/>
          <w:szCs w:val="21"/>
        </w:rPr>
        <w:t>.</w:t>
      </w:r>
      <w:r w:rsidR="000E6A12" w:rsidRPr="00FD6C24">
        <w:rPr>
          <w:rFonts w:ascii="Book Antiqua" w:hAnsi="Book Antiqua"/>
          <w:sz w:val="21"/>
          <w:szCs w:val="21"/>
        </w:rPr>
        <w:t xml:space="preserve"> </w:t>
      </w:r>
    </w:p>
    <w:p w:rsidR="000E6A12" w:rsidRPr="00FD6C24" w:rsidRDefault="000E6A12" w:rsidP="00FD6C24">
      <w:pPr>
        <w:spacing w:after="0" w:line="240" w:lineRule="auto"/>
        <w:ind w:left="630" w:hanging="630"/>
        <w:jc w:val="both"/>
        <w:rPr>
          <w:rFonts w:ascii="Book Antiqua" w:hAnsi="Book Antiqua"/>
          <w:sz w:val="21"/>
          <w:szCs w:val="21"/>
        </w:rPr>
      </w:pPr>
      <w:r w:rsidRPr="00FD6C24">
        <w:rPr>
          <w:rFonts w:ascii="Book Antiqua" w:hAnsi="Book Antiqua"/>
          <w:sz w:val="21"/>
          <w:szCs w:val="21"/>
        </w:rPr>
        <w:lastRenderedPageBreak/>
        <w:t xml:space="preserve">Wu, L. </w:t>
      </w:r>
      <w:r w:rsidR="00C60DDB">
        <w:rPr>
          <w:rFonts w:ascii="Book Antiqua" w:hAnsi="Book Antiqua"/>
          <w:sz w:val="21"/>
          <w:szCs w:val="21"/>
        </w:rPr>
        <w:t>(</w:t>
      </w:r>
      <w:r w:rsidRPr="00FD6C24">
        <w:rPr>
          <w:rFonts w:ascii="Book Antiqua" w:hAnsi="Book Antiqua"/>
          <w:sz w:val="21"/>
          <w:szCs w:val="21"/>
        </w:rPr>
        <w:t>2010</w:t>
      </w:r>
      <w:r w:rsidR="00C60DDB">
        <w:rPr>
          <w:rFonts w:ascii="Book Antiqua" w:hAnsi="Book Antiqua"/>
          <w:sz w:val="21"/>
          <w:szCs w:val="21"/>
        </w:rPr>
        <w:t>)</w:t>
      </w:r>
      <w:r w:rsidRPr="00FD6C24">
        <w:rPr>
          <w:rFonts w:ascii="Book Antiqua" w:hAnsi="Book Antiqua"/>
          <w:sz w:val="21"/>
          <w:szCs w:val="21"/>
        </w:rPr>
        <w:t>. A Survey on the Knowledge, Attitude, and Beh</w:t>
      </w:r>
      <w:r w:rsidR="00E84611">
        <w:rPr>
          <w:rFonts w:ascii="Book Antiqua" w:hAnsi="Book Antiqua"/>
          <w:sz w:val="21"/>
          <w:szCs w:val="21"/>
        </w:rPr>
        <w:t>aviour Regarding Contraception u</w:t>
      </w:r>
      <w:r w:rsidRPr="00FD6C24">
        <w:rPr>
          <w:rFonts w:ascii="Book Antiqua" w:hAnsi="Book Antiqua"/>
          <w:sz w:val="21"/>
          <w:szCs w:val="21"/>
        </w:rPr>
        <w:t>se among Pregnant Teenagers in Beijing, China. Clinical Nursing Research, 19(4), 403-415.</w:t>
      </w:r>
    </w:p>
    <w:p w:rsidR="00275FE4" w:rsidRPr="00FD6C24" w:rsidRDefault="00275FE4" w:rsidP="00FD6C24">
      <w:pPr>
        <w:spacing w:after="0" w:line="240" w:lineRule="auto"/>
        <w:rPr>
          <w:rFonts w:ascii="Book Antiqua" w:hAnsi="Book Antiqua"/>
          <w:sz w:val="21"/>
          <w:szCs w:val="21"/>
        </w:rPr>
      </w:pPr>
    </w:p>
    <w:sectPr w:rsidR="00275FE4" w:rsidRPr="00FD6C24" w:rsidSect="00BD1612">
      <w:headerReference w:type="even" r:id="rId11"/>
      <w:headerReference w:type="default" r:id="rId12"/>
      <w:footerReference w:type="even" r:id="rId13"/>
      <w:footerReference w:type="default" r:id="rId14"/>
      <w:pgSz w:w="12242" w:h="15842" w:code="1"/>
      <w:pgMar w:top="2160" w:right="2302" w:bottom="3022" w:left="2880" w:header="1582" w:footer="720"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5BD" w:rsidRDefault="00B105BD" w:rsidP="002C1B78">
      <w:pPr>
        <w:spacing w:after="0" w:line="240" w:lineRule="auto"/>
      </w:pPr>
      <w:r>
        <w:separator/>
      </w:r>
    </w:p>
  </w:endnote>
  <w:endnote w:type="continuationSeparator" w:id="1">
    <w:p w:rsidR="00B105BD" w:rsidRDefault="00B105BD" w:rsidP="002C1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B8" w:rsidRDefault="00DC3AB8" w:rsidP="00FB69C0">
    <w:pPr>
      <w:pStyle w:val="Footer"/>
      <w:tabs>
        <w:tab w:val="clear" w:pos="4513"/>
        <w:tab w:val="clear" w:pos="902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B8" w:rsidRDefault="00DC3AB8">
    <w:pPr>
      <w:pStyle w:val="Footer"/>
      <w:jc w:val="center"/>
    </w:pPr>
  </w:p>
  <w:p w:rsidR="00DC3AB8" w:rsidRDefault="00DC3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5BD" w:rsidRDefault="00B105BD" w:rsidP="002C1B78">
      <w:pPr>
        <w:spacing w:after="0" w:line="240" w:lineRule="auto"/>
      </w:pPr>
      <w:r>
        <w:separator/>
      </w:r>
    </w:p>
  </w:footnote>
  <w:footnote w:type="continuationSeparator" w:id="1">
    <w:p w:rsidR="00B105BD" w:rsidRDefault="00B105BD" w:rsidP="002C1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B8" w:rsidRPr="00BD1B74" w:rsidRDefault="00A56229" w:rsidP="00314F66">
    <w:pPr>
      <w:pStyle w:val="NoSpacing"/>
      <w:spacing w:after="160"/>
      <w:jc w:val="both"/>
      <w:rPr>
        <w:rFonts w:ascii="Book Antiqua" w:hAnsi="Book Antiqua"/>
        <w:b/>
        <w:i/>
        <w:sz w:val="20"/>
        <w:szCs w:val="20"/>
      </w:rPr>
    </w:pPr>
    <w:r w:rsidRPr="00D1256F">
      <w:rPr>
        <w:rFonts w:ascii="Times New Roman" w:hAnsi="Times New Roman"/>
      </w:rPr>
      <w:fldChar w:fldCharType="begin"/>
    </w:r>
    <w:r w:rsidR="00D1256F" w:rsidRPr="00D1256F">
      <w:rPr>
        <w:rFonts w:ascii="Times New Roman" w:hAnsi="Times New Roman"/>
      </w:rPr>
      <w:instrText xml:space="preserve"> PAGE   \* MERGEFORMAT </w:instrText>
    </w:r>
    <w:r w:rsidRPr="00D1256F">
      <w:rPr>
        <w:rFonts w:ascii="Times New Roman" w:hAnsi="Times New Roman"/>
      </w:rPr>
      <w:fldChar w:fldCharType="separate"/>
    </w:r>
    <w:r w:rsidR="00497410">
      <w:rPr>
        <w:rFonts w:ascii="Times New Roman" w:hAnsi="Times New Roman"/>
        <w:noProof/>
      </w:rPr>
      <w:t>46</w:t>
    </w:r>
    <w:r w:rsidRPr="00D1256F">
      <w:rPr>
        <w:rFonts w:ascii="Times New Roman" w:hAnsi="Times New Roman"/>
      </w:rPr>
      <w:fldChar w:fldCharType="end"/>
    </w:r>
    <w:r w:rsidR="00D1256F">
      <w:rPr>
        <w:rFonts w:ascii="Book Antiqua" w:hAnsi="Book Antiqua"/>
        <w:b/>
        <w:i/>
        <w:sz w:val="20"/>
        <w:szCs w:val="20"/>
      </w:rPr>
      <w:t xml:space="preserve">       </w:t>
    </w:r>
    <w:r w:rsidR="00DC3AB8" w:rsidRPr="00BD1B74">
      <w:rPr>
        <w:rFonts w:ascii="Book Antiqua" w:hAnsi="Book Antiqua"/>
        <w:b/>
        <w:i/>
        <w:sz w:val="20"/>
        <w:szCs w:val="20"/>
      </w:rPr>
      <w:t>Olajide, O. E &amp; A.A. Omokhabi</w:t>
    </w:r>
    <w:r w:rsidR="00ED4FE5">
      <w:rPr>
        <w:rFonts w:ascii="Book Antiqua" w:hAnsi="Book Antiqua"/>
        <w:b/>
        <w:i/>
        <w:sz w:val="20"/>
        <w:szCs w:val="20"/>
      </w:rPr>
      <w:t xml:space="preserve">                                      </w:t>
    </w:r>
    <w:r w:rsidR="00ED4FE5">
      <w:rPr>
        <w:rFonts w:ascii="Book Antiqua" w:hAnsi="Book Antiqua"/>
        <w:b/>
        <w:i/>
        <w:iCs/>
        <w:sz w:val="20"/>
        <w:szCs w:val="20"/>
      </w:rPr>
      <w:t>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B8" w:rsidRPr="002141DF" w:rsidRDefault="00BA669E" w:rsidP="002141DF">
    <w:pPr>
      <w:spacing w:after="0" w:line="240" w:lineRule="auto"/>
      <w:jc w:val="both"/>
      <w:rPr>
        <w:rFonts w:ascii="Book Antiqua" w:hAnsi="Book Antiqua"/>
        <w:b/>
        <w:i/>
        <w:sz w:val="20"/>
        <w:szCs w:val="20"/>
      </w:rPr>
    </w:pPr>
    <w:r>
      <w:rPr>
        <w:rFonts w:ascii="Book Antiqua" w:hAnsi="Book Antiqua"/>
        <w:b/>
        <w:i/>
        <w:sz w:val="20"/>
        <w:szCs w:val="20"/>
      </w:rPr>
      <w:t xml:space="preserve">  </w:t>
    </w:r>
    <w:r w:rsidR="00DC3AB8" w:rsidRPr="002141DF">
      <w:rPr>
        <w:rFonts w:ascii="Book Antiqua" w:hAnsi="Book Antiqua"/>
        <w:b/>
        <w:i/>
        <w:sz w:val="20"/>
        <w:szCs w:val="20"/>
      </w:rPr>
      <w:t>Perception, Knowledge Level and Barr</w:t>
    </w:r>
    <w:r w:rsidR="00E3282E">
      <w:rPr>
        <w:rFonts w:ascii="Book Antiqua" w:hAnsi="Book Antiqua"/>
        <w:b/>
        <w:i/>
        <w:sz w:val="20"/>
        <w:szCs w:val="20"/>
      </w:rPr>
      <w:t>iers to Reproductive Behaviour</w:t>
    </w:r>
    <w:r>
      <w:rPr>
        <w:rFonts w:ascii="Book Antiqua" w:hAnsi="Book Antiqua"/>
        <w:b/>
        <w:i/>
        <w:sz w:val="20"/>
        <w:szCs w:val="20"/>
      </w:rPr>
      <w:t>…</w:t>
    </w:r>
    <w:r w:rsidR="00E3282E">
      <w:rPr>
        <w:rFonts w:ascii="Book Antiqua" w:hAnsi="Book Antiqua"/>
        <w:b/>
        <w:i/>
        <w:sz w:val="20"/>
        <w:szCs w:val="20"/>
      </w:rPr>
      <w:t xml:space="preserve">       </w:t>
    </w:r>
    <w:r w:rsidR="00A56229" w:rsidRPr="00E3282E">
      <w:rPr>
        <w:rFonts w:ascii="Times New Roman" w:hAnsi="Times New Roman"/>
      </w:rPr>
      <w:fldChar w:fldCharType="begin"/>
    </w:r>
    <w:r w:rsidR="00E3282E" w:rsidRPr="00E3282E">
      <w:rPr>
        <w:rFonts w:ascii="Times New Roman" w:hAnsi="Times New Roman"/>
      </w:rPr>
      <w:instrText xml:space="preserve"> PAGE   \* MERGEFORMAT </w:instrText>
    </w:r>
    <w:r w:rsidR="00A56229" w:rsidRPr="00E3282E">
      <w:rPr>
        <w:rFonts w:ascii="Times New Roman" w:hAnsi="Times New Roman"/>
      </w:rPr>
      <w:fldChar w:fldCharType="separate"/>
    </w:r>
    <w:r w:rsidR="00497410">
      <w:rPr>
        <w:rFonts w:ascii="Times New Roman" w:hAnsi="Times New Roman"/>
        <w:noProof/>
      </w:rPr>
      <w:t>47</w:t>
    </w:r>
    <w:r w:rsidR="00A56229" w:rsidRPr="00E3282E">
      <w:rPr>
        <w:rFonts w:ascii="Times New Roman" w:hAnsi="Times New Roman"/>
      </w:rPr>
      <w:fldChar w:fldCharType="end"/>
    </w:r>
  </w:p>
  <w:p w:rsidR="00DC3AB8" w:rsidRDefault="00DC3A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7250"/>
    <w:multiLevelType w:val="hybridMultilevel"/>
    <w:tmpl w:val="1972873C"/>
    <w:lvl w:ilvl="0" w:tplc="D640EA5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9BD15A7"/>
    <w:multiLevelType w:val="hybridMultilevel"/>
    <w:tmpl w:val="DDA0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evenAndOddHeaders/>
  <w:characterSpacingControl w:val="doNotCompress"/>
  <w:footnotePr>
    <w:footnote w:id="0"/>
    <w:footnote w:id="1"/>
  </w:footnotePr>
  <w:endnotePr>
    <w:endnote w:id="0"/>
    <w:endnote w:id="1"/>
  </w:endnotePr>
  <w:compat/>
  <w:rsids>
    <w:rsidRoot w:val="000E6A12"/>
    <w:rsid w:val="000016B5"/>
    <w:rsid w:val="000032F5"/>
    <w:rsid w:val="00025675"/>
    <w:rsid w:val="00027D63"/>
    <w:rsid w:val="00035B9A"/>
    <w:rsid w:val="00042E5A"/>
    <w:rsid w:val="00074C02"/>
    <w:rsid w:val="000B645F"/>
    <w:rsid w:val="000E5313"/>
    <w:rsid w:val="000E6A12"/>
    <w:rsid w:val="001217E3"/>
    <w:rsid w:val="00193C35"/>
    <w:rsid w:val="001B610D"/>
    <w:rsid w:val="001C480D"/>
    <w:rsid w:val="001D7663"/>
    <w:rsid w:val="001E7A81"/>
    <w:rsid w:val="002141DF"/>
    <w:rsid w:val="002239E5"/>
    <w:rsid w:val="00227B4C"/>
    <w:rsid w:val="0024545B"/>
    <w:rsid w:val="002463C2"/>
    <w:rsid w:val="00275FE4"/>
    <w:rsid w:val="00276743"/>
    <w:rsid w:val="00287840"/>
    <w:rsid w:val="00297A9E"/>
    <w:rsid w:val="002A3DE1"/>
    <w:rsid w:val="002B2063"/>
    <w:rsid w:val="002C1B78"/>
    <w:rsid w:val="002E46B2"/>
    <w:rsid w:val="0031104D"/>
    <w:rsid w:val="00314F66"/>
    <w:rsid w:val="00327BBB"/>
    <w:rsid w:val="00351123"/>
    <w:rsid w:val="003743D2"/>
    <w:rsid w:val="003809E7"/>
    <w:rsid w:val="003B6E06"/>
    <w:rsid w:val="003C35A7"/>
    <w:rsid w:val="003D7F56"/>
    <w:rsid w:val="003E349E"/>
    <w:rsid w:val="0042352F"/>
    <w:rsid w:val="004465DD"/>
    <w:rsid w:val="00447316"/>
    <w:rsid w:val="004651D5"/>
    <w:rsid w:val="00470CB1"/>
    <w:rsid w:val="00497410"/>
    <w:rsid w:val="004C7D1C"/>
    <w:rsid w:val="0052189D"/>
    <w:rsid w:val="00522847"/>
    <w:rsid w:val="005747CD"/>
    <w:rsid w:val="00594DE7"/>
    <w:rsid w:val="005A6646"/>
    <w:rsid w:val="005B3C51"/>
    <w:rsid w:val="005B6B68"/>
    <w:rsid w:val="005E0D8A"/>
    <w:rsid w:val="00615913"/>
    <w:rsid w:val="00616A63"/>
    <w:rsid w:val="00631457"/>
    <w:rsid w:val="006346E7"/>
    <w:rsid w:val="00685092"/>
    <w:rsid w:val="006B6092"/>
    <w:rsid w:val="006E0FB3"/>
    <w:rsid w:val="0078199F"/>
    <w:rsid w:val="00792140"/>
    <w:rsid w:val="007C6964"/>
    <w:rsid w:val="007E4109"/>
    <w:rsid w:val="007E5EC6"/>
    <w:rsid w:val="00810820"/>
    <w:rsid w:val="008111E9"/>
    <w:rsid w:val="00825FEF"/>
    <w:rsid w:val="008276BA"/>
    <w:rsid w:val="00844DD2"/>
    <w:rsid w:val="00873852"/>
    <w:rsid w:val="008B4870"/>
    <w:rsid w:val="008B743A"/>
    <w:rsid w:val="00901551"/>
    <w:rsid w:val="009444DA"/>
    <w:rsid w:val="009831D7"/>
    <w:rsid w:val="009A3541"/>
    <w:rsid w:val="009B05BB"/>
    <w:rsid w:val="00A56229"/>
    <w:rsid w:val="00A57584"/>
    <w:rsid w:val="00A776B3"/>
    <w:rsid w:val="00A86AA8"/>
    <w:rsid w:val="00AB3978"/>
    <w:rsid w:val="00AB3B67"/>
    <w:rsid w:val="00AC1D47"/>
    <w:rsid w:val="00AC283D"/>
    <w:rsid w:val="00AD4C39"/>
    <w:rsid w:val="00AD77C9"/>
    <w:rsid w:val="00B105BD"/>
    <w:rsid w:val="00B1354F"/>
    <w:rsid w:val="00B1515E"/>
    <w:rsid w:val="00B159EA"/>
    <w:rsid w:val="00B25954"/>
    <w:rsid w:val="00B5330C"/>
    <w:rsid w:val="00B73F5B"/>
    <w:rsid w:val="00BA1C01"/>
    <w:rsid w:val="00BA2325"/>
    <w:rsid w:val="00BA669E"/>
    <w:rsid w:val="00BD1612"/>
    <w:rsid w:val="00BD1B74"/>
    <w:rsid w:val="00BE0DA9"/>
    <w:rsid w:val="00C60DDB"/>
    <w:rsid w:val="00C6581E"/>
    <w:rsid w:val="00C76020"/>
    <w:rsid w:val="00CE47E0"/>
    <w:rsid w:val="00CF01D9"/>
    <w:rsid w:val="00D04F6A"/>
    <w:rsid w:val="00D110B2"/>
    <w:rsid w:val="00D1256F"/>
    <w:rsid w:val="00D16BA8"/>
    <w:rsid w:val="00D20F4A"/>
    <w:rsid w:val="00D62034"/>
    <w:rsid w:val="00D65CF1"/>
    <w:rsid w:val="00DA52BA"/>
    <w:rsid w:val="00DB17C1"/>
    <w:rsid w:val="00DC3AB8"/>
    <w:rsid w:val="00DD35FD"/>
    <w:rsid w:val="00DD5BFB"/>
    <w:rsid w:val="00DD68F6"/>
    <w:rsid w:val="00DF2582"/>
    <w:rsid w:val="00E3282E"/>
    <w:rsid w:val="00E414CC"/>
    <w:rsid w:val="00E55DCB"/>
    <w:rsid w:val="00E72A8B"/>
    <w:rsid w:val="00E84611"/>
    <w:rsid w:val="00EA386B"/>
    <w:rsid w:val="00EA6071"/>
    <w:rsid w:val="00EB3EB7"/>
    <w:rsid w:val="00EC7315"/>
    <w:rsid w:val="00ED4FE5"/>
    <w:rsid w:val="00F4168F"/>
    <w:rsid w:val="00F443CF"/>
    <w:rsid w:val="00F52128"/>
    <w:rsid w:val="00F57878"/>
    <w:rsid w:val="00F57EC3"/>
    <w:rsid w:val="00F67269"/>
    <w:rsid w:val="00F7220A"/>
    <w:rsid w:val="00FA102A"/>
    <w:rsid w:val="00FB69C0"/>
    <w:rsid w:val="00FB7467"/>
    <w:rsid w:val="00FC2720"/>
    <w:rsid w:val="00FD6C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12"/>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A12"/>
    <w:rPr>
      <w:rFonts w:cs="Times New Roman"/>
      <w:color w:val="0000FF" w:themeColor="hyperlink"/>
      <w:u w:val="single"/>
    </w:rPr>
  </w:style>
  <w:style w:type="paragraph" w:customStyle="1" w:styleId="Default">
    <w:name w:val="Default"/>
    <w:rsid w:val="000E6A1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Emphasis">
    <w:name w:val="Emphasis"/>
    <w:basedOn w:val="DefaultParagraphFont"/>
    <w:uiPriority w:val="20"/>
    <w:qFormat/>
    <w:rsid w:val="000E6A12"/>
    <w:rPr>
      <w:rFonts w:cs="Times New Roman"/>
      <w:i/>
      <w:iCs/>
    </w:rPr>
  </w:style>
  <w:style w:type="character" w:customStyle="1" w:styleId="end-abs">
    <w:name w:val="end-abs"/>
    <w:basedOn w:val="DefaultParagraphFont"/>
    <w:rsid w:val="000E6A12"/>
    <w:rPr>
      <w:rFonts w:cs="Times New Roman"/>
    </w:rPr>
  </w:style>
  <w:style w:type="paragraph" w:styleId="ListParagraph">
    <w:name w:val="List Paragraph"/>
    <w:basedOn w:val="Normal"/>
    <w:uiPriority w:val="34"/>
    <w:qFormat/>
    <w:rsid w:val="000E6A12"/>
    <w:pPr>
      <w:ind w:left="720"/>
      <w:contextualSpacing/>
    </w:pPr>
  </w:style>
  <w:style w:type="paragraph" w:styleId="Footer">
    <w:name w:val="footer"/>
    <w:basedOn w:val="Normal"/>
    <w:link w:val="FooterChar"/>
    <w:uiPriority w:val="99"/>
    <w:unhideWhenUsed/>
    <w:rsid w:val="000E6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A12"/>
    <w:rPr>
      <w:rFonts w:ascii="Calibri" w:eastAsia="Times New Roman" w:hAnsi="Calibri" w:cs="Times New Roman"/>
      <w:lang w:eastAsia="en-GB"/>
    </w:rPr>
  </w:style>
  <w:style w:type="paragraph" w:styleId="NoSpacing">
    <w:name w:val="No Spacing"/>
    <w:uiPriority w:val="1"/>
    <w:qFormat/>
    <w:rsid w:val="000E6A12"/>
    <w:pPr>
      <w:spacing w:after="0" w:line="240" w:lineRule="auto"/>
    </w:pPr>
    <w:rPr>
      <w:rFonts w:ascii="Calibri" w:eastAsia="Times New Roman" w:hAnsi="Calibri" w:cs="Times New Roman"/>
      <w:lang w:eastAsia="en-GB"/>
    </w:rPr>
  </w:style>
  <w:style w:type="paragraph" w:styleId="Header">
    <w:name w:val="header"/>
    <w:basedOn w:val="Normal"/>
    <w:link w:val="HeaderChar"/>
    <w:uiPriority w:val="99"/>
    <w:semiHidden/>
    <w:unhideWhenUsed/>
    <w:rsid w:val="00BD1B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1B74"/>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DF2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82"/>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hraim0307@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changeprogram.org/sites/default/files/Gnder%20Norms%20&amp;%20Family" TargetMode="External"/><Relationship Id="rId4" Type="http://schemas.openxmlformats.org/officeDocument/2006/relationships/webSettings" Target="webSettings.xml"/><Relationship Id="rId9" Type="http://schemas.openxmlformats.org/officeDocument/2006/relationships/hyperlink" Target="http://www.academicjournals.org/ijm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19</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436</cp:revision>
  <dcterms:created xsi:type="dcterms:W3CDTF">2014-07-21T08:14:00Z</dcterms:created>
  <dcterms:modified xsi:type="dcterms:W3CDTF">2014-08-15T11:34:00Z</dcterms:modified>
</cp:coreProperties>
</file>