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623" w:rsidRPr="00600D3C" w:rsidRDefault="00EE098F" w:rsidP="00862B88">
      <w:pPr>
        <w:jc w:val="center"/>
        <w:rPr>
          <w:rFonts w:ascii="Poor Richard" w:hAnsi="Poor Richard"/>
          <w:b/>
          <w:sz w:val="36"/>
          <w:szCs w:val="36"/>
        </w:rPr>
      </w:pPr>
      <w:r w:rsidRPr="00600D3C">
        <w:rPr>
          <w:rFonts w:ascii="Poor Richard" w:hAnsi="Poor Richard"/>
          <w:b/>
          <w:sz w:val="36"/>
          <w:szCs w:val="36"/>
        </w:rPr>
        <w:t xml:space="preserve">Diseases and Sustainable Development: The Cases of </w:t>
      </w:r>
      <w:r w:rsidR="001E157D" w:rsidRPr="00600D3C">
        <w:rPr>
          <w:rFonts w:ascii="Poor Richard" w:hAnsi="Poor Richard"/>
          <w:b/>
          <w:sz w:val="36"/>
          <w:szCs w:val="36"/>
        </w:rPr>
        <w:t>HIV</w:t>
      </w:r>
      <w:r w:rsidRPr="00600D3C">
        <w:rPr>
          <w:rFonts w:ascii="Poor Richard" w:hAnsi="Poor Richard"/>
          <w:b/>
          <w:sz w:val="36"/>
          <w:szCs w:val="36"/>
        </w:rPr>
        <w:t>/</w:t>
      </w:r>
      <w:r w:rsidR="001E157D" w:rsidRPr="00600D3C">
        <w:rPr>
          <w:rFonts w:ascii="Poor Richard" w:hAnsi="Poor Richard"/>
          <w:b/>
          <w:sz w:val="36"/>
          <w:szCs w:val="36"/>
        </w:rPr>
        <w:t>AIDS</w:t>
      </w:r>
      <w:r w:rsidRPr="00600D3C">
        <w:rPr>
          <w:rFonts w:ascii="Poor Richard" w:hAnsi="Poor Richard"/>
          <w:b/>
          <w:sz w:val="36"/>
          <w:szCs w:val="36"/>
        </w:rPr>
        <w:t>, Malaria and Tuberculosis in Nigeria</w:t>
      </w:r>
    </w:p>
    <w:p w:rsidR="00852623" w:rsidRPr="00600D3C" w:rsidRDefault="00852623" w:rsidP="00862B88">
      <w:pPr>
        <w:jc w:val="center"/>
        <w:rPr>
          <w:rFonts w:ascii="Book Antiqua" w:hAnsi="Book Antiqua"/>
          <w:b/>
          <w:sz w:val="21"/>
          <w:szCs w:val="21"/>
        </w:rPr>
      </w:pPr>
    </w:p>
    <w:p w:rsidR="00D946E7" w:rsidRPr="00600D3C" w:rsidRDefault="00D80D03" w:rsidP="00862B88">
      <w:pPr>
        <w:jc w:val="center"/>
        <w:rPr>
          <w:rFonts w:ascii="Book Antiqua" w:hAnsi="Book Antiqua"/>
          <w:b/>
          <w:sz w:val="21"/>
          <w:szCs w:val="21"/>
        </w:rPr>
      </w:pPr>
      <w:r w:rsidRPr="00600D3C">
        <w:rPr>
          <w:rFonts w:ascii="Book Antiqua" w:hAnsi="Book Antiqua"/>
          <w:b/>
          <w:sz w:val="21"/>
          <w:szCs w:val="21"/>
        </w:rPr>
        <w:t>RASAKI STEPHEN DAUDA</w:t>
      </w:r>
    </w:p>
    <w:p w:rsidR="004674CB" w:rsidRPr="00600D3C" w:rsidRDefault="004674CB" w:rsidP="00862B88">
      <w:pPr>
        <w:tabs>
          <w:tab w:val="left" w:pos="1620"/>
        </w:tabs>
        <w:jc w:val="center"/>
        <w:rPr>
          <w:rFonts w:ascii="Book Antiqua" w:hAnsi="Book Antiqua"/>
          <w:b/>
          <w:sz w:val="21"/>
          <w:szCs w:val="21"/>
        </w:rPr>
      </w:pPr>
    </w:p>
    <w:p w:rsidR="00D946E7" w:rsidRPr="00600D3C" w:rsidRDefault="00D946E7" w:rsidP="00862B88">
      <w:pPr>
        <w:jc w:val="center"/>
        <w:rPr>
          <w:rFonts w:ascii="Book Antiqua" w:hAnsi="Book Antiqua"/>
          <w:b/>
          <w:sz w:val="21"/>
          <w:szCs w:val="21"/>
        </w:rPr>
      </w:pPr>
      <w:r w:rsidRPr="00600D3C">
        <w:rPr>
          <w:rFonts w:ascii="Book Antiqua" w:hAnsi="Book Antiqua"/>
          <w:b/>
          <w:sz w:val="21"/>
          <w:szCs w:val="21"/>
        </w:rPr>
        <w:t>Department of Economics and Business Studies</w:t>
      </w:r>
      <w:r w:rsidR="00445111">
        <w:rPr>
          <w:rFonts w:ascii="Book Antiqua" w:hAnsi="Book Antiqua"/>
          <w:b/>
          <w:sz w:val="21"/>
          <w:szCs w:val="21"/>
        </w:rPr>
        <w:t xml:space="preserve">, </w:t>
      </w:r>
      <w:r w:rsidRPr="00600D3C">
        <w:rPr>
          <w:rFonts w:ascii="Book Antiqua" w:hAnsi="Book Antiqua"/>
          <w:b/>
          <w:sz w:val="21"/>
          <w:szCs w:val="21"/>
        </w:rPr>
        <w:t>Redeemer’s University</w:t>
      </w:r>
    </w:p>
    <w:p w:rsidR="00D946E7" w:rsidRPr="00600D3C" w:rsidRDefault="00D946E7" w:rsidP="00862B88">
      <w:pPr>
        <w:jc w:val="center"/>
        <w:rPr>
          <w:rFonts w:ascii="Book Antiqua" w:hAnsi="Book Antiqua"/>
          <w:b/>
          <w:sz w:val="21"/>
          <w:szCs w:val="21"/>
        </w:rPr>
      </w:pPr>
      <w:r w:rsidRPr="00600D3C">
        <w:rPr>
          <w:rFonts w:ascii="Book Antiqua" w:hAnsi="Book Antiqua"/>
          <w:b/>
          <w:sz w:val="21"/>
          <w:szCs w:val="21"/>
        </w:rPr>
        <w:t>Ede, Osun State</w:t>
      </w:r>
    </w:p>
    <w:p w:rsidR="00D946E7" w:rsidRPr="00600D3C" w:rsidRDefault="00D946E7" w:rsidP="00862B88">
      <w:pPr>
        <w:jc w:val="center"/>
        <w:rPr>
          <w:rFonts w:ascii="Book Antiqua" w:hAnsi="Book Antiqua"/>
          <w:b/>
          <w:sz w:val="21"/>
          <w:szCs w:val="21"/>
        </w:rPr>
      </w:pPr>
      <w:r w:rsidRPr="00600D3C">
        <w:rPr>
          <w:rFonts w:ascii="Book Antiqua" w:hAnsi="Book Antiqua"/>
          <w:b/>
          <w:sz w:val="21"/>
          <w:szCs w:val="21"/>
        </w:rPr>
        <w:t xml:space="preserve">Email: </w:t>
      </w:r>
      <w:hyperlink r:id="rId8" w:history="1">
        <w:r w:rsidRPr="00600D3C">
          <w:rPr>
            <w:rStyle w:val="Hyperlink"/>
            <w:rFonts w:ascii="Book Antiqua" w:hAnsi="Book Antiqua"/>
            <w:b/>
            <w:color w:val="auto"/>
            <w:sz w:val="21"/>
            <w:szCs w:val="21"/>
            <w:u w:val="none"/>
          </w:rPr>
          <w:t>daudastephen@gmail.com</w:t>
        </w:r>
      </w:hyperlink>
      <w:r w:rsidRPr="00600D3C">
        <w:rPr>
          <w:rFonts w:ascii="Book Antiqua" w:hAnsi="Book Antiqua"/>
          <w:b/>
          <w:sz w:val="21"/>
          <w:szCs w:val="21"/>
        </w:rPr>
        <w:t xml:space="preserve">; </w:t>
      </w:r>
      <w:hyperlink r:id="rId9" w:history="1">
        <w:r w:rsidRPr="00600D3C">
          <w:rPr>
            <w:rStyle w:val="Hyperlink"/>
            <w:rFonts w:ascii="Book Antiqua" w:hAnsi="Book Antiqua"/>
            <w:b/>
            <w:color w:val="auto"/>
            <w:sz w:val="21"/>
            <w:szCs w:val="21"/>
            <w:u w:val="none"/>
          </w:rPr>
          <w:t>adeldauda@yahoo.com</w:t>
        </w:r>
      </w:hyperlink>
      <w:r w:rsidRPr="00600D3C">
        <w:rPr>
          <w:rFonts w:ascii="Book Antiqua" w:hAnsi="Book Antiqua"/>
          <w:b/>
          <w:sz w:val="21"/>
          <w:szCs w:val="21"/>
        </w:rPr>
        <w:t xml:space="preserve">; </w:t>
      </w:r>
      <w:hyperlink r:id="rId10" w:history="1">
        <w:r w:rsidRPr="00600D3C">
          <w:rPr>
            <w:rStyle w:val="Hyperlink"/>
            <w:rFonts w:ascii="Book Antiqua" w:hAnsi="Book Antiqua"/>
            <w:b/>
            <w:color w:val="auto"/>
            <w:sz w:val="21"/>
            <w:szCs w:val="21"/>
            <w:u w:val="none"/>
          </w:rPr>
          <w:t>daudas@run.edu.ng</w:t>
        </w:r>
      </w:hyperlink>
    </w:p>
    <w:p w:rsidR="00D946E7" w:rsidRPr="00600D3C" w:rsidRDefault="00D946E7" w:rsidP="00862B88">
      <w:pPr>
        <w:jc w:val="center"/>
        <w:rPr>
          <w:rFonts w:ascii="Book Antiqua" w:hAnsi="Book Antiqua"/>
          <w:b/>
          <w:sz w:val="21"/>
          <w:szCs w:val="21"/>
        </w:rPr>
      </w:pPr>
    </w:p>
    <w:p w:rsidR="00D946E7" w:rsidRPr="00600D3C" w:rsidRDefault="0032527E" w:rsidP="00862B88">
      <w:pPr>
        <w:jc w:val="center"/>
        <w:rPr>
          <w:rFonts w:ascii="Book Antiqua" w:hAnsi="Book Antiqua"/>
          <w:b/>
          <w:sz w:val="21"/>
          <w:szCs w:val="21"/>
        </w:rPr>
      </w:pPr>
      <w:r w:rsidRPr="00600D3C">
        <w:rPr>
          <w:rFonts w:ascii="Book Antiqua" w:hAnsi="Book Antiqua"/>
          <w:b/>
          <w:sz w:val="21"/>
          <w:szCs w:val="21"/>
        </w:rPr>
        <w:t>Abstract</w:t>
      </w:r>
    </w:p>
    <w:p w:rsidR="00EE098F" w:rsidRPr="00600D3C" w:rsidRDefault="00EE098F" w:rsidP="007A61EF">
      <w:pPr>
        <w:jc w:val="both"/>
        <w:rPr>
          <w:rFonts w:ascii="Book Antiqua" w:hAnsi="Book Antiqua"/>
          <w:sz w:val="21"/>
          <w:szCs w:val="21"/>
        </w:rPr>
      </w:pPr>
    </w:p>
    <w:p w:rsidR="002C0692" w:rsidRPr="00600D3C" w:rsidRDefault="00715C27" w:rsidP="00862B88">
      <w:pPr>
        <w:ind w:left="540" w:right="396"/>
        <w:jc w:val="both"/>
        <w:rPr>
          <w:rFonts w:ascii="Book Antiqua" w:eastAsiaTheme="minorHAnsi" w:hAnsi="Book Antiqua" w:cs="AdvOT46dcae81"/>
          <w:sz w:val="21"/>
          <w:szCs w:val="21"/>
        </w:rPr>
      </w:pPr>
      <w:r w:rsidRPr="00600D3C">
        <w:rPr>
          <w:rFonts w:ascii="Book Antiqua" w:hAnsi="Book Antiqua"/>
          <w:sz w:val="21"/>
          <w:szCs w:val="21"/>
        </w:rPr>
        <w:t xml:space="preserve">The third goal of sustainable development is “good health and well-being.” </w:t>
      </w:r>
      <w:r w:rsidR="00BD2AEA" w:rsidRPr="00600D3C">
        <w:rPr>
          <w:rFonts w:ascii="Book Antiqua" w:hAnsi="Book Antiqua"/>
          <w:sz w:val="21"/>
          <w:szCs w:val="21"/>
        </w:rPr>
        <w:t xml:space="preserve">Health and wellbeing are very critical for </w:t>
      </w:r>
      <w:r w:rsidRPr="00600D3C">
        <w:rPr>
          <w:rFonts w:ascii="Book Antiqua" w:hAnsi="Book Antiqua"/>
          <w:sz w:val="21"/>
          <w:szCs w:val="21"/>
        </w:rPr>
        <w:t xml:space="preserve">economic performance and attainment of sustainable development. </w:t>
      </w:r>
      <w:r w:rsidR="00544126" w:rsidRPr="00600D3C">
        <w:rPr>
          <w:rFonts w:ascii="Book Antiqua" w:hAnsi="Book Antiqua"/>
          <w:sz w:val="21"/>
          <w:szCs w:val="21"/>
        </w:rPr>
        <w:t>A h</w:t>
      </w:r>
      <w:r w:rsidRPr="00600D3C">
        <w:rPr>
          <w:rFonts w:ascii="Book Antiqua" w:hAnsi="Book Antiqua"/>
          <w:sz w:val="21"/>
          <w:szCs w:val="21"/>
        </w:rPr>
        <w:t xml:space="preserve">ealthy population can enhance national productivity, </w:t>
      </w:r>
      <w:r w:rsidR="00BD2AEA" w:rsidRPr="00600D3C">
        <w:rPr>
          <w:rFonts w:ascii="Book Antiqua" w:hAnsi="Book Antiqua"/>
          <w:sz w:val="21"/>
          <w:szCs w:val="21"/>
        </w:rPr>
        <w:t>savings, human and physical capital formation, per capita income growth, and contribute to poverty alleviation. The p</w:t>
      </w:r>
      <w:r w:rsidRPr="00600D3C">
        <w:rPr>
          <w:rFonts w:ascii="Book Antiqua" w:hAnsi="Book Antiqua"/>
          <w:sz w:val="21"/>
          <w:szCs w:val="21"/>
        </w:rPr>
        <w:t xml:space="preserve">resence of diseases in any society </w:t>
      </w:r>
      <w:r w:rsidR="00BD2AEA" w:rsidRPr="00600D3C">
        <w:rPr>
          <w:rFonts w:ascii="Book Antiqua" w:hAnsi="Book Antiqua"/>
          <w:sz w:val="21"/>
          <w:szCs w:val="21"/>
        </w:rPr>
        <w:t xml:space="preserve">however, </w:t>
      </w:r>
      <w:r w:rsidRPr="00600D3C">
        <w:rPr>
          <w:rFonts w:ascii="Book Antiqua" w:hAnsi="Book Antiqua"/>
          <w:sz w:val="21"/>
          <w:szCs w:val="21"/>
        </w:rPr>
        <w:t xml:space="preserve">could undermine sustainable development activities. This is because diseases </w:t>
      </w:r>
      <w:r w:rsidR="00614BD6" w:rsidRPr="00600D3C">
        <w:rPr>
          <w:rFonts w:ascii="Book Antiqua" w:hAnsi="Book Antiqua"/>
          <w:sz w:val="21"/>
          <w:szCs w:val="21"/>
        </w:rPr>
        <w:t xml:space="preserve">possess </w:t>
      </w:r>
      <w:r w:rsidR="00BD2AEA" w:rsidRPr="00600D3C">
        <w:rPr>
          <w:rFonts w:ascii="Book Antiqua" w:hAnsi="Book Antiqua"/>
          <w:sz w:val="21"/>
          <w:szCs w:val="21"/>
        </w:rPr>
        <w:t xml:space="preserve">the inclination to </w:t>
      </w:r>
      <w:r w:rsidRPr="00600D3C">
        <w:rPr>
          <w:rFonts w:ascii="Book Antiqua" w:hAnsi="Book Antiqua"/>
          <w:sz w:val="21"/>
          <w:szCs w:val="21"/>
        </w:rPr>
        <w:t xml:space="preserve">cut short life expectancy, reduce quantity and quality of </w:t>
      </w:r>
      <w:r w:rsidR="00F11705" w:rsidRPr="00600D3C">
        <w:rPr>
          <w:rFonts w:ascii="Book Antiqua" w:hAnsi="Book Antiqua"/>
          <w:sz w:val="21"/>
          <w:szCs w:val="21"/>
        </w:rPr>
        <w:t xml:space="preserve">the </w:t>
      </w:r>
      <w:r w:rsidRPr="00600D3C">
        <w:rPr>
          <w:rFonts w:ascii="Book Antiqua" w:hAnsi="Book Antiqua"/>
          <w:sz w:val="21"/>
          <w:szCs w:val="21"/>
        </w:rPr>
        <w:t>labour force</w:t>
      </w:r>
      <w:r w:rsidR="00BB42A5" w:rsidRPr="00600D3C">
        <w:rPr>
          <w:rFonts w:ascii="Book Antiqua" w:hAnsi="Book Antiqua"/>
          <w:sz w:val="21"/>
          <w:szCs w:val="21"/>
        </w:rPr>
        <w:t>,</w:t>
      </w:r>
      <w:r w:rsidRPr="00600D3C">
        <w:rPr>
          <w:rFonts w:ascii="Book Antiqua" w:hAnsi="Book Antiqua"/>
          <w:sz w:val="21"/>
          <w:szCs w:val="21"/>
        </w:rPr>
        <w:t xml:space="preserve"> and </w:t>
      </w:r>
      <w:r w:rsidR="007D4829" w:rsidRPr="00600D3C">
        <w:rPr>
          <w:rFonts w:ascii="Book Antiqua" w:hAnsi="Book Antiqua"/>
          <w:sz w:val="21"/>
          <w:szCs w:val="21"/>
        </w:rPr>
        <w:t xml:space="preserve">lead to </w:t>
      </w:r>
      <w:r w:rsidR="00C06AD1" w:rsidRPr="00600D3C">
        <w:rPr>
          <w:rFonts w:ascii="Book Antiqua" w:hAnsi="Book Antiqua"/>
          <w:sz w:val="21"/>
          <w:szCs w:val="21"/>
        </w:rPr>
        <w:t>decline</w:t>
      </w:r>
      <w:r w:rsidRPr="00600D3C">
        <w:rPr>
          <w:rFonts w:ascii="Book Antiqua" w:hAnsi="Book Antiqua"/>
          <w:sz w:val="21"/>
          <w:szCs w:val="21"/>
        </w:rPr>
        <w:t xml:space="preserve"> in the level of productivity. The Human Immunodeficiency Virus/Acquired Immune Deficiency Syndrome (HIV/AIDS), malaria and tuberculosis </w:t>
      </w:r>
      <w:r w:rsidR="007717A3" w:rsidRPr="00600D3C">
        <w:rPr>
          <w:rFonts w:ascii="Book Antiqua" w:hAnsi="Book Antiqua"/>
          <w:sz w:val="21"/>
          <w:szCs w:val="21"/>
        </w:rPr>
        <w:t xml:space="preserve">(TB) </w:t>
      </w:r>
      <w:r w:rsidRPr="00600D3C">
        <w:rPr>
          <w:rFonts w:ascii="Book Antiqua" w:hAnsi="Book Antiqua"/>
          <w:sz w:val="21"/>
          <w:szCs w:val="21"/>
        </w:rPr>
        <w:t xml:space="preserve">are major endemic diseases in Nigeria. Available facts have shown that the three diseases </w:t>
      </w:r>
      <w:r w:rsidR="00BD2AEA" w:rsidRPr="00600D3C">
        <w:rPr>
          <w:rFonts w:ascii="Book Antiqua" w:hAnsi="Book Antiqua"/>
          <w:sz w:val="21"/>
          <w:szCs w:val="21"/>
        </w:rPr>
        <w:t xml:space="preserve">are responsible for high rates of </w:t>
      </w:r>
      <w:r w:rsidRPr="00600D3C">
        <w:rPr>
          <w:rFonts w:ascii="Book Antiqua" w:hAnsi="Book Antiqua"/>
          <w:sz w:val="21"/>
          <w:szCs w:val="21"/>
        </w:rPr>
        <w:t>morbidity and mortality among the nation’s population than any other group of diseases in the country. This study examine</w:t>
      </w:r>
      <w:r w:rsidR="00BD2AEA" w:rsidRPr="00600D3C">
        <w:rPr>
          <w:rFonts w:ascii="Book Antiqua" w:hAnsi="Book Antiqua"/>
          <w:sz w:val="21"/>
          <w:szCs w:val="21"/>
        </w:rPr>
        <w:t>s</w:t>
      </w:r>
      <w:r w:rsidRPr="00600D3C">
        <w:rPr>
          <w:rFonts w:ascii="Book Antiqua" w:hAnsi="Book Antiqua"/>
          <w:sz w:val="21"/>
          <w:szCs w:val="21"/>
        </w:rPr>
        <w:t xml:space="preserve"> the effects of HIV/AIDS, malaria and </w:t>
      </w:r>
      <w:r w:rsidR="007717A3" w:rsidRPr="00600D3C">
        <w:rPr>
          <w:rFonts w:ascii="Book Antiqua" w:hAnsi="Book Antiqua"/>
          <w:sz w:val="21"/>
          <w:szCs w:val="21"/>
        </w:rPr>
        <w:t>TB</w:t>
      </w:r>
      <w:r w:rsidRPr="00600D3C">
        <w:rPr>
          <w:rFonts w:ascii="Book Antiqua" w:hAnsi="Book Antiqua"/>
          <w:sz w:val="21"/>
          <w:szCs w:val="21"/>
        </w:rPr>
        <w:t xml:space="preserve"> on sustainable development activities in Nigeria</w:t>
      </w:r>
      <w:r w:rsidR="002134F8" w:rsidRPr="00600D3C">
        <w:rPr>
          <w:rFonts w:ascii="Book Antiqua" w:hAnsi="Book Antiqua"/>
          <w:sz w:val="21"/>
          <w:szCs w:val="21"/>
        </w:rPr>
        <w:t xml:space="preserve">. </w:t>
      </w:r>
      <w:r w:rsidR="00543EB0" w:rsidRPr="00600D3C">
        <w:rPr>
          <w:rFonts w:ascii="Book Antiqua" w:hAnsi="Book Antiqua"/>
          <w:sz w:val="21"/>
          <w:szCs w:val="21"/>
        </w:rPr>
        <w:t>It discovered that the menace</w:t>
      </w:r>
      <w:r w:rsidR="00BB42A5" w:rsidRPr="00600D3C">
        <w:rPr>
          <w:rFonts w:ascii="Book Antiqua" w:hAnsi="Book Antiqua"/>
          <w:sz w:val="21"/>
          <w:szCs w:val="21"/>
        </w:rPr>
        <w:t>s</w:t>
      </w:r>
      <w:r w:rsidR="00543EB0" w:rsidRPr="00600D3C">
        <w:rPr>
          <w:rFonts w:ascii="Book Antiqua" w:hAnsi="Book Antiqua"/>
          <w:sz w:val="21"/>
          <w:szCs w:val="21"/>
        </w:rPr>
        <w:t xml:space="preserve"> of the three diseases ha</w:t>
      </w:r>
      <w:r w:rsidR="00DA7AB8" w:rsidRPr="00600D3C">
        <w:rPr>
          <w:rFonts w:ascii="Book Antiqua" w:hAnsi="Book Antiqua"/>
          <w:sz w:val="21"/>
          <w:szCs w:val="21"/>
        </w:rPr>
        <w:t>ve</w:t>
      </w:r>
      <w:r w:rsidR="00543EB0" w:rsidRPr="00600D3C">
        <w:rPr>
          <w:rFonts w:ascii="Book Antiqua" w:hAnsi="Book Antiqua"/>
          <w:sz w:val="21"/>
          <w:szCs w:val="21"/>
        </w:rPr>
        <w:t xml:space="preserve"> aggravated morbidity and mortality rates, depressed investment in human and physical capital, lowered labour supply and productivity, changed demographic structure, reduced output growth, raised poverty level and increased number of vulnerable groups in the country</w:t>
      </w:r>
      <w:r w:rsidR="004D1F9B" w:rsidRPr="00600D3C">
        <w:rPr>
          <w:rFonts w:ascii="Book Antiqua" w:hAnsi="Book Antiqua"/>
          <w:sz w:val="21"/>
          <w:szCs w:val="21"/>
        </w:rPr>
        <w:t xml:space="preserve">, all of which could </w:t>
      </w:r>
      <w:r w:rsidR="00B77E7E" w:rsidRPr="00600D3C">
        <w:rPr>
          <w:rFonts w:ascii="Book Antiqua" w:hAnsi="Book Antiqua"/>
          <w:sz w:val="21"/>
          <w:szCs w:val="21"/>
        </w:rPr>
        <w:t xml:space="preserve">prevent </w:t>
      </w:r>
      <w:r w:rsidR="002134F8" w:rsidRPr="00600D3C">
        <w:rPr>
          <w:rFonts w:ascii="Book Antiqua" w:hAnsi="Book Antiqua"/>
          <w:sz w:val="21"/>
          <w:szCs w:val="21"/>
        </w:rPr>
        <w:t>sustainab</w:t>
      </w:r>
      <w:r w:rsidR="004D1F9B" w:rsidRPr="00600D3C">
        <w:rPr>
          <w:rFonts w:ascii="Book Antiqua" w:hAnsi="Book Antiqua"/>
          <w:sz w:val="21"/>
          <w:szCs w:val="21"/>
        </w:rPr>
        <w:t xml:space="preserve">le </w:t>
      </w:r>
      <w:r w:rsidR="002134F8" w:rsidRPr="00600D3C">
        <w:rPr>
          <w:rFonts w:ascii="Book Antiqua" w:hAnsi="Book Antiqua"/>
          <w:sz w:val="21"/>
          <w:szCs w:val="21"/>
        </w:rPr>
        <w:t>development</w:t>
      </w:r>
      <w:r w:rsidR="00373DEE">
        <w:rPr>
          <w:rFonts w:ascii="Book Antiqua" w:hAnsi="Book Antiqua"/>
          <w:sz w:val="21"/>
          <w:szCs w:val="21"/>
        </w:rPr>
        <w:t xml:space="preserve"> </w:t>
      </w:r>
      <w:r w:rsidR="00543EB0" w:rsidRPr="00600D3C">
        <w:rPr>
          <w:rFonts w:ascii="Book Antiqua" w:hAnsi="Book Antiqua"/>
          <w:sz w:val="21"/>
          <w:szCs w:val="21"/>
        </w:rPr>
        <w:t>in the country</w:t>
      </w:r>
      <w:r w:rsidR="002134F8" w:rsidRPr="00600D3C">
        <w:rPr>
          <w:rFonts w:ascii="Book Antiqua" w:hAnsi="Book Antiqua"/>
          <w:sz w:val="21"/>
          <w:szCs w:val="21"/>
        </w:rPr>
        <w:t xml:space="preserve">. </w:t>
      </w:r>
      <w:r w:rsidRPr="00600D3C">
        <w:rPr>
          <w:rFonts w:ascii="Book Antiqua" w:hAnsi="Book Antiqua"/>
          <w:sz w:val="21"/>
          <w:szCs w:val="21"/>
        </w:rPr>
        <w:t xml:space="preserve">It is </w:t>
      </w:r>
      <w:r w:rsidR="002C0692" w:rsidRPr="00600D3C">
        <w:rPr>
          <w:rFonts w:ascii="Book Antiqua" w:hAnsi="Book Antiqua"/>
          <w:sz w:val="21"/>
          <w:szCs w:val="21"/>
        </w:rPr>
        <w:t xml:space="preserve">therefore recommended that efforts should be geared not only </w:t>
      </w:r>
      <w:r w:rsidR="008043E6" w:rsidRPr="00600D3C">
        <w:rPr>
          <w:rFonts w:ascii="Book Antiqua" w:hAnsi="Book Antiqua"/>
          <w:sz w:val="21"/>
          <w:szCs w:val="21"/>
        </w:rPr>
        <w:t>t</w:t>
      </w:r>
      <w:r w:rsidR="002C0692" w:rsidRPr="00600D3C">
        <w:rPr>
          <w:rFonts w:ascii="Book Antiqua" w:hAnsi="Book Antiqua"/>
          <w:sz w:val="21"/>
          <w:szCs w:val="21"/>
        </w:rPr>
        <w:t>o</w:t>
      </w:r>
      <w:r w:rsidR="008043E6" w:rsidRPr="00600D3C">
        <w:rPr>
          <w:rFonts w:ascii="Book Antiqua" w:hAnsi="Book Antiqua"/>
          <w:sz w:val="21"/>
          <w:szCs w:val="21"/>
        </w:rPr>
        <w:t>wards</w:t>
      </w:r>
      <w:r w:rsidR="002C0692" w:rsidRPr="00600D3C">
        <w:rPr>
          <w:rFonts w:ascii="Book Antiqua" w:hAnsi="Book Antiqua"/>
          <w:sz w:val="21"/>
          <w:szCs w:val="21"/>
        </w:rPr>
        <w:t xml:space="preserve"> treating persons infected with the three </w:t>
      </w:r>
      <w:r w:rsidR="00445111" w:rsidRPr="00600D3C">
        <w:rPr>
          <w:rFonts w:ascii="Book Antiqua" w:hAnsi="Book Antiqua"/>
          <w:sz w:val="21"/>
          <w:szCs w:val="21"/>
        </w:rPr>
        <w:t>diseases,</w:t>
      </w:r>
      <w:r w:rsidR="002C0692" w:rsidRPr="00600D3C">
        <w:rPr>
          <w:rFonts w:ascii="Book Antiqua" w:hAnsi="Book Antiqua"/>
          <w:sz w:val="21"/>
          <w:szCs w:val="21"/>
        </w:rPr>
        <w:t xml:space="preserve"> but </w:t>
      </w:r>
      <w:r w:rsidR="008043E6" w:rsidRPr="00600D3C">
        <w:rPr>
          <w:rFonts w:ascii="Book Antiqua" w:hAnsi="Book Antiqua"/>
          <w:sz w:val="21"/>
          <w:szCs w:val="21"/>
        </w:rPr>
        <w:t>their spre</w:t>
      </w:r>
      <w:r w:rsidR="002D16A9" w:rsidRPr="00600D3C">
        <w:rPr>
          <w:rFonts w:ascii="Book Antiqua" w:hAnsi="Book Antiqua"/>
          <w:sz w:val="21"/>
          <w:szCs w:val="21"/>
        </w:rPr>
        <w:t xml:space="preserve">ad should be largely controlled to enable </w:t>
      </w:r>
      <w:r w:rsidR="002C0692" w:rsidRPr="00600D3C">
        <w:rPr>
          <w:rFonts w:ascii="Book Antiqua" w:hAnsi="Book Antiqua"/>
          <w:sz w:val="21"/>
          <w:szCs w:val="21"/>
        </w:rPr>
        <w:t xml:space="preserve">a healthy population </w:t>
      </w:r>
      <w:r w:rsidR="002C0692" w:rsidRPr="00600D3C">
        <w:rPr>
          <w:rFonts w:ascii="Book Antiqua" w:hAnsi="Book Antiqua"/>
          <w:sz w:val="21"/>
          <w:szCs w:val="21"/>
        </w:rPr>
        <w:lastRenderedPageBreak/>
        <w:t>capable of contributing to sustainability of development in the country.</w:t>
      </w:r>
    </w:p>
    <w:p w:rsidR="00543EB0" w:rsidRPr="00600D3C" w:rsidRDefault="00543EB0" w:rsidP="007A61EF">
      <w:pPr>
        <w:jc w:val="both"/>
        <w:rPr>
          <w:rFonts w:ascii="Book Antiqua" w:eastAsiaTheme="minorHAnsi" w:hAnsi="Book Antiqua" w:cs="AdvOT46dcae81"/>
          <w:sz w:val="21"/>
          <w:szCs w:val="21"/>
        </w:rPr>
      </w:pPr>
    </w:p>
    <w:p w:rsidR="00715C27" w:rsidRPr="00600D3C" w:rsidRDefault="00715C27" w:rsidP="007A61EF">
      <w:pPr>
        <w:jc w:val="both"/>
        <w:rPr>
          <w:rFonts w:ascii="Book Antiqua" w:hAnsi="Book Antiqua"/>
          <w:sz w:val="21"/>
          <w:szCs w:val="21"/>
        </w:rPr>
      </w:pPr>
      <w:r w:rsidRPr="00600D3C">
        <w:rPr>
          <w:rFonts w:ascii="Book Antiqua" w:hAnsi="Book Antiqua"/>
          <w:b/>
          <w:sz w:val="21"/>
          <w:szCs w:val="21"/>
        </w:rPr>
        <w:t>Key Words:</w:t>
      </w:r>
      <w:r w:rsidRPr="00600D3C">
        <w:rPr>
          <w:rFonts w:ascii="Book Antiqua" w:hAnsi="Book Antiqua"/>
          <w:sz w:val="21"/>
          <w:szCs w:val="21"/>
        </w:rPr>
        <w:tab/>
        <w:t xml:space="preserve">HIV/AIDS, malaria, tuberculosis, sustainable development, </w:t>
      </w:r>
      <w:r w:rsidR="00862B88" w:rsidRPr="00600D3C">
        <w:rPr>
          <w:rFonts w:ascii="Book Antiqua" w:hAnsi="Book Antiqua"/>
          <w:sz w:val="21"/>
          <w:szCs w:val="21"/>
        </w:rPr>
        <w:tab/>
      </w:r>
      <w:r w:rsidRPr="00600D3C">
        <w:rPr>
          <w:rFonts w:ascii="Book Antiqua" w:hAnsi="Book Antiqua"/>
          <w:sz w:val="21"/>
          <w:szCs w:val="21"/>
        </w:rPr>
        <w:t>Nigeria.</w:t>
      </w:r>
    </w:p>
    <w:p w:rsidR="00715C27" w:rsidRPr="00600D3C" w:rsidRDefault="00715C27" w:rsidP="007A61EF">
      <w:pPr>
        <w:jc w:val="both"/>
        <w:rPr>
          <w:rFonts w:ascii="Book Antiqua" w:hAnsi="Book Antiqua"/>
          <w:sz w:val="21"/>
          <w:szCs w:val="21"/>
        </w:rPr>
      </w:pPr>
      <w:r w:rsidRPr="00600D3C">
        <w:rPr>
          <w:rFonts w:ascii="Book Antiqua" w:hAnsi="Book Antiqua"/>
          <w:sz w:val="21"/>
          <w:szCs w:val="21"/>
        </w:rPr>
        <w:t>JEL Classification: I15, O47</w:t>
      </w:r>
    </w:p>
    <w:p w:rsidR="00715C27" w:rsidRPr="00600D3C" w:rsidRDefault="00715C27" w:rsidP="007A61EF">
      <w:pPr>
        <w:jc w:val="both"/>
        <w:rPr>
          <w:rFonts w:ascii="Book Antiqua" w:hAnsi="Book Antiqua"/>
          <w:sz w:val="21"/>
          <w:szCs w:val="21"/>
        </w:rPr>
      </w:pPr>
    </w:p>
    <w:p w:rsidR="00715C27" w:rsidRPr="00600D3C" w:rsidRDefault="00715C27" w:rsidP="007A61EF">
      <w:pPr>
        <w:jc w:val="both"/>
        <w:rPr>
          <w:rFonts w:ascii="Book Antiqua" w:hAnsi="Book Antiqua"/>
          <w:b/>
          <w:sz w:val="21"/>
          <w:szCs w:val="21"/>
        </w:rPr>
      </w:pPr>
      <w:r w:rsidRPr="00600D3C">
        <w:rPr>
          <w:rFonts w:ascii="Book Antiqua" w:hAnsi="Book Antiqua"/>
          <w:b/>
          <w:sz w:val="21"/>
          <w:szCs w:val="21"/>
        </w:rPr>
        <w:t>Introduction</w:t>
      </w:r>
    </w:p>
    <w:p w:rsidR="00862B88" w:rsidRPr="00600D3C" w:rsidRDefault="00862B88" w:rsidP="007A61EF">
      <w:pPr>
        <w:jc w:val="both"/>
        <w:rPr>
          <w:rFonts w:ascii="Book Antiqua" w:hAnsi="Book Antiqua"/>
          <w:sz w:val="21"/>
          <w:szCs w:val="21"/>
        </w:rPr>
      </w:pPr>
    </w:p>
    <w:p w:rsidR="00364C35" w:rsidRPr="00600D3C" w:rsidRDefault="00714500" w:rsidP="007A61EF">
      <w:pPr>
        <w:jc w:val="both"/>
        <w:rPr>
          <w:rFonts w:ascii="Book Antiqua" w:hAnsi="Book Antiqua"/>
          <w:sz w:val="21"/>
          <w:szCs w:val="21"/>
        </w:rPr>
      </w:pPr>
      <w:r w:rsidRPr="00600D3C">
        <w:rPr>
          <w:rFonts w:ascii="Book Antiqua" w:hAnsi="Book Antiqua"/>
          <w:sz w:val="21"/>
          <w:szCs w:val="21"/>
        </w:rPr>
        <w:t xml:space="preserve">The term sustainable development </w:t>
      </w:r>
      <w:r w:rsidR="0075023F" w:rsidRPr="00600D3C">
        <w:rPr>
          <w:rFonts w:ascii="Book Antiqua" w:hAnsi="Book Antiqua"/>
          <w:sz w:val="21"/>
          <w:szCs w:val="21"/>
        </w:rPr>
        <w:t xml:space="preserve">(SD) </w:t>
      </w:r>
      <w:r w:rsidRPr="00600D3C">
        <w:rPr>
          <w:rFonts w:ascii="Book Antiqua" w:hAnsi="Book Antiqua"/>
          <w:sz w:val="21"/>
          <w:szCs w:val="21"/>
        </w:rPr>
        <w:t xml:space="preserve">is relatively new in development literature. </w:t>
      </w:r>
      <w:r w:rsidR="00BD7BB8" w:rsidRPr="00600D3C">
        <w:rPr>
          <w:rFonts w:ascii="Book Antiqua" w:hAnsi="Book Antiqua"/>
          <w:sz w:val="21"/>
          <w:szCs w:val="21"/>
        </w:rPr>
        <w:t xml:space="preserve">Although it has existed in environmental and ecological </w:t>
      </w:r>
      <w:r w:rsidR="00E86B93" w:rsidRPr="00600D3C">
        <w:rPr>
          <w:rFonts w:ascii="Book Antiqua" w:hAnsi="Book Antiqua"/>
          <w:sz w:val="21"/>
          <w:szCs w:val="21"/>
        </w:rPr>
        <w:t xml:space="preserve">fields </w:t>
      </w:r>
      <w:r w:rsidR="00BD7BB8" w:rsidRPr="00600D3C">
        <w:rPr>
          <w:rFonts w:ascii="Book Antiqua" w:hAnsi="Book Antiqua"/>
          <w:sz w:val="21"/>
          <w:szCs w:val="21"/>
        </w:rPr>
        <w:t>for long (see Du Pisani, 2006; and Paul, 2008), its incorporation into development litera</w:t>
      </w:r>
      <w:bookmarkStart w:id="0" w:name="_GoBack"/>
      <w:bookmarkEnd w:id="0"/>
      <w:r w:rsidR="00BD7BB8" w:rsidRPr="00600D3C">
        <w:rPr>
          <w:rFonts w:ascii="Book Antiqua" w:hAnsi="Book Antiqua"/>
          <w:sz w:val="21"/>
          <w:szCs w:val="21"/>
        </w:rPr>
        <w:t xml:space="preserve">ture appears recent. Moreover, </w:t>
      </w:r>
      <w:r w:rsidR="009B6E85" w:rsidRPr="00600D3C">
        <w:rPr>
          <w:rFonts w:ascii="Book Antiqua" w:hAnsi="Book Antiqua"/>
          <w:sz w:val="21"/>
          <w:szCs w:val="21"/>
        </w:rPr>
        <w:t>Brun</w:t>
      </w:r>
      <w:r w:rsidR="00B63F49" w:rsidRPr="00600D3C">
        <w:rPr>
          <w:rFonts w:ascii="Book Antiqua" w:hAnsi="Book Antiqua"/>
          <w:sz w:val="21"/>
          <w:szCs w:val="21"/>
        </w:rPr>
        <w:t>d</w:t>
      </w:r>
      <w:r w:rsidR="009B6E85" w:rsidRPr="00600D3C">
        <w:rPr>
          <w:rFonts w:ascii="Book Antiqua" w:hAnsi="Book Antiqua"/>
          <w:sz w:val="21"/>
          <w:szCs w:val="21"/>
        </w:rPr>
        <w:t>tland Commission’s report</w:t>
      </w:r>
      <w:r w:rsidR="00870247" w:rsidRPr="00600D3C">
        <w:rPr>
          <w:rFonts w:ascii="Book Antiqua" w:hAnsi="Book Antiqua"/>
          <w:sz w:val="21"/>
          <w:szCs w:val="21"/>
        </w:rPr>
        <w:t xml:space="preserve">, </w:t>
      </w:r>
      <w:r w:rsidR="00870247" w:rsidRPr="00600D3C">
        <w:rPr>
          <w:rFonts w:ascii="Book Antiqua" w:hAnsi="Book Antiqua"/>
          <w:i/>
          <w:sz w:val="21"/>
          <w:szCs w:val="21"/>
        </w:rPr>
        <w:t xml:space="preserve">Our Common </w:t>
      </w:r>
      <w:r w:rsidR="00A34BCE" w:rsidRPr="00600D3C">
        <w:rPr>
          <w:rFonts w:ascii="Book Antiqua" w:hAnsi="Book Antiqua"/>
          <w:i/>
          <w:sz w:val="21"/>
          <w:szCs w:val="21"/>
        </w:rPr>
        <w:t>Future</w:t>
      </w:r>
      <w:r w:rsidR="00A34BCE" w:rsidRPr="00600D3C">
        <w:rPr>
          <w:rFonts w:ascii="Book Antiqua" w:hAnsi="Book Antiqua"/>
          <w:sz w:val="21"/>
          <w:szCs w:val="21"/>
        </w:rPr>
        <w:t xml:space="preserve"> in</w:t>
      </w:r>
      <w:r w:rsidR="00CB7732" w:rsidRPr="00600D3C">
        <w:rPr>
          <w:rFonts w:ascii="Book Antiqua" w:hAnsi="Book Antiqua"/>
          <w:sz w:val="21"/>
          <w:szCs w:val="21"/>
        </w:rPr>
        <w:t xml:space="preserve">1987 </w:t>
      </w:r>
      <w:r w:rsidR="009B6E85" w:rsidRPr="00600D3C">
        <w:rPr>
          <w:rFonts w:ascii="Book Antiqua" w:hAnsi="Book Antiqua"/>
          <w:sz w:val="21"/>
          <w:szCs w:val="21"/>
        </w:rPr>
        <w:t>set</w:t>
      </w:r>
      <w:r w:rsidR="00470062" w:rsidRPr="00600D3C">
        <w:rPr>
          <w:rFonts w:ascii="Book Antiqua" w:hAnsi="Book Antiqua"/>
          <w:sz w:val="21"/>
          <w:szCs w:val="21"/>
        </w:rPr>
        <w:t>s</w:t>
      </w:r>
      <w:r w:rsidR="009B6E85" w:rsidRPr="00600D3C">
        <w:rPr>
          <w:rFonts w:ascii="Book Antiqua" w:hAnsi="Book Antiqua"/>
          <w:sz w:val="21"/>
          <w:szCs w:val="21"/>
        </w:rPr>
        <w:t xml:space="preserve"> the stage for </w:t>
      </w:r>
      <w:r w:rsidR="00753AA3" w:rsidRPr="00600D3C">
        <w:rPr>
          <w:rFonts w:ascii="Book Antiqua" w:hAnsi="Book Antiqua"/>
          <w:sz w:val="21"/>
          <w:szCs w:val="21"/>
        </w:rPr>
        <w:t xml:space="preserve">robust </w:t>
      </w:r>
      <w:r w:rsidR="00EA28FB" w:rsidRPr="00600D3C">
        <w:rPr>
          <w:rFonts w:ascii="Book Antiqua" w:hAnsi="Book Antiqua"/>
          <w:sz w:val="21"/>
          <w:szCs w:val="21"/>
        </w:rPr>
        <w:t xml:space="preserve">discussions </w:t>
      </w:r>
      <w:r w:rsidR="00D060BD" w:rsidRPr="00600D3C">
        <w:rPr>
          <w:rFonts w:ascii="Book Antiqua" w:hAnsi="Book Antiqua"/>
          <w:sz w:val="21"/>
          <w:szCs w:val="21"/>
        </w:rPr>
        <w:t xml:space="preserve">around the </w:t>
      </w:r>
      <w:r w:rsidR="009B6E85" w:rsidRPr="00600D3C">
        <w:rPr>
          <w:rFonts w:ascii="Book Antiqua" w:hAnsi="Book Antiqua"/>
          <w:sz w:val="21"/>
          <w:szCs w:val="21"/>
        </w:rPr>
        <w:t>issue</w:t>
      </w:r>
      <w:r w:rsidR="00EA28FB" w:rsidRPr="00600D3C">
        <w:rPr>
          <w:rFonts w:ascii="Book Antiqua" w:hAnsi="Book Antiqua"/>
          <w:sz w:val="21"/>
          <w:szCs w:val="21"/>
        </w:rPr>
        <w:t xml:space="preserve">, which </w:t>
      </w:r>
      <w:r w:rsidR="00AF487E" w:rsidRPr="00600D3C">
        <w:rPr>
          <w:rFonts w:ascii="Book Antiqua" w:hAnsi="Book Antiqua"/>
          <w:sz w:val="21"/>
          <w:szCs w:val="21"/>
        </w:rPr>
        <w:t xml:space="preserve">further </w:t>
      </w:r>
      <w:r w:rsidR="00EA28FB" w:rsidRPr="00600D3C">
        <w:rPr>
          <w:rFonts w:ascii="Book Antiqua" w:hAnsi="Book Antiqua"/>
          <w:sz w:val="21"/>
          <w:szCs w:val="21"/>
        </w:rPr>
        <w:t>became more</w:t>
      </w:r>
      <w:r w:rsidR="00EA6486" w:rsidRPr="00600D3C">
        <w:rPr>
          <w:rFonts w:ascii="Book Antiqua" w:hAnsi="Book Antiqua"/>
          <w:sz w:val="21"/>
          <w:szCs w:val="21"/>
        </w:rPr>
        <w:t xml:space="preserve"> reinvigorated with the setting </w:t>
      </w:r>
      <w:r w:rsidR="00C90C37" w:rsidRPr="00600D3C">
        <w:rPr>
          <w:rFonts w:ascii="Book Antiqua" w:hAnsi="Book Antiqua"/>
          <w:sz w:val="21"/>
          <w:szCs w:val="21"/>
        </w:rPr>
        <w:t xml:space="preserve">up </w:t>
      </w:r>
      <w:r w:rsidR="00EA6486" w:rsidRPr="00600D3C">
        <w:rPr>
          <w:rFonts w:ascii="Book Antiqua" w:hAnsi="Book Antiqua"/>
          <w:sz w:val="21"/>
          <w:szCs w:val="21"/>
        </w:rPr>
        <w:t xml:space="preserve">of Sustainable Development Goals (SDGs). </w:t>
      </w:r>
      <w:r w:rsidR="009767E9" w:rsidRPr="00600D3C">
        <w:rPr>
          <w:rFonts w:ascii="Book Antiqua" w:hAnsi="Book Antiqua"/>
          <w:sz w:val="21"/>
          <w:szCs w:val="21"/>
        </w:rPr>
        <w:t>Sustainable development as defined by t</w:t>
      </w:r>
      <w:r w:rsidR="001D6647" w:rsidRPr="00600D3C">
        <w:rPr>
          <w:rFonts w:ascii="Book Antiqua" w:hAnsi="Book Antiqua"/>
          <w:sz w:val="21"/>
          <w:szCs w:val="21"/>
        </w:rPr>
        <w:t xml:space="preserve">he </w:t>
      </w:r>
      <w:r w:rsidR="00EA6486" w:rsidRPr="00600D3C">
        <w:rPr>
          <w:rFonts w:ascii="Book Antiqua" w:hAnsi="Book Antiqua"/>
          <w:sz w:val="21"/>
          <w:szCs w:val="21"/>
        </w:rPr>
        <w:t>Brun</w:t>
      </w:r>
      <w:r w:rsidR="00CA0716" w:rsidRPr="00600D3C">
        <w:rPr>
          <w:rFonts w:ascii="Book Antiqua" w:hAnsi="Book Antiqua"/>
          <w:sz w:val="21"/>
          <w:szCs w:val="21"/>
        </w:rPr>
        <w:t>d</w:t>
      </w:r>
      <w:r w:rsidR="00EA6486" w:rsidRPr="00600D3C">
        <w:rPr>
          <w:rFonts w:ascii="Book Antiqua" w:hAnsi="Book Antiqua"/>
          <w:sz w:val="21"/>
          <w:szCs w:val="21"/>
        </w:rPr>
        <w:t xml:space="preserve">tland Commission </w:t>
      </w:r>
      <w:r w:rsidR="009767E9" w:rsidRPr="00600D3C">
        <w:rPr>
          <w:rFonts w:ascii="Book Antiqua" w:hAnsi="Book Antiqua"/>
          <w:sz w:val="21"/>
          <w:szCs w:val="21"/>
        </w:rPr>
        <w:t xml:space="preserve">is that </w:t>
      </w:r>
      <w:r w:rsidR="00870247" w:rsidRPr="00600D3C">
        <w:rPr>
          <w:rFonts w:ascii="Book Antiqua" w:hAnsi="Book Antiqua"/>
          <w:sz w:val="21"/>
          <w:szCs w:val="21"/>
        </w:rPr>
        <w:t>“development that meets the needs of the present without</w:t>
      </w:r>
      <w:r w:rsidR="00373DEE">
        <w:rPr>
          <w:rFonts w:ascii="Book Antiqua" w:hAnsi="Book Antiqua"/>
          <w:sz w:val="21"/>
          <w:szCs w:val="21"/>
        </w:rPr>
        <w:t xml:space="preserve"> </w:t>
      </w:r>
      <w:r w:rsidR="00870247" w:rsidRPr="00600D3C">
        <w:rPr>
          <w:rFonts w:ascii="Book Antiqua" w:hAnsi="Book Antiqua"/>
          <w:sz w:val="21"/>
          <w:szCs w:val="21"/>
        </w:rPr>
        <w:t>compromising the ability of future generations to meet their own needs”</w:t>
      </w:r>
      <w:r w:rsidR="00A136B4" w:rsidRPr="00600D3C">
        <w:rPr>
          <w:rFonts w:ascii="Book Antiqua" w:hAnsi="Book Antiqua"/>
          <w:sz w:val="21"/>
          <w:szCs w:val="21"/>
        </w:rPr>
        <w:t xml:space="preserve"> (Brundtland Report, WCED 1987: 43</w:t>
      </w:r>
      <w:r w:rsidR="00445111" w:rsidRPr="00600D3C">
        <w:rPr>
          <w:rFonts w:ascii="Book Antiqua" w:hAnsi="Book Antiqua"/>
          <w:sz w:val="21"/>
          <w:szCs w:val="21"/>
        </w:rPr>
        <w:t>). Sustainable</w:t>
      </w:r>
      <w:r w:rsidR="006A02ED" w:rsidRPr="00600D3C">
        <w:rPr>
          <w:rFonts w:ascii="Book Antiqua" w:hAnsi="Book Antiqua"/>
          <w:sz w:val="21"/>
          <w:szCs w:val="21"/>
        </w:rPr>
        <w:t xml:space="preserve"> development therefore, focuses on </w:t>
      </w:r>
      <w:r w:rsidR="007C37A0" w:rsidRPr="00600D3C">
        <w:rPr>
          <w:rFonts w:ascii="Book Antiqua" w:hAnsi="Book Antiqua"/>
          <w:sz w:val="21"/>
          <w:szCs w:val="21"/>
        </w:rPr>
        <w:t xml:space="preserve">two basic </w:t>
      </w:r>
      <w:r w:rsidR="0095084E" w:rsidRPr="00600D3C">
        <w:rPr>
          <w:rFonts w:ascii="Book Antiqua" w:hAnsi="Book Antiqua"/>
          <w:sz w:val="21"/>
          <w:szCs w:val="21"/>
        </w:rPr>
        <w:t xml:space="preserve">periods, </w:t>
      </w:r>
      <w:r w:rsidR="007C37A0" w:rsidRPr="00600D3C">
        <w:rPr>
          <w:rFonts w:ascii="Book Antiqua" w:hAnsi="Book Antiqua"/>
          <w:sz w:val="21"/>
          <w:szCs w:val="21"/>
        </w:rPr>
        <w:t>the present an</w:t>
      </w:r>
      <w:r w:rsidR="00B46E91" w:rsidRPr="00600D3C">
        <w:rPr>
          <w:rFonts w:ascii="Book Antiqua" w:hAnsi="Book Antiqua"/>
          <w:sz w:val="21"/>
          <w:szCs w:val="21"/>
        </w:rPr>
        <w:t>d</w:t>
      </w:r>
      <w:r w:rsidR="007C37A0" w:rsidRPr="00600D3C">
        <w:rPr>
          <w:rFonts w:ascii="Book Antiqua" w:hAnsi="Book Antiqua"/>
          <w:sz w:val="21"/>
          <w:szCs w:val="21"/>
        </w:rPr>
        <w:t xml:space="preserve"> the future. </w:t>
      </w:r>
      <w:r w:rsidR="00AB3680" w:rsidRPr="00600D3C">
        <w:rPr>
          <w:rFonts w:ascii="Book Antiqua" w:hAnsi="Book Antiqua"/>
          <w:sz w:val="21"/>
          <w:szCs w:val="21"/>
        </w:rPr>
        <w:t xml:space="preserve">Thus, both periods matter </w:t>
      </w:r>
      <w:r w:rsidR="005D1F39" w:rsidRPr="00600D3C">
        <w:rPr>
          <w:rFonts w:ascii="Book Antiqua" w:hAnsi="Book Antiqua"/>
          <w:sz w:val="21"/>
          <w:szCs w:val="21"/>
        </w:rPr>
        <w:t xml:space="preserve">if development will be sustainable. So, any </w:t>
      </w:r>
      <w:r w:rsidR="00303A08" w:rsidRPr="00600D3C">
        <w:rPr>
          <w:rFonts w:ascii="Book Antiqua" w:hAnsi="Book Antiqua"/>
          <w:sz w:val="21"/>
          <w:szCs w:val="21"/>
        </w:rPr>
        <w:t>development activit</w:t>
      </w:r>
      <w:r w:rsidR="005D1F39" w:rsidRPr="00600D3C">
        <w:rPr>
          <w:rFonts w:ascii="Book Antiqua" w:hAnsi="Book Antiqua"/>
          <w:sz w:val="21"/>
          <w:szCs w:val="21"/>
        </w:rPr>
        <w:t>y</w:t>
      </w:r>
      <w:r w:rsidR="00303A08" w:rsidRPr="00600D3C">
        <w:rPr>
          <w:rFonts w:ascii="Book Antiqua" w:hAnsi="Book Antiqua"/>
          <w:sz w:val="21"/>
          <w:szCs w:val="21"/>
        </w:rPr>
        <w:t xml:space="preserve"> that give</w:t>
      </w:r>
      <w:r w:rsidR="005D1F39" w:rsidRPr="00600D3C">
        <w:rPr>
          <w:rFonts w:ascii="Book Antiqua" w:hAnsi="Book Antiqua"/>
          <w:sz w:val="21"/>
          <w:szCs w:val="21"/>
        </w:rPr>
        <w:t>s</w:t>
      </w:r>
      <w:r w:rsidR="00303A08" w:rsidRPr="00600D3C">
        <w:rPr>
          <w:rFonts w:ascii="Book Antiqua" w:hAnsi="Book Antiqua"/>
          <w:sz w:val="21"/>
          <w:szCs w:val="21"/>
        </w:rPr>
        <w:t xml:space="preserve"> priority to the present without consideration for the future cannot be termed sustainable.</w:t>
      </w:r>
      <w:r w:rsidR="00F42E3B" w:rsidRPr="00600D3C">
        <w:rPr>
          <w:rFonts w:ascii="Book Antiqua" w:hAnsi="Book Antiqua"/>
          <w:sz w:val="21"/>
          <w:szCs w:val="21"/>
        </w:rPr>
        <w:t xml:space="preserve"> Angelo (2003, p.111)</w:t>
      </w:r>
      <w:r w:rsidR="005E2DFF" w:rsidRPr="00600D3C">
        <w:rPr>
          <w:rFonts w:ascii="Book Antiqua" w:hAnsi="Book Antiqua"/>
          <w:sz w:val="21"/>
          <w:szCs w:val="21"/>
        </w:rPr>
        <w:t xml:space="preserve"> noted that</w:t>
      </w:r>
      <w:r w:rsidR="00F42E3B" w:rsidRPr="00600D3C">
        <w:rPr>
          <w:rFonts w:ascii="Book Antiqua" w:hAnsi="Book Antiqua"/>
          <w:sz w:val="21"/>
          <w:szCs w:val="21"/>
        </w:rPr>
        <w:t xml:space="preserve"> “sustainable development ensures a better quality of life for all human beings now, and in the future.” </w:t>
      </w:r>
    </w:p>
    <w:p w:rsidR="00364C35" w:rsidRPr="00600D3C" w:rsidRDefault="00364C35" w:rsidP="007A61EF">
      <w:pPr>
        <w:jc w:val="both"/>
        <w:rPr>
          <w:rFonts w:ascii="Book Antiqua" w:hAnsi="Book Antiqua"/>
          <w:sz w:val="21"/>
          <w:szCs w:val="21"/>
        </w:rPr>
      </w:pPr>
    </w:p>
    <w:p w:rsidR="00D82B8A" w:rsidRPr="00600D3C" w:rsidRDefault="00D22F14" w:rsidP="007A61EF">
      <w:pPr>
        <w:jc w:val="both"/>
        <w:rPr>
          <w:rFonts w:ascii="Book Antiqua" w:hAnsi="Book Antiqua"/>
          <w:sz w:val="21"/>
          <w:szCs w:val="21"/>
        </w:rPr>
      </w:pPr>
      <w:r w:rsidRPr="00600D3C">
        <w:rPr>
          <w:rFonts w:ascii="Book Antiqua" w:hAnsi="Book Antiqua"/>
          <w:sz w:val="21"/>
          <w:szCs w:val="21"/>
        </w:rPr>
        <w:tab/>
      </w:r>
      <w:r w:rsidR="009665A2" w:rsidRPr="00600D3C">
        <w:rPr>
          <w:rFonts w:ascii="Book Antiqua" w:hAnsi="Book Antiqua"/>
          <w:sz w:val="21"/>
          <w:szCs w:val="21"/>
        </w:rPr>
        <w:t xml:space="preserve">As </w:t>
      </w:r>
      <w:r w:rsidR="00AD3B46" w:rsidRPr="00600D3C">
        <w:rPr>
          <w:rFonts w:ascii="Book Antiqua" w:hAnsi="Book Antiqua"/>
          <w:sz w:val="21"/>
          <w:szCs w:val="21"/>
        </w:rPr>
        <w:t xml:space="preserve">development focuses on these two periods, three critical areas of the </w:t>
      </w:r>
      <w:r w:rsidR="00D619E3" w:rsidRPr="00600D3C">
        <w:rPr>
          <w:rFonts w:ascii="Book Antiqua" w:hAnsi="Book Antiqua"/>
          <w:sz w:val="21"/>
          <w:szCs w:val="21"/>
        </w:rPr>
        <w:t xml:space="preserve">society </w:t>
      </w:r>
      <w:r w:rsidR="00AD3B46" w:rsidRPr="00600D3C">
        <w:rPr>
          <w:rFonts w:ascii="Book Antiqua" w:hAnsi="Book Antiqua"/>
          <w:sz w:val="21"/>
          <w:szCs w:val="21"/>
        </w:rPr>
        <w:t>mu</w:t>
      </w:r>
      <w:r w:rsidR="007A34B6" w:rsidRPr="00600D3C">
        <w:rPr>
          <w:rFonts w:ascii="Book Antiqua" w:hAnsi="Book Antiqua"/>
          <w:sz w:val="21"/>
          <w:szCs w:val="21"/>
        </w:rPr>
        <w:t xml:space="preserve">st </w:t>
      </w:r>
      <w:r w:rsidR="00AD3B46" w:rsidRPr="00600D3C">
        <w:rPr>
          <w:rFonts w:ascii="Book Antiqua" w:hAnsi="Book Antiqua"/>
          <w:sz w:val="21"/>
          <w:szCs w:val="21"/>
        </w:rPr>
        <w:t xml:space="preserve">be </w:t>
      </w:r>
      <w:r w:rsidR="007A34B6" w:rsidRPr="00600D3C">
        <w:rPr>
          <w:rFonts w:ascii="Book Antiqua" w:hAnsi="Book Antiqua"/>
          <w:sz w:val="21"/>
          <w:szCs w:val="21"/>
        </w:rPr>
        <w:t>embrace</w:t>
      </w:r>
      <w:r w:rsidR="00AD3B46" w:rsidRPr="00600D3C">
        <w:rPr>
          <w:rFonts w:ascii="Book Antiqua" w:hAnsi="Book Antiqua"/>
          <w:sz w:val="21"/>
          <w:szCs w:val="21"/>
        </w:rPr>
        <w:t>d</w:t>
      </w:r>
      <w:r w:rsidR="004D639A" w:rsidRPr="00600D3C">
        <w:rPr>
          <w:rFonts w:ascii="Book Antiqua" w:hAnsi="Book Antiqua"/>
          <w:sz w:val="21"/>
          <w:szCs w:val="21"/>
        </w:rPr>
        <w:t xml:space="preserve">. These </w:t>
      </w:r>
      <w:r w:rsidR="00AD3B46" w:rsidRPr="00600D3C">
        <w:rPr>
          <w:rFonts w:ascii="Book Antiqua" w:hAnsi="Book Antiqua"/>
          <w:sz w:val="21"/>
          <w:szCs w:val="21"/>
        </w:rPr>
        <w:t xml:space="preserve">are: </w:t>
      </w:r>
      <w:r w:rsidR="00D619E3" w:rsidRPr="00600D3C">
        <w:rPr>
          <w:rFonts w:ascii="Book Antiqua" w:hAnsi="Book Antiqua"/>
          <w:sz w:val="21"/>
          <w:szCs w:val="21"/>
        </w:rPr>
        <w:t>the economic, the social and the environmental.</w:t>
      </w:r>
      <w:r w:rsidR="00373DEE">
        <w:rPr>
          <w:rFonts w:ascii="Book Antiqua" w:hAnsi="Book Antiqua"/>
          <w:sz w:val="21"/>
          <w:szCs w:val="21"/>
        </w:rPr>
        <w:t xml:space="preserve"> </w:t>
      </w:r>
      <w:r w:rsidR="00D619E3" w:rsidRPr="00600D3C">
        <w:rPr>
          <w:rFonts w:ascii="Book Antiqua" w:hAnsi="Book Antiqua"/>
          <w:sz w:val="21"/>
          <w:szCs w:val="21"/>
        </w:rPr>
        <w:t xml:space="preserve">These three </w:t>
      </w:r>
      <w:r w:rsidR="003C690B" w:rsidRPr="00600D3C">
        <w:rPr>
          <w:rFonts w:ascii="Book Antiqua" w:hAnsi="Book Antiqua"/>
          <w:sz w:val="21"/>
          <w:szCs w:val="21"/>
        </w:rPr>
        <w:t xml:space="preserve">areas </w:t>
      </w:r>
      <w:r w:rsidR="005D50C6" w:rsidRPr="00600D3C">
        <w:rPr>
          <w:rFonts w:ascii="Book Antiqua" w:hAnsi="Book Antiqua"/>
          <w:sz w:val="21"/>
          <w:szCs w:val="21"/>
        </w:rPr>
        <w:t>are</w:t>
      </w:r>
      <w:r w:rsidR="00D619E3" w:rsidRPr="00600D3C">
        <w:rPr>
          <w:rFonts w:ascii="Book Antiqua" w:hAnsi="Book Antiqua"/>
          <w:sz w:val="21"/>
          <w:szCs w:val="21"/>
        </w:rPr>
        <w:t xml:space="preserve"> fundamental for </w:t>
      </w:r>
      <w:r w:rsidR="000B259F" w:rsidRPr="00600D3C">
        <w:rPr>
          <w:rFonts w:ascii="Book Antiqua" w:hAnsi="Book Antiqua"/>
          <w:sz w:val="21"/>
          <w:szCs w:val="21"/>
        </w:rPr>
        <w:t xml:space="preserve">the </w:t>
      </w:r>
      <w:r w:rsidR="00D619E3" w:rsidRPr="00600D3C">
        <w:rPr>
          <w:rFonts w:ascii="Book Antiqua" w:hAnsi="Book Antiqua"/>
          <w:sz w:val="21"/>
          <w:szCs w:val="21"/>
        </w:rPr>
        <w:t xml:space="preserve">sustainability of development. </w:t>
      </w:r>
      <w:r w:rsidR="00F83C49" w:rsidRPr="00600D3C">
        <w:rPr>
          <w:rFonts w:ascii="Book Antiqua" w:hAnsi="Book Antiqua"/>
          <w:sz w:val="21"/>
          <w:szCs w:val="21"/>
        </w:rPr>
        <w:t>Emas (</w:t>
      </w:r>
      <w:r w:rsidR="00445111" w:rsidRPr="00600D3C">
        <w:rPr>
          <w:rFonts w:ascii="Book Antiqua" w:hAnsi="Book Antiqua"/>
          <w:sz w:val="21"/>
          <w:szCs w:val="21"/>
        </w:rPr>
        <w:t>2015, p.</w:t>
      </w:r>
      <w:r w:rsidR="000329F0" w:rsidRPr="00600D3C">
        <w:rPr>
          <w:rFonts w:ascii="Book Antiqua" w:hAnsi="Book Antiqua"/>
          <w:sz w:val="21"/>
          <w:szCs w:val="21"/>
        </w:rPr>
        <w:t>2</w:t>
      </w:r>
      <w:r w:rsidR="004B02FB" w:rsidRPr="00600D3C">
        <w:rPr>
          <w:rFonts w:ascii="Book Antiqua" w:hAnsi="Book Antiqua"/>
          <w:sz w:val="21"/>
          <w:szCs w:val="21"/>
        </w:rPr>
        <w:t>)</w:t>
      </w:r>
      <w:r w:rsidR="007A34B6" w:rsidRPr="00600D3C">
        <w:rPr>
          <w:rFonts w:ascii="Book Antiqua" w:hAnsi="Book Antiqua"/>
          <w:sz w:val="21"/>
          <w:szCs w:val="21"/>
        </w:rPr>
        <w:t xml:space="preserve"> maintains that</w:t>
      </w:r>
      <w:r w:rsidR="00373DEE">
        <w:rPr>
          <w:rFonts w:ascii="Book Antiqua" w:hAnsi="Book Antiqua"/>
          <w:sz w:val="21"/>
          <w:szCs w:val="21"/>
        </w:rPr>
        <w:t xml:space="preserve"> </w:t>
      </w:r>
      <w:r w:rsidR="00303A08" w:rsidRPr="00600D3C">
        <w:rPr>
          <w:rFonts w:ascii="Book Antiqua" w:hAnsi="Book Antiqua"/>
          <w:sz w:val="21"/>
          <w:szCs w:val="21"/>
        </w:rPr>
        <w:t xml:space="preserve">the </w:t>
      </w:r>
      <w:r w:rsidR="00F83C49" w:rsidRPr="00600D3C">
        <w:rPr>
          <w:rFonts w:ascii="Book Antiqua" w:hAnsi="Book Antiqua"/>
          <w:sz w:val="21"/>
          <w:szCs w:val="21"/>
        </w:rPr>
        <w:t xml:space="preserve">overall goal of SD </w:t>
      </w:r>
      <w:r w:rsidR="007E489A" w:rsidRPr="00600D3C">
        <w:rPr>
          <w:rFonts w:ascii="Book Antiqua" w:hAnsi="Book Antiqua"/>
          <w:sz w:val="21"/>
          <w:szCs w:val="21"/>
        </w:rPr>
        <w:t>“</w:t>
      </w:r>
      <w:r w:rsidR="00F83C49" w:rsidRPr="00600D3C">
        <w:rPr>
          <w:rFonts w:ascii="Book Antiqua" w:hAnsi="Book Antiqua"/>
          <w:sz w:val="21"/>
          <w:szCs w:val="21"/>
        </w:rPr>
        <w:t>is the long-term stability of the economy and environment</w:t>
      </w:r>
      <w:r w:rsidR="007E489A" w:rsidRPr="00600D3C">
        <w:rPr>
          <w:rFonts w:ascii="Book Antiqua" w:hAnsi="Book Antiqua"/>
          <w:sz w:val="21"/>
          <w:szCs w:val="21"/>
        </w:rPr>
        <w:t>,” which can be made possible “</w:t>
      </w:r>
      <w:r w:rsidR="00F83C49" w:rsidRPr="00600D3C">
        <w:rPr>
          <w:rFonts w:ascii="Book Antiqua" w:hAnsi="Book Antiqua"/>
          <w:sz w:val="21"/>
          <w:szCs w:val="21"/>
        </w:rPr>
        <w:t xml:space="preserve">through the integration and acknowledgement of economic, environmental, and social concerns throughout the </w:t>
      </w:r>
      <w:r w:rsidR="00445111" w:rsidRPr="00600D3C">
        <w:rPr>
          <w:rFonts w:ascii="Book Antiqua" w:hAnsi="Book Antiqua"/>
          <w:sz w:val="21"/>
          <w:szCs w:val="21"/>
        </w:rPr>
        <w:t>decision-making</w:t>
      </w:r>
      <w:r w:rsidR="00373DEE">
        <w:rPr>
          <w:rFonts w:ascii="Book Antiqua" w:hAnsi="Book Antiqua"/>
          <w:sz w:val="21"/>
          <w:szCs w:val="21"/>
        </w:rPr>
        <w:t xml:space="preserve"> </w:t>
      </w:r>
      <w:r w:rsidR="00445111" w:rsidRPr="00600D3C">
        <w:rPr>
          <w:rFonts w:ascii="Book Antiqua" w:hAnsi="Book Antiqua"/>
          <w:sz w:val="21"/>
          <w:szCs w:val="21"/>
        </w:rPr>
        <w:t>process.” The</w:t>
      </w:r>
      <w:r w:rsidR="007A34B6" w:rsidRPr="00600D3C">
        <w:rPr>
          <w:rFonts w:ascii="Book Antiqua" w:hAnsi="Book Antiqua"/>
          <w:sz w:val="21"/>
          <w:szCs w:val="21"/>
        </w:rPr>
        <w:t xml:space="preserve"> three areas have their specific elements or objectives, which must be achieved for sustainability of development. </w:t>
      </w:r>
      <w:r w:rsidR="002F6FC5" w:rsidRPr="00600D3C">
        <w:rPr>
          <w:rFonts w:ascii="Book Antiqua" w:hAnsi="Book Antiqua"/>
          <w:sz w:val="21"/>
          <w:szCs w:val="21"/>
        </w:rPr>
        <w:t>The</w:t>
      </w:r>
      <w:r w:rsidR="00373DEE">
        <w:rPr>
          <w:rFonts w:ascii="Book Antiqua" w:hAnsi="Book Antiqua"/>
          <w:sz w:val="21"/>
          <w:szCs w:val="21"/>
        </w:rPr>
        <w:t xml:space="preserve"> </w:t>
      </w:r>
      <w:r w:rsidR="002F6FC5" w:rsidRPr="00600D3C">
        <w:rPr>
          <w:rFonts w:ascii="Book Antiqua" w:hAnsi="Book Antiqua"/>
          <w:sz w:val="21"/>
          <w:szCs w:val="21"/>
        </w:rPr>
        <w:t xml:space="preserve">objectives as articulated by </w:t>
      </w:r>
      <w:r w:rsidR="00E034F3" w:rsidRPr="00600D3C">
        <w:rPr>
          <w:rFonts w:ascii="Book Antiqua" w:hAnsi="Book Antiqua"/>
          <w:sz w:val="21"/>
          <w:szCs w:val="21"/>
        </w:rPr>
        <w:t xml:space="preserve">Soubbotina (2004) </w:t>
      </w:r>
      <w:r w:rsidR="0024433F" w:rsidRPr="00600D3C">
        <w:rPr>
          <w:rFonts w:ascii="Book Antiqua" w:hAnsi="Book Antiqua"/>
          <w:sz w:val="21"/>
          <w:szCs w:val="21"/>
        </w:rPr>
        <w:t>include</w:t>
      </w:r>
      <w:r w:rsidR="00E034F3" w:rsidRPr="00600D3C">
        <w:rPr>
          <w:rFonts w:ascii="Book Antiqua" w:hAnsi="Book Antiqua"/>
          <w:sz w:val="21"/>
          <w:szCs w:val="21"/>
        </w:rPr>
        <w:t xml:space="preserve">: Economic objectives (growth, efficiency, stability); Social objectives (full employment, equity, security, education, health, participation, cultural identity); Environmental objectives </w:t>
      </w:r>
      <w:r w:rsidR="00E034F3" w:rsidRPr="00600D3C">
        <w:rPr>
          <w:rFonts w:ascii="Book Antiqua" w:hAnsi="Book Antiqua"/>
          <w:sz w:val="21"/>
          <w:szCs w:val="21"/>
        </w:rPr>
        <w:lastRenderedPageBreak/>
        <w:t xml:space="preserve">(healthy environment for humans, rational use of renewable natural resources, conservation of nonrenewable natural resources). </w:t>
      </w:r>
    </w:p>
    <w:p w:rsidR="00D82B8A" w:rsidRPr="00600D3C" w:rsidRDefault="00D82B8A" w:rsidP="007A61EF">
      <w:pPr>
        <w:jc w:val="both"/>
        <w:rPr>
          <w:rFonts w:ascii="Book Antiqua" w:hAnsi="Book Antiqua"/>
          <w:sz w:val="21"/>
          <w:szCs w:val="21"/>
        </w:rPr>
      </w:pPr>
    </w:p>
    <w:p w:rsidR="007C56D5" w:rsidRPr="00600D3C" w:rsidRDefault="00D22F14" w:rsidP="007A61EF">
      <w:pPr>
        <w:jc w:val="both"/>
        <w:rPr>
          <w:rFonts w:ascii="Book Antiqua" w:hAnsi="Book Antiqua"/>
          <w:sz w:val="21"/>
          <w:szCs w:val="21"/>
        </w:rPr>
      </w:pPr>
      <w:r w:rsidRPr="00600D3C">
        <w:rPr>
          <w:rFonts w:ascii="Book Antiqua" w:hAnsi="Book Antiqua"/>
          <w:sz w:val="21"/>
          <w:szCs w:val="21"/>
        </w:rPr>
        <w:tab/>
      </w:r>
      <w:r w:rsidR="00792B26" w:rsidRPr="00600D3C">
        <w:rPr>
          <w:rFonts w:ascii="Book Antiqua" w:hAnsi="Book Antiqua"/>
          <w:sz w:val="21"/>
          <w:szCs w:val="21"/>
        </w:rPr>
        <w:t xml:space="preserve">The three critical areas of society </w:t>
      </w:r>
      <w:r w:rsidR="00CB754F" w:rsidRPr="00600D3C">
        <w:rPr>
          <w:rFonts w:ascii="Book Antiqua" w:hAnsi="Book Antiqua"/>
          <w:sz w:val="21"/>
          <w:szCs w:val="21"/>
        </w:rPr>
        <w:t>with</w:t>
      </w:r>
      <w:r w:rsidR="00792B26" w:rsidRPr="00600D3C">
        <w:rPr>
          <w:rFonts w:ascii="Book Antiqua" w:hAnsi="Book Antiqua"/>
          <w:sz w:val="21"/>
          <w:szCs w:val="21"/>
        </w:rPr>
        <w:t xml:space="preserve"> their objectives</w:t>
      </w:r>
      <w:r w:rsidR="00373DEE">
        <w:rPr>
          <w:rFonts w:ascii="Book Antiqua" w:hAnsi="Book Antiqua"/>
          <w:sz w:val="21"/>
          <w:szCs w:val="21"/>
        </w:rPr>
        <w:t xml:space="preserve"> </w:t>
      </w:r>
      <w:r w:rsidR="00792B26" w:rsidRPr="00600D3C">
        <w:rPr>
          <w:rFonts w:ascii="Book Antiqua" w:hAnsi="Book Antiqua"/>
          <w:sz w:val="21"/>
          <w:szCs w:val="21"/>
        </w:rPr>
        <w:t xml:space="preserve">point to the undeniable facts that SD is about </w:t>
      </w:r>
      <w:r w:rsidR="00BD2050" w:rsidRPr="00600D3C">
        <w:rPr>
          <w:rFonts w:ascii="Book Antiqua" w:hAnsi="Book Antiqua"/>
          <w:sz w:val="21"/>
          <w:szCs w:val="21"/>
        </w:rPr>
        <w:t xml:space="preserve">people and their wellbeing. </w:t>
      </w:r>
      <w:r w:rsidR="00CF54B9" w:rsidRPr="00600D3C">
        <w:rPr>
          <w:rFonts w:ascii="Book Antiqua" w:hAnsi="Book Antiqua"/>
          <w:sz w:val="21"/>
          <w:szCs w:val="21"/>
        </w:rPr>
        <w:t xml:space="preserve">Whether the economy, the environment or social concern, all </w:t>
      </w:r>
      <w:r w:rsidR="00233489" w:rsidRPr="00600D3C">
        <w:rPr>
          <w:rFonts w:ascii="Book Antiqua" w:hAnsi="Book Antiqua"/>
          <w:sz w:val="21"/>
          <w:szCs w:val="21"/>
        </w:rPr>
        <w:t xml:space="preserve">revolve around the </w:t>
      </w:r>
      <w:r w:rsidR="00CF54B9" w:rsidRPr="00600D3C">
        <w:rPr>
          <w:rFonts w:ascii="Book Antiqua" w:hAnsi="Book Antiqua"/>
          <w:sz w:val="21"/>
          <w:szCs w:val="21"/>
        </w:rPr>
        <w:t>people and their welfare</w:t>
      </w:r>
      <w:r w:rsidR="00233489" w:rsidRPr="00600D3C">
        <w:rPr>
          <w:rFonts w:ascii="Book Antiqua" w:hAnsi="Book Antiqua"/>
          <w:sz w:val="21"/>
          <w:szCs w:val="21"/>
        </w:rPr>
        <w:t xml:space="preserve">, and all can be summed up under </w:t>
      </w:r>
      <w:r w:rsidR="00BD2050" w:rsidRPr="00600D3C">
        <w:rPr>
          <w:rFonts w:ascii="Book Antiqua" w:hAnsi="Book Antiqua"/>
          <w:sz w:val="21"/>
          <w:szCs w:val="21"/>
        </w:rPr>
        <w:t xml:space="preserve">health. As a matter of fact, health is critical for SD. </w:t>
      </w:r>
      <w:r w:rsidR="00F96E89" w:rsidRPr="00600D3C">
        <w:rPr>
          <w:rFonts w:ascii="Book Antiqua" w:hAnsi="Book Antiqua"/>
          <w:sz w:val="21"/>
          <w:szCs w:val="21"/>
        </w:rPr>
        <w:t xml:space="preserve">Each of the objectives will </w:t>
      </w:r>
      <w:r w:rsidR="009B3E91" w:rsidRPr="00600D3C">
        <w:rPr>
          <w:rFonts w:ascii="Book Antiqua" w:hAnsi="Book Antiqua"/>
          <w:sz w:val="21"/>
          <w:szCs w:val="21"/>
        </w:rPr>
        <w:t>b</w:t>
      </w:r>
      <w:r w:rsidR="00F96E89" w:rsidRPr="00600D3C">
        <w:rPr>
          <w:rFonts w:ascii="Book Antiqua" w:hAnsi="Book Antiqua"/>
          <w:sz w:val="21"/>
          <w:szCs w:val="21"/>
        </w:rPr>
        <w:t xml:space="preserve">e </w:t>
      </w:r>
      <w:r w:rsidR="0060546D" w:rsidRPr="00600D3C">
        <w:rPr>
          <w:rFonts w:ascii="Book Antiqua" w:hAnsi="Book Antiqua"/>
          <w:sz w:val="21"/>
          <w:szCs w:val="21"/>
        </w:rPr>
        <w:t xml:space="preserve">unattainable </w:t>
      </w:r>
      <w:r w:rsidR="00E94E71" w:rsidRPr="00600D3C">
        <w:rPr>
          <w:rFonts w:ascii="Book Antiqua" w:hAnsi="Book Antiqua"/>
          <w:sz w:val="21"/>
          <w:szCs w:val="21"/>
        </w:rPr>
        <w:t>in the absence of</w:t>
      </w:r>
      <w:r w:rsidR="000B259F" w:rsidRPr="00600D3C">
        <w:rPr>
          <w:rFonts w:ascii="Book Antiqua" w:hAnsi="Book Antiqua"/>
          <w:sz w:val="21"/>
          <w:szCs w:val="21"/>
        </w:rPr>
        <w:t xml:space="preserve"> a </w:t>
      </w:r>
      <w:r w:rsidR="00C45CE9" w:rsidRPr="00600D3C">
        <w:rPr>
          <w:rFonts w:ascii="Book Antiqua" w:hAnsi="Book Antiqua"/>
          <w:sz w:val="21"/>
          <w:szCs w:val="21"/>
        </w:rPr>
        <w:t xml:space="preserve">healthy population. </w:t>
      </w:r>
      <w:r w:rsidR="00F96E89" w:rsidRPr="00600D3C">
        <w:rPr>
          <w:rFonts w:ascii="Book Antiqua" w:hAnsi="Book Antiqua"/>
          <w:sz w:val="21"/>
          <w:szCs w:val="21"/>
        </w:rPr>
        <w:t>E</w:t>
      </w:r>
      <w:r w:rsidR="00BD2050" w:rsidRPr="00600D3C">
        <w:rPr>
          <w:rFonts w:ascii="Book Antiqua" w:hAnsi="Book Antiqua"/>
          <w:sz w:val="21"/>
          <w:szCs w:val="21"/>
        </w:rPr>
        <w:t xml:space="preserve">conomic growth, efficiency, stability </w:t>
      </w:r>
      <w:r w:rsidR="00F96E89" w:rsidRPr="00600D3C">
        <w:rPr>
          <w:rFonts w:ascii="Book Antiqua" w:hAnsi="Book Antiqua"/>
          <w:sz w:val="21"/>
          <w:szCs w:val="21"/>
        </w:rPr>
        <w:t xml:space="preserve">cannot be attained </w:t>
      </w:r>
      <w:r w:rsidR="00BD2050" w:rsidRPr="00600D3C">
        <w:rPr>
          <w:rFonts w:ascii="Book Antiqua" w:hAnsi="Book Antiqua"/>
          <w:sz w:val="21"/>
          <w:szCs w:val="21"/>
        </w:rPr>
        <w:t xml:space="preserve">without a healthy population neither can there be full employment, equity, security, education, participation, cultural identity, healthy environment for humans, rational use of renewable natural resources, and conservation of nonrenewable natural resources without </w:t>
      </w:r>
      <w:r w:rsidR="000B259F" w:rsidRPr="00600D3C">
        <w:rPr>
          <w:rFonts w:ascii="Book Antiqua" w:hAnsi="Book Antiqua"/>
          <w:sz w:val="21"/>
          <w:szCs w:val="21"/>
        </w:rPr>
        <w:t xml:space="preserve">a </w:t>
      </w:r>
      <w:r w:rsidR="00BD2050" w:rsidRPr="00600D3C">
        <w:rPr>
          <w:rFonts w:ascii="Book Antiqua" w:hAnsi="Book Antiqua"/>
          <w:sz w:val="21"/>
          <w:szCs w:val="21"/>
        </w:rPr>
        <w:t xml:space="preserve">healthy population. </w:t>
      </w:r>
      <w:r w:rsidR="0060546D" w:rsidRPr="00600D3C">
        <w:rPr>
          <w:rFonts w:ascii="Book Antiqua" w:hAnsi="Book Antiqua"/>
          <w:sz w:val="21"/>
          <w:szCs w:val="21"/>
        </w:rPr>
        <w:t xml:space="preserve">Therefore, </w:t>
      </w:r>
      <w:r w:rsidR="009E44B9" w:rsidRPr="00600D3C">
        <w:rPr>
          <w:rFonts w:ascii="Book Antiqua" w:hAnsi="Book Antiqua"/>
          <w:sz w:val="21"/>
          <w:szCs w:val="21"/>
        </w:rPr>
        <w:t xml:space="preserve">sustainability of development must take into consideration the health </w:t>
      </w:r>
      <w:r w:rsidR="00C723D9" w:rsidRPr="00600D3C">
        <w:rPr>
          <w:rFonts w:ascii="Book Antiqua" w:hAnsi="Book Antiqua"/>
          <w:sz w:val="21"/>
          <w:szCs w:val="21"/>
        </w:rPr>
        <w:t>and welfare of a</w:t>
      </w:r>
      <w:r w:rsidR="009E44B9" w:rsidRPr="00600D3C">
        <w:rPr>
          <w:rFonts w:ascii="Book Antiqua" w:hAnsi="Book Antiqua"/>
          <w:sz w:val="21"/>
          <w:szCs w:val="21"/>
        </w:rPr>
        <w:t xml:space="preserve"> nation</w:t>
      </w:r>
      <w:r w:rsidR="00C723D9" w:rsidRPr="00600D3C">
        <w:rPr>
          <w:rFonts w:ascii="Book Antiqua" w:hAnsi="Book Antiqua"/>
          <w:sz w:val="21"/>
          <w:szCs w:val="21"/>
        </w:rPr>
        <w:t>’</w:t>
      </w:r>
      <w:r w:rsidR="009E44B9" w:rsidRPr="00600D3C">
        <w:rPr>
          <w:rFonts w:ascii="Book Antiqua" w:hAnsi="Book Antiqua"/>
          <w:sz w:val="21"/>
          <w:szCs w:val="21"/>
        </w:rPr>
        <w:t xml:space="preserve">s population. </w:t>
      </w:r>
      <w:r w:rsidR="007C56D5" w:rsidRPr="00600D3C">
        <w:rPr>
          <w:rFonts w:ascii="Book Antiqua" w:hAnsi="Book Antiqua"/>
          <w:sz w:val="21"/>
          <w:szCs w:val="21"/>
        </w:rPr>
        <w:t xml:space="preserve">This is well acknowledged </w:t>
      </w:r>
      <w:r w:rsidR="004039D1" w:rsidRPr="00600D3C">
        <w:rPr>
          <w:rFonts w:ascii="Book Antiqua" w:hAnsi="Book Antiqua"/>
          <w:sz w:val="21"/>
          <w:szCs w:val="21"/>
        </w:rPr>
        <w:t xml:space="preserve">with the articulation of </w:t>
      </w:r>
      <w:r w:rsidR="007C56D5" w:rsidRPr="00600D3C">
        <w:rPr>
          <w:rFonts w:ascii="Book Antiqua" w:hAnsi="Book Antiqua"/>
          <w:sz w:val="21"/>
          <w:szCs w:val="21"/>
        </w:rPr>
        <w:t xml:space="preserve">the </w:t>
      </w:r>
      <w:r w:rsidR="004039D1" w:rsidRPr="00600D3C">
        <w:rPr>
          <w:rFonts w:ascii="Book Antiqua" w:hAnsi="Book Antiqua"/>
          <w:sz w:val="21"/>
          <w:szCs w:val="21"/>
        </w:rPr>
        <w:t xml:space="preserve">third </w:t>
      </w:r>
      <w:r w:rsidR="007C56D5" w:rsidRPr="00600D3C">
        <w:rPr>
          <w:rFonts w:ascii="Book Antiqua" w:hAnsi="Book Antiqua"/>
          <w:sz w:val="21"/>
          <w:szCs w:val="21"/>
        </w:rPr>
        <w:t>goal</w:t>
      </w:r>
      <w:r w:rsidR="004039D1" w:rsidRPr="00600D3C">
        <w:rPr>
          <w:rFonts w:ascii="Book Antiqua" w:hAnsi="Book Antiqua"/>
          <w:sz w:val="21"/>
          <w:szCs w:val="21"/>
        </w:rPr>
        <w:t xml:space="preserve"> of SD</w:t>
      </w:r>
      <w:r w:rsidR="007C56D5" w:rsidRPr="00600D3C">
        <w:rPr>
          <w:rFonts w:ascii="Book Antiqua" w:hAnsi="Book Antiqua"/>
          <w:sz w:val="21"/>
          <w:szCs w:val="21"/>
        </w:rPr>
        <w:t xml:space="preserve"> as </w:t>
      </w:r>
      <w:r w:rsidR="00593416" w:rsidRPr="00600D3C">
        <w:rPr>
          <w:rFonts w:ascii="Book Antiqua" w:hAnsi="Book Antiqua"/>
          <w:sz w:val="21"/>
          <w:szCs w:val="21"/>
        </w:rPr>
        <w:t xml:space="preserve">“good health and well-being.” </w:t>
      </w:r>
    </w:p>
    <w:p w:rsidR="007C56D5" w:rsidRPr="00600D3C" w:rsidRDefault="007C56D5" w:rsidP="007A61EF">
      <w:pPr>
        <w:jc w:val="both"/>
        <w:rPr>
          <w:rFonts w:ascii="Book Antiqua" w:hAnsi="Book Antiqua"/>
          <w:sz w:val="21"/>
          <w:szCs w:val="21"/>
        </w:rPr>
      </w:pPr>
    </w:p>
    <w:p w:rsidR="00C723D9" w:rsidRPr="00600D3C" w:rsidRDefault="00D22F14" w:rsidP="007A61EF">
      <w:pPr>
        <w:jc w:val="both"/>
        <w:rPr>
          <w:rFonts w:ascii="Book Antiqua" w:hAnsi="Book Antiqua"/>
          <w:sz w:val="21"/>
          <w:szCs w:val="21"/>
        </w:rPr>
      </w:pPr>
      <w:r w:rsidRPr="00600D3C">
        <w:rPr>
          <w:rFonts w:ascii="Book Antiqua" w:hAnsi="Book Antiqua"/>
          <w:sz w:val="21"/>
          <w:szCs w:val="21"/>
        </w:rPr>
        <w:tab/>
      </w:r>
      <w:r w:rsidR="0018561B" w:rsidRPr="00600D3C">
        <w:rPr>
          <w:rFonts w:ascii="Book Antiqua" w:hAnsi="Book Antiqua"/>
          <w:sz w:val="21"/>
          <w:szCs w:val="21"/>
        </w:rPr>
        <w:t xml:space="preserve">Health </w:t>
      </w:r>
      <w:r w:rsidR="00593416" w:rsidRPr="00600D3C">
        <w:rPr>
          <w:rFonts w:ascii="Book Antiqua" w:hAnsi="Book Antiqua"/>
          <w:sz w:val="21"/>
          <w:szCs w:val="21"/>
        </w:rPr>
        <w:t xml:space="preserve">is very </w:t>
      </w:r>
      <w:r w:rsidR="00182951" w:rsidRPr="00600D3C">
        <w:rPr>
          <w:rFonts w:ascii="Book Antiqua" w:hAnsi="Book Antiqua"/>
          <w:sz w:val="21"/>
          <w:szCs w:val="21"/>
        </w:rPr>
        <w:t xml:space="preserve">fundamental </w:t>
      </w:r>
      <w:r w:rsidR="00593416" w:rsidRPr="00600D3C">
        <w:rPr>
          <w:rFonts w:ascii="Book Antiqua" w:hAnsi="Book Antiqua"/>
          <w:sz w:val="21"/>
          <w:szCs w:val="21"/>
        </w:rPr>
        <w:t xml:space="preserve">for wellbeing, economic performance and attainment of </w:t>
      </w:r>
      <w:r w:rsidR="0019790A" w:rsidRPr="00600D3C">
        <w:rPr>
          <w:rFonts w:ascii="Book Antiqua" w:hAnsi="Book Antiqua"/>
          <w:sz w:val="21"/>
          <w:szCs w:val="21"/>
        </w:rPr>
        <w:t xml:space="preserve">SD </w:t>
      </w:r>
      <w:r w:rsidR="00F419EC" w:rsidRPr="00600D3C">
        <w:rPr>
          <w:rFonts w:ascii="Book Antiqua" w:hAnsi="Book Antiqua"/>
          <w:sz w:val="21"/>
          <w:szCs w:val="21"/>
        </w:rPr>
        <w:t>of any nation.</w:t>
      </w:r>
      <w:r w:rsidR="00373DEE">
        <w:rPr>
          <w:rFonts w:ascii="Book Antiqua" w:hAnsi="Book Antiqua"/>
          <w:sz w:val="21"/>
          <w:szCs w:val="21"/>
        </w:rPr>
        <w:t xml:space="preserve"> </w:t>
      </w:r>
      <w:r w:rsidR="00182951" w:rsidRPr="00600D3C">
        <w:rPr>
          <w:rFonts w:ascii="Book Antiqua" w:hAnsi="Book Antiqua"/>
          <w:sz w:val="21"/>
          <w:szCs w:val="21"/>
        </w:rPr>
        <w:t>Health is a critical factor in the determination of labour force participation and a h</w:t>
      </w:r>
      <w:r w:rsidR="00593416" w:rsidRPr="00600D3C">
        <w:rPr>
          <w:rFonts w:ascii="Book Antiqua" w:hAnsi="Book Antiqua"/>
          <w:sz w:val="21"/>
          <w:szCs w:val="21"/>
        </w:rPr>
        <w:t xml:space="preserve">ealthy population can enhance national productivity, </w:t>
      </w:r>
      <w:r w:rsidR="00182951" w:rsidRPr="00600D3C">
        <w:rPr>
          <w:rFonts w:ascii="Book Antiqua" w:hAnsi="Book Antiqua"/>
          <w:sz w:val="21"/>
          <w:szCs w:val="21"/>
        </w:rPr>
        <w:t>higher per capita income, savings, investments in physical and human capital and could alleviate poverty simply beca</w:t>
      </w:r>
      <w:r w:rsidR="00C1108A" w:rsidRPr="00600D3C">
        <w:rPr>
          <w:rFonts w:ascii="Book Antiqua" w:hAnsi="Book Antiqua"/>
          <w:sz w:val="21"/>
          <w:szCs w:val="21"/>
        </w:rPr>
        <w:t>use</w:t>
      </w:r>
      <w:r w:rsidR="00593416" w:rsidRPr="00600D3C">
        <w:rPr>
          <w:rFonts w:ascii="Book Antiqua" w:hAnsi="Book Antiqua"/>
          <w:sz w:val="21"/>
          <w:szCs w:val="21"/>
        </w:rPr>
        <w:t>“</w:t>
      </w:r>
      <w:r w:rsidR="00373DEE">
        <w:rPr>
          <w:rFonts w:ascii="Book Antiqua" w:hAnsi="Book Antiqua"/>
          <w:sz w:val="21"/>
          <w:szCs w:val="21"/>
        </w:rPr>
        <w:t xml:space="preserve"> </w:t>
      </w:r>
      <w:r w:rsidR="00593416" w:rsidRPr="00600D3C">
        <w:rPr>
          <w:rFonts w:ascii="Book Antiqua" w:hAnsi="Book Antiqua"/>
          <w:sz w:val="21"/>
          <w:szCs w:val="21"/>
        </w:rPr>
        <w:t xml:space="preserve">healthier people are more productive, supply labour more efficiently, work harder and longer, and think more clearly” (Audibert, Motel </w:t>
      </w:r>
      <w:r w:rsidR="00445111" w:rsidRPr="00445111">
        <w:rPr>
          <w:rFonts w:ascii="Book Antiqua" w:hAnsi="Book Antiqua"/>
          <w:i/>
          <w:sz w:val="21"/>
          <w:szCs w:val="21"/>
        </w:rPr>
        <w:t xml:space="preserve">  and  </w:t>
      </w:r>
      <w:r w:rsidR="00593416" w:rsidRPr="00600D3C">
        <w:rPr>
          <w:rFonts w:ascii="Book Antiqua" w:hAnsi="Book Antiqua"/>
          <w:sz w:val="21"/>
          <w:szCs w:val="21"/>
        </w:rPr>
        <w:t xml:space="preserve">Drabo, 2012: p. 8). </w:t>
      </w:r>
      <w:r w:rsidR="00C723D9" w:rsidRPr="00600D3C">
        <w:rPr>
          <w:rFonts w:ascii="Book Antiqua" w:hAnsi="Book Antiqua"/>
          <w:sz w:val="21"/>
          <w:szCs w:val="21"/>
        </w:rPr>
        <w:t>Th</w:t>
      </w:r>
      <w:r w:rsidR="00CB754F" w:rsidRPr="00600D3C">
        <w:rPr>
          <w:rFonts w:ascii="Book Antiqua" w:hAnsi="Book Antiqua"/>
          <w:sz w:val="21"/>
          <w:szCs w:val="21"/>
        </w:rPr>
        <w:t>us</w:t>
      </w:r>
      <w:r w:rsidR="00C723D9" w:rsidRPr="00600D3C">
        <w:rPr>
          <w:rFonts w:ascii="Book Antiqua" w:hAnsi="Book Antiqua"/>
          <w:sz w:val="21"/>
          <w:szCs w:val="21"/>
        </w:rPr>
        <w:t>, if</w:t>
      </w:r>
      <w:r w:rsidR="00593416" w:rsidRPr="00600D3C">
        <w:rPr>
          <w:rFonts w:ascii="Book Antiqua" w:hAnsi="Book Antiqua"/>
          <w:sz w:val="21"/>
          <w:szCs w:val="21"/>
        </w:rPr>
        <w:t xml:space="preserve"> development </w:t>
      </w:r>
      <w:r w:rsidR="00645544" w:rsidRPr="00600D3C">
        <w:rPr>
          <w:rFonts w:ascii="Book Antiqua" w:hAnsi="Book Antiqua"/>
          <w:sz w:val="21"/>
          <w:szCs w:val="21"/>
        </w:rPr>
        <w:t xml:space="preserve">must be </w:t>
      </w:r>
      <w:r w:rsidR="00593416" w:rsidRPr="00600D3C">
        <w:rPr>
          <w:rFonts w:ascii="Book Antiqua" w:hAnsi="Book Antiqua"/>
          <w:sz w:val="21"/>
          <w:szCs w:val="21"/>
        </w:rPr>
        <w:t xml:space="preserve">sustainable, </w:t>
      </w:r>
      <w:r w:rsidR="00B31118" w:rsidRPr="00600D3C">
        <w:rPr>
          <w:rFonts w:ascii="Book Antiqua" w:hAnsi="Book Antiqua"/>
          <w:sz w:val="21"/>
          <w:szCs w:val="21"/>
        </w:rPr>
        <w:t>people</w:t>
      </w:r>
      <w:r w:rsidR="00373DEE">
        <w:rPr>
          <w:rFonts w:ascii="Book Antiqua" w:hAnsi="Book Antiqua"/>
          <w:sz w:val="21"/>
          <w:szCs w:val="21"/>
        </w:rPr>
        <w:t xml:space="preserve"> </w:t>
      </w:r>
      <w:r w:rsidR="007F4BA2" w:rsidRPr="00600D3C">
        <w:rPr>
          <w:rFonts w:ascii="Book Antiqua" w:hAnsi="Book Antiqua"/>
          <w:sz w:val="21"/>
          <w:szCs w:val="21"/>
        </w:rPr>
        <w:t xml:space="preserve">have to </w:t>
      </w:r>
      <w:r w:rsidR="00593416" w:rsidRPr="00600D3C">
        <w:rPr>
          <w:rFonts w:ascii="Book Antiqua" w:hAnsi="Book Antiqua"/>
          <w:sz w:val="21"/>
          <w:szCs w:val="21"/>
        </w:rPr>
        <w:t>enjoy good health</w:t>
      </w:r>
      <w:r w:rsidR="00D7513B" w:rsidRPr="00600D3C">
        <w:rPr>
          <w:rFonts w:ascii="Book Antiqua" w:hAnsi="Book Antiqua"/>
          <w:sz w:val="21"/>
          <w:szCs w:val="21"/>
        </w:rPr>
        <w:t xml:space="preserve"> and wellbeing</w:t>
      </w:r>
      <w:r w:rsidR="00593416" w:rsidRPr="00600D3C">
        <w:rPr>
          <w:rFonts w:ascii="Book Antiqua" w:hAnsi="Book Antiqua"/>
          <w:sz w:val="21"/>
          <w:szCs w:val="21"/>
        </w:rPr>
        <w:t xml:space="preserve">. </w:t>
      </w:r>
    </w:p>
    <w:p w:rsidR="00C723D9" w:rsidRPr="00600D3C" w:rsidRDefault="00C723D9" w:rsidP="007A61EF">
      <w:pPr>
        <w:jc w:val="both"/>
        <w:rPr>
          <w:rFonts w:ascii="Book Antiqua" w:hAnsi="Book Antiqua"/>
          <w:sz w:val="21"/>
          <w:szCs w:val="21"/>
        </w:rPr>
      </w:pPr>
    </w:p>
    <w:p w:rsidR="00464A65" w:rsidRPr="00600D3C" w:rsidRDefault="00D22F14" w:rsidP="007A61EF">
      <w:pPr>
        <w:jc w:val="both"/>
        <w:rPr>
          <w:rFonts w:ascii="Book Antiqua" w:eastAsiaTheme="minorHAnsi" w:hAnsi="Book Antiqua"/>
          <w:sz w:val="21"/>
          <w:szCs w:val="21"/>
        </w:rPr>
      </w:pPr>
      <w:r w:rsidRPr="00600D3C">
        <w:rPr>
          <w:rFonts w:ascii="Book Antiqua" w:hAnsi="Book Antiqua"/>
          <w:sz w:val="21"/>
          <w:szCs w:val="21"/>
        </w:rPr>
        <w:tab/>
      </w:r>
      <w:r w:rsidR="00464A65" w:rsidRPr="00600D3C">
        <w:rPr>
          <w:rFonts w:ascii="Book Antiqua" w:hAnsi="Book Antiqua"/>
          <w:sz w:val="21"/>
          <w:szCs w:val="21"/>
        </w:rPr>
        <w:t xml:space="preserve">Diseases </w:t>
      </w:r>
      <w:r w:rsidR="00B41D73" w:rsidRPr="00600D3C">
        <w:rPr>
          <w:rFonts w:ascii="Book Antiqua" w:hAnsi="Book Antiqua"/>
          <w:sz w:val="21"/>
          <w:szCs w:val="21"/>
        </w:rPr>
        <w:t xml:space="preserve">however, </w:t>
      </w:r>
      <w:r w:rsidR="00464A65" w:rsidRPr="00600D3C">
        <w:rPr>
          <w:rFonts w:ascii="Book Antiqua" w:hAnsi="Book Antiqua"/>
          <w:sz w:val="21"/>
          <w:szCs w:val="21"/>
        </w:rPr>
        <w:t xml:space="preserve">constitute great threats to sustainable development activities. </w:t>
      </w:r>
      <w:r w:rsidR="00B41D73" w:rsidRPr="00600D3C">
        <w:rPr>
          <w:rFonts w:ascii="Book Antiqua" w:hAnsi="Book Antiqua"/>
          <w:sz w:val="21"/>
          <w:szCs w:val="21"/>
        </w:rPr>
        <w:t>They possess the capacity to d</w:t>
      </w:r>
      <w:r w:rsidR="00593416" w:rsidRPr="00600D3C">
        <w:rPr>
          <w:rFonts w:ascii="Book Antiqua" w:hAnsi="Book Antiqua"/>
          <w:sz w:val="21"/>
          <w:szCs w:val="21"/>
        </w:rPr>
        <w:t>epriv</w:t>
      </w:r>
      <w:r w:rsidR="00B41D73" w:rsidRPr="00600D3C">
        <w:rPr>
          <w:rFonts w:ascii="Book Antiqua" w:hAnsi="Book Antiqua"/>
          <w:sz w:val="21"/>
          <w:szCs w:val="21"/>
        </w:rPr>
        <w:t>e</w:t>
      </w:r>
      <w:r w:rsidR="00593416" w:rsidRPr="00600D3C">
        <w:rPr>
          <w:rFonts w:ascii="Book Antiqua" w:hAnsi="Book Antiqua"/>
          <w:sz w:val="21"/>
          <w:szCs w:val="21"/>
        </w:rPr>
        <w:t xml:space="preserve"> a nation’s population </w:t>
      </w:r>
      <w:r w:rsidR="008C7553" w:rsidRPr="00600D3C">
        <w:rPr>
          <w:rFonts w:ascii="Book Antiqua" w:hAnsi="Book Antiqua"/>
          <w:sz w:val="21"/>
          <w:szCs w:val="21"/>
        </w:rPr>
        <w:t xml:space="preserve">of </w:t>
      </w:r>
      <w:r w:rsidR="00B41D73" w:rsidRPr="00600D3C">
        <w:rPr>
          <w:rFonts w:ascii="Book Antiqua" w:hAnsi="Book Antiqua"/>
          <w:sz w:val="21"/>
          <w:szCs w:val="21"/>
        </w:rPr>
        <w:t xml:space="preserve">its </w:t>
      </w:r>
      <w:r w:rsidR="00593416" w:rsidRPr="00600D3C">
        <w:rPr>
          <w:rFonts w:ascii="Book Antiqua" w:hAnsi="Book Antiqua"/>
          <w:sz w:val="21"/>
          <w:szCs w:val="21"/>
        </w:rPr>
        <w:t>productive</w:t>
      </w:r>
      <w:r w:rsidR="00B41D73" w:rsidRPr="00600D3C">
        <w:rPr>
          <w:rFonts w:ascii="Book Antiqua" w:hAnsi="Book Antiqua"/>
          <w:sz w:val="21"/>
          <w:szCs w:val="21"/>
        </w:rPr>
        <w:t xml:space="preserve"> ability</w:t>
      </w:r>
      <w:r w:rsidR="00464A65" w:rsidRPr="00600D3C">
        <w:rPr>
          <w:rFonts w:ascii="Book Antiqua" w:hAnsi="Book Antiqua"/>
          <w:sz w:val="21"/>
          <w:szCs w:val="21"/>
        </w:rPr>
        <w:t>;</w:t>
      </w:r>
      <w:r w:rsidR="00593416" w:rsidRPr="00600D3C">
        <w:rPr>
          <w:rFonts w:ascii="Book Antiqua" w:hAnsi="Book Antiqua"/>
          <w:sz w:val="21"/>
          <w:szCs w:val="21"/>
        </w:rPr>
        <w:t xml:space="preserve"> cut short life expectancy, reduce </w:t>
      </w:r>
      <w:r w:rsidR="00F92957" w:rsidRPr="00600D3C">
        <w:rPr>
          <w:rFonts w:ascii="Book Antiqua" w:hAnsi="Book Antiqua"/>
          <w:sz w:val="21"/>
          <w:szCs w:val="21"/>
        </w:rPr>
        <w:t xml:space="preserve">her </w:t>
      </w:r>
      <w:r w:rsidR="00593416" w:rsidRPr="00600D3C">
        <w:rPr>
          <w:rFonts w:ascii="Book Antiqua" w:hAnsi="Book Antiqua"/>
          <w:sz w:val="21"/>
          <w:szCs w:val="21"/>
        </w:rPr>
        <w:t>actual</w:t>
      </w:r>
      <w:r w:rsidR="00065BF5" w:rsidRPr="00600D3C">
        <w:rPr>
          <w:rFonts w:ascii="Book Antiqua" w:hAnsi="Book Antiqua"/>
          <w:sz w:val="21"/>
          <w:szCs w:val="21"/>
        </w:rPr>
        <w:t>/</w:t>
      </w:r>
      <w:r w:rsidR="00593416" w:rsidRPr="00600D3C">
        <w:rPr>
          <w:rFonts w:ascii="Book Antiqua" w:hAnsi="Book Antiqua"/>
          <w:sz w:val="21"/>
          <w:szCs w:val="21"/>
        </w:rPr>
        <w:t>potential labour force</w:t>
      </w:r>
      <w:r w:rsidR="00065BF5" w:rsidRPr="00600D3C">
        <w:rPr>
          <w:rFonts w:ascii="Book Antiqua" w:hAnsi="Book Antiqua"/>
          <w:sz w:val="21"/>
          <w:szCs w:val="21"/>
        </w:rPr>
        <w:t xml:space="preserve"> and their productivity</w:t>
      </w:r>
      <w:r w:rsidR="00593416" w:rsidRPr="00600D3C">
        <w:rPr>
          <w:rFonts w:ascii="Book Antiqua" w:hAnsi="Book Antiqua"/>
          <w:sz w:val="21"/>
          <w:szCs w:val="21"/>
        </w:rPr>
        <w:t xml:space="preserve">, depress quantity and quality of </w:t>
      </w:r>
      <w:r w:rsidR="00AF4A79" w:rsidRPr="00600D3C">
        <w:rPr>
          <w:rFonts w:ascii="Book Antiqua" w:hAnsi="Book Antiqua"/>
          <w:sz w:val="21"/>
          <w:szCs w:val="21"/>
        </w:rPr>
        <w:t xml:space="preserve">the </w:t>
      </w:r>
      <w:r w:rsidR="00593416" w:rsidRPr="00600D3C">
        <w:rPr>
          <w:rFonts w:ascii="Book Antiqua" w:hAnsi="Book Antiqua"/>
          <w:sz w:val="21"/>
          <w:szCs w:val="21"/>
        </w:rPr>
        <w:t>labour force</w:t>
      </w:r>
      <w:r w:rsidR="00464A65" w:rsidRPr="00600D3C">
        <w:rPr>
          <w:rFonts w:ascii="Book Antiqua" w:hAnsi="Book Antiqua"/>
          <w:sz w:val="21"/>
          <w:szCs w:val="21"/>
        </w:rPr>
        <w:t xml:space="preserve">, </w:t>
      </w:r>
      <w:r w:rsidR="00464A65" w:rsidRPr="00600D3C">
        <w:rPr>
          <w:rFonts w:ascii="Book Antiqua" w:eastAsiaTheme="minorHAnsi" w:hAnsi="Book Antiqua"/>
          <w:sz w:val="21"/>
          <w:szCs w:val="21"/>
        </w:rPr>
        <w:t>impa</w:t>
      </w:r>
      <w:r w:rsidR="00AF4A79" w:rsidRPr="00600D3C">
        <w:rPr>
          <w:rFonts w:ascii="Book Antiqua" w:eastAsiaTheme="minorHAnsi" w:hAnsi="Book Antiqua"/>
          <w:sz w:val="21"/>
          <w:szCs w:val="21"/>
        </w:rPr>
        <w:t>c</w:t>
      </w:r>
      <w:r w:rsidR="00464A65" w:rsidRPr="00600D3C">
        <w:rPr>
          <w:rFonts w:ascii="Book Antiqua" w:eastAsiaTheme="minorHAnsi" w:hAnsi="Book Antiqua"/>
          <w:sz w:val="21"/>
          <w:szCs w:val="21"/>
        </w:rPr>
        <w:t xml:space="preserve">t negatively on savings, </w:t>
      </w:r>
      <w:r w:rsidR="00065BF5" w:rsidRPr="00600D3C">
        <w:rPr>
          <w:rFonts w:ascii="Book Antiqua" w:eastAsiaTheme="minorHAnsi" w:hAnsi="Book Antiqua"/>
          <w:sz w:val="21"/>
          <w:szCs w:val="21"/>
        </w:rPr>
        <w:t>lower</w:t>
      </w:r>
      <w:r w:rsidR="00464A65" w:rsidRPr="00600D3C">
        <w:rPr>
          <w:rFonts w:ascii="Book Antiqua" w:eastAsiaTheme="minorHAnsi" w:hAnsi="Book Antiqua"/>
          <w:sz w:val="21"/>
          <w:szCs w:val="21"/>
        </w:rPr>
        <w:t xml:space="preserve"> investment in physical and human capital, </w:t>
      </w:r>
      <w:r w:rsidR="00065BF5" w:rsidRPr="00600D3C">
        <w:rPr>
          <w:rFonts w:ascii="Book Antiqua" w:eastAsiaTheme="minorHAnsi" w:hAnsi="Book Antiqua"/>
          <w:sz w:val="21"/>
          <w:szCs w:val="21"/>
        </w:rPr>
        <w:t xml:space="preserve">weaken </w:t>
      </w:r>
      <w:r w:rsidR="00464A65" w:rsidRPr="00600D3C">
        <w:rPr>
          <w:rFonts w:ascii="Book Antiqua" w:eastAsiaTheme="minorHAnsi" w:hAnsi="Book Antiqua"/>
          <w:sz w:val="21"/>
          <w:szCs w:val="21"/>
        </w:rPr>
        <w:t xml:space="preserve">social interaction, </w:t>
      </w:r>
      <w:r w:rsidR="00065BF5" w:rsidRPr="00600D3C">
        <w:rPr>
          <w:rFonts w:ascii="Book Antiqua" w:eastAsiaTheme="minorHAnsi" w:hAnsi="Book Antiqua"/>
          <w:sz w:val="21"/>
          <w:szCs w:val="21"/>
        </w:rPr>
        <w:t xml:space="preserve">dampen </w:t>
      </w:r>
      <w:r w:rsidR="00464A65" w:rsidRPr="00600D3C">
        <w:rPr>
          <w:rFonts w:ascii="Book Antiqua" w:eastAsiaTheme="minorHAnsi" w:hAnsi="Book Antiqua"/>
          <w:sz w:val="21"/>
          <w:szCs w:val="21"/>
        </w:rPr>
        <w:t>foreign direct invest</w:t>
      </w:r>
      <w:r w:rsidR="00065BF5" w:rsidRPr="00600D3C">
        <w:rPr>
          <w:rFonts w:ascii="Book Antiqua" w:eastAsiaTheme="minorHAnsi" w:hAnsi="Book Antiqua"/>
          <w:sz w:val="21"/>
          <w:szCs w:val="21"/>
        </w:rPr>
        <w:t>ment and lower economic growth and development</w:t>
      </w:r>
      <w:r w:rsidR="009C6578" w:rsidRPr="00600D3C">
        <w:rPr>
          <w:rFonts w:ascii="Book Antiqua" w:eastAsiaTheme="minorHAnsi" w:hAnsi="Book Antiqua"/>
          <w:sz w:val="21"/>
          <w:szCs w:val="21"/>
        </w:rPr>
        <w:t>.</w:t>
      </w:r>
    </w:p>
    <w:p w:rsidR="00464A65" w:rsidRPr="00600D3C" w:rsidRDefault="00464A65" w:rsidP="007A61EF">
      <w:pPr>
        <w:jc w:val="both"/>
        <w:rPr>
          <w:rFonts w:ascii="Book Antiqua" w:eastAsiaTheme="minorHAnsi" w:hAnsi="Book Antiqua"/>
          <w:sz w:val="21"/>
          <w:szCs w:val="21"/>
        </w:rPr>
      </w:pPr>
    </w:p>
    <w:p w:rsidR="00593416" w:rsidRPr="00600D3C" w:rsidRDefault="00D22F14" w:rsidP="007A61EF">
      <w:pPr>
        <w:jc w:val="both"/>
        <w:rPr>
          <w:rFonts w:ascii="Book Antiqua" w:hAnsi="Book Antiqua"/>
          <w:sz w:val="21"/>
          <w:szCs w:val="21"/>
        </w:rPr>
      </w:pPr>
      <w:r w:rsidRPr="00600D3C">
        <w:rPr>
          <w:rFonts w:ascii="Book Antiqua" w:hAnsi="Book Antiqua"/>
          <w:sz w:val="21"/>
          <w:szCs w:val="21"/>
        </w:rPr>
        <w:tab/>
      </w:r>
      <w:r w:rsidR="00593416" w:rsidRPr="00600D3C">
        <w:rPr>
          <w:rFonts w:ascii="Book Antiqua" w:hAnsi="Book Antiqua"/>
          <w:sz w:val="21"/>
          <w:szCs w:val="21"/>
        </w:rPr>
        <w:t xml:space="preserve">The Human Immunodeficiency Virus/Acquired Immune Deficiency Syndrome (HIV/AIDS), malaria and tuberculosis </w:t>
      </w:r>
      <w:r w:rsidR="007717A3" w:rsidRPr="00600D3C">
        <w:rPr>
          <w:rFonts w:ascii="Book Antiqua" w:hAnsi="Book Antiqua"/>
          <w:sz w:val="21"/>
          <w:szCs w:val="21"/>
        </w:rPr>
        <w:t xml:space="preserve">(TB) </w:t>
      </w:r>
      <w:r w:rsidR="00593416" w:rsidRPr="00600D3C">
        <w:rPr>
          <w:rFonts w:ascii="Book Antiqua" w:hAnsi="Book Antiqua"/>
          <w:sz w:val="21"/>
          <w:szCs w:val="21"/>
        </w:rPr>
        <w:t>are the major endemic diseases in Nigeria. The</w:t>
      </w:r>
      <w:r w:rsidR="0078056E" w:rsidRPr="00600D3C">
        <w:rPr>
          <w:rFonts w:ascii="Book Antiqua" w:hAnsi="Book Antiqua"/>
          <w:sz w:val="21"/>
          <w:szCs w:val="21"/>
        </w:rPr>
        <w:t>y</w:t>
      </w:r>
      <w:r w:rsidR="00593416" w:rsidRPr="00600D3C">
        <w:rPr>
          <w:rFonts w:ascii="Book Antiqua" w:hAnsi="Book Antiqua"/>
          <w:sz w:val="21"/>
          <w:szCs w:val="21"/>
        </w:rPr>
        <w:t xml:space="preserve"> are among the foremost communicable diseases prevalent in sub-Saharan Africa (SSA) with high </w:t>
      </w:r>
      <w:r w:rsidR="00593416" w:rsidRPr="00600D3C">
        <w:rPr>
          <w:rFonts w:ascii="Book Antiqua" w:hAnsi="Book Antiqua"/>
          <w:sz w:val="21"/>
          <w:szCs w:val="21"/>
        </w:rPr>
        <w:lastRenderedPageBreak/>
        <w:t>rates of mo</w:t>
      </w:r>
      <w:r w:rsidR="00D32453" w:rsidRPr="00600D3C">
        <w:rPr>
          <w:rFonts w:ascii="Book Antiqua" w:hAnsi="Book Antiqua"/>
          <w:sz w:val="21"/>
          <w:szCs w:val="21"/>
        </w:rPr>
        <w:t xml:space="preserve">rbidity and mortality globally. </w:t>
      </w:r>
      <w:r w:rsidR="00593416" w:rsidRPr="00600D3C">
        <w:rPr>
          <w:rFonts w:ascii="Book Antiqua" w:hAnsi="Book Antiqua"/>
          <w:sz w:val="21"/>
          <w:szCs w:val="21"/>
        </w:rPr>
        <w:t xml:space="preserve">According to </w:t>
      </w:r>
      <w:r w:rsidR="007F1705" w:rsidRPr="00600D3C">
        <w:rPr>
          <w:rFonts w:ascii="Book Antiqua" w:hAnsi="Book Antiqua"/>
          <w:sz w:val="21"/>
          <w:szCs w:val="21"/>
        </w:rPr>
        <w:t xml:space="preserve">the </w:t>
      </w:r>
      <w:r w:rsidR="00593416" w:rsidRPr="00600D3C">
        <w:rPr>
          <w:rFonts w:ascii="Book Antiqua" w:hAnsi="Book Antiqua"/>
          <w:sz w:val="21"/>
          <w:szCs w:val="21"/>
        </w:rPr>
        <w:t>World Health Organization (</w:t>
      </w:r>
      <w:r w:rsidR="00E96A79" w:rsidRPr="00600D3C">
        <w:rPr>
          <w:rFonts w:ascii="Book Antiqua" w:hAnsi="Book Antiqua"/>
          <w:sz w:val="21"/>
          <w:szCs w:val="21"/>
        </w:rPr>
        <w:t xml:space="preserve">WHO, </w:t>
      </w:r>
      <w:r w:rsidR="00593416" w:rsidRPr="00600D3C">
        <w:rPr>
          <w:rFonts w:ascii="Book Antiqua" w:hAnsi="Book Antiqua"/>
          <w:sz w:val="21"/>
          <w:szCs w:val="21"/>
        </w:rPr>
        <w:t xml:space="preserve">2002), HIV/AIDS, malaria and </w:t>
      </w:r>
      <w:r w:rsidR="00722445" w:rsidRPr="00600D3C">
        <w:rPr>
          <w:rFonts w:ascii="Book Antiqua" w:hAnsi="Book Antiqua"/>
          <w:sz w:val="21"/>
          <w:szCs w:val="21"/>
        </w:rPr>
        <w:t>TB</w:t>
      </w:r>
      <w:r w:rsidR="00593416" w:rsidRPr="00600D3C">
        <w:rPr>
          <w:rFonts w:ascii="Book Antiqua" w:hAnsi="Book Antiqua"/>
          <w:sz w:val="21"/>
          <w:szCs w:val="21"/>
        </w:rPr>
        <w:t xml:space="preserve"> are among the six major diseases responsible for 90% mortality caused by communicable diseases</w:t>
      </w:r>
      <w:r w:rsidR="00C0270F" w:rsidRPr="00600D3C">
        <w:rPr>
          <w:rFonts w:ascii="Book Antiqua" w:hAnsi="Book Antiqua"/>
          <w:sz w:val="21"/>
          <w:szCs w:val="21"/>
        </w:rPr>
        <w:t xml:space="preserve"> globally</w:t>
      </w:r>
      <w:r w:rsidR="00593416" w:rsidRPr="00600D3C">
        <w:rPr>
          <w:rFonts w:ascii="Book Antiqua" w:hAnsi="Book Antiqua"/>
          <w:sz w:val="21"/>
          <w:szCs w:val="21"/>
        </w:rPr>
        <w:t>. The other three are: pneumonia, diarrhoea and measles. Available facts have shown that in Nigeria, HIV/AIDS, malaria and tuberculosis appear to have raised the levels of morbidity and mortality among the nation’s population than any other group of diseases in the country.</w:t>
      </w:r>
      <w:r w:rsidR="0061483B" w:rsidRPr="00600D3C">
        <w:rPr>
          <w:rFonts w:ascii="Book Antiqua" w:hAnsi="Book Antiqua"/>
          <w:sz w:val="21"/>
          <w:szCs w:val="21"/>
        </w:rPr>
        <w:t xml:space="preserve"> They have </w:t>
      </w:r>
      <w:r w:rsidR="009310BE" w:rsidRPr="00600D3C">
        <w:rPr>
          <w:rFonts w:ascii="Book Antiqua" w:hAnsi="Book Antiqua"/>
          <w:sz w:val="21"/>
          <w:szCs w:val="21"/>
        </w:rPr>
        <w:t xml:space="preserve">negatively affected </w:t>
      </w:r>
      <w:r w:rsidR="00AF4A79" w:rsidRPr="00600D3C">
        <w:rPr>
          <w:rFonts w:ascii="Book Antiqua" w:hAnsi="Book Antiqua"/>
          <w:sz w:val="21"/>
          <w:szCs w:val="21"/>
        </w:rPr>
        <w:t xml:space="preserve">the </w:t>
      </w:r>
      <w:r w:rsidR="009310BE" w:rsidRPr="00600D3C">
        <w:rPr>
          <w:rFonts w:ascii="Book Antiqua" w:hAnsi="Book Antiqua"/>
          <w:sz w:val="21"/>
          <w:szCs w:val="21"/>
        </w:rPr>
        <w:t xml:space="preserve">level of national productivity, average life expectancy, levels of savings, human and physical capital investment, </w:t>
      </w:r>
      <w:r w:rsidR="007B7907" w:rsidRPr="00600D3C">
        <w:rPr>
          <w:rFonts w:ascii="Book Antiqua" w:hAnsi="Book Antiqua"/>
          <w:sz w:val="21"/>
          <w:szCs w:val="21"/>
        </w:rPr>
        <w:t xml:space="preserve">increased rates of </w:t>
      </w:r>
      <w:r w:rsidR="009310BE" w:rsidRPr="00600D3C">
        <w:rPr>
          <w:rFonts w:ascii="Book Antiqua" w:hAnsi="Book Antiqua"/>
          <w:sz w:val="21"/>
          <w:szCs w:val="21"/>
        </w:rPr>
        <w:t>morbidity and mortality</w:t>
      </w:r>
      <w:r w:rsidR="00872B67" w:rsidRPr="00600D3C">
        <w:rPr>
          <w:rFonts w:ascii="Book Antiqua" w:hAnsi="Book Antiqua"/>
          <w:sz w:val="21"/>
          <w:szCs w:val="21"/>
        </w:rPr>
        <w:t xml:space="preserve">, </w:t>
      </w:r>
      <w:r w:rsidR="009310BE" w:rsidRPr="00600D3C">
        <w:rPr>
          <w:rFonts w:ascii="Book Antiqua" w:hAnsi="Book Antiqua"/>
          <w:sz w:val="21"/>
          <w:szCs w:val="21"/>
        </w:rPr>
        <w:t xml:space="preserve">number of the </w:t>
      </w:r>
      <w:r w:rsidR="005C56D3" w:rsidRPr="00600D3C">
        <w:rPr>
          <w:rFonts w:ascii="Book Antiqua" w:hAnsi="Book Antiqua"/>
          <w:sz w:val="21"/>
          <w:szCs w:val="21"/>
        </w:rPr>
        <w:t>vulnerable</w:t>
      </w:r>
      <w:r w:rsidR="00872B67" w:rsidRPr="00600D3C">
        <w:rPr>
          <w:rFonts w:ascii="Book Antiqua" w:hAnsi="Book Antiqua"/>
          <w:sz w:val="21"/>
          <w:szCs w:val="21"/>
        </w:rPr>
        <w:t xml:space="preserve">, </w:t>
      </w:r>
      <w:r w:rsidR="007B7907" w:rsidRPr="00600D3C">
        <w:rPr>
          <w:rFonts w:ascii="Book Antiqua" w:hAnsi="Book Antiqua"/>
          <w:sz w:val="21"/>
          <w:szCs w:val="21"/>
        </w:rPr>
        <w:t xml:space="preserve">and </w:t>
      </w:r>
      <w:r w:rsidR="00872B67" w:rsidRPr="00600D3C">
        <w:rPr>
          <w:rFonts w:ascii="Book Antiqua" w:hAnsi="Book Antiqua"/>
          <w:sz w:val="21"/>
          <w:szCs w:val="21"/>
        </w:rPr>
        <w:t>raised private and public health expenditure</w:t>
      </w:r>
      <w:r w:rsidR="009310BE" w:rsidRPr="00600D3C">
        <w:rPr>
          <w:rFonts w:ascii="Book Antiqua" w:hAnsi="Book Antiqua"/>
          <w:sz w:val="21"/>
          <w:szCs w:val="21"/>
        </w:rPr>
        <w:t xml:space="preserve"> (see </w:t>
      </w:r>
      <w:r w:rsidR="00FC04C1" w:rsidRPr="00600D3C">
        <w:rPr>
          <w:rFonts w:ascii="Book Antiqua" w:hAnsi="Book Antiqua"/>
          <w:sz w:val="21"/>
          <w:szCs w:val="21"/>
        </w:rPr>
        <w:t xml:space="preserve">Carrington, 2001; </w:t>
      </w:r>
      <w:r w:rsidR="009C6578" w:rsidRPr="00600D3C">
        <w:rPr>
          <w:rFonts w:ascii="Book Antiqua" w:hAnsi="Book Antiqua"/>
          <w:sz w:val="21"/>
          <w:szCs w:val="21"/>
        </w:rPr>
        <w:t xml:space="preserve">Asante </w:t>
      </w:r>
      <w:r w:rsidR="00445111" w:rsidRPr="00445111">
        <w:rPr>
          <w:rFonts w:ascii="Book Antiqua" w:hAnsi="Book Antiqua"/>
          <w:i/>
          <w:sz w:val="21"/>
          <w:szCs w:val="21"/>
        </w:rPr>
        <w:t xml:space="preserve">  and  </w:t>
      </w:r>
      <w:r w:rsidR="009C6578" w:rsidRPr="00600D3C">
        <w:rPr>
          <w:rFonts w:ascii="Book Antiqua" w:hAnsi="Book Antiqua"/>
          <w:sz w:val="21"/>
          <w:szCs w:val="21"/>
        </w:rPr>
        <w:t xml:space="preserve">Asenso-Okyere, 2003; </w:t>
      </w:r>
      <w:r w:rsidR="004C7DD4" w:rsidRPr="00600D3C">
        <w:rPr>
          <w:rFonts w:ascii="Book Antiqua" w:hAnsi="Book Antiqua"/>
          <w:sz w:val="21"/>
          <w:szCs w:val="21"/>
        </w:rPr>
        <w:t xml:space="preserve">Angelo, 2003; </w:t>
      </w:r>
      <w:r w:rsidR="00A96C0B" w:rsidRPr="00600D3C">
        <w:rPr>
          <w:rFonts w:ascii="Book Antiqua" w:hAnsi="Book Antiqua"/>
          <w:sz w:val="21"/>
          <w:szCs w:val="21"/>
        </w:rPr>
        <w:t xml:space="preserve">Bello, 2004; </w:t>
      </w:r>
      <w:r w:rsidR="00872B67" w:rsidRPr="00600D3C">
        <w:rPr>
          <w:rFonts w:ascii="Book Antiqua" w:hAnsi="Book Antiqua"/>
          <w:sz w:val="21"/>
          <w:szCs w:val="21"/>
        </w:rPr>
        <w:t>Jimoh, Sofola, Petu</w:t>
      </w:r>
      <w:r w:rsidR="00445111" w:rsidRPr="00445111">
        <w:rPr>
          <w:rFonts w:ascii="Book Antiqua" w:hAnsi="Book Antiqua"/>
          <w:i/>
          <w:sz w:val="21"/>
          <w:szCs w:val="21"/>
        </w:rPr>
        <w:t xml:space="preserve">  and  </w:t>
      </w:r>
      <w:r w:rsidR="00872B67" w:rsidRPr="00600D3C">
        <w:rPr>
          <w:rFonts w:ascii="Book Antiqua" w:hAnsi="Book Antiqua"/>
          <w:sz w:val="21"/>
          <w:szCs w:val="21"/>
        </w:rPr>
        <w:t xml:space="preserve">Okorosobo, 2007; </w:t>
      </w:r>
      <w:r w:rsidR="00BD6899" w:rsidRPr="00600D3C">
        <w:rPr>
          <w:rFonts w:ascii="Book Antiqua" w:hAnsi="Book Antiqua"/>
          <w:sz w:val="21"/>
          <w:szCs w:val="21"/>
        </w:rPr>
        <w:t xml:space="preserve">Abdulsalam, 2010; </w:t>
      </w:r>
      <w:r w:rsidR="009310BE" w:rsidRPr="00600D3C">
        <w:rPr>
          <w:rFonts w:ascii="Book Antiqua" w:hAnsi="Book Antiqua"/>
          <w:sz w:val="21"/>
          <w:szCs w:val="21"/>
        </w:rPr>
        <w:t xml:space="preserve">Dauda, 2012; </w:t>
      </w:r>
      <w:r w:rsidR="00C37D59" w:rsidRPr="00600D3C">
        <w:rPr>
          <w:rFonts w:ascii="Book Antiqua" w:hAnsi="Book Antiqua"/>
          <w:sz w:val="21"/>
          <w:szCs w:val="21"/>
        </w:rPr>
        <w:t>Onazi</w:t>
      </w:r>
      <w:r w:rsidR="00445111" w:rsidRPr="00445111">
        <w:rPr>
          <w:rFonts w:ascii="Book Antiqua" w:hAnsi="Book Antiqua"/>
          <w:i/>
          <w:sz w:val="21"/>
          <w:szCs w:val="21"/>
        </w:rPr>
        <w:t>et al</w:t>
      </w:r>
      <w:r w:rsidR="00C37D59" w:rsidRPr="00600D3C">
        <w:rPr>
          <w:rFonts w:ascii="Book Antiqua" w:hAnsi="Book Antiqua"/>
          <w:sz w:val="21"/>
          <w:szCs w:val="21"/>
        </w:rPr>
        <w:t>., 2015</w:t>
      </w:r>
      <w:r w:rsidR="00342561" w:rsidRPr="00600D3C">
        <w:rPr>
          <w:rFonts w:ascii="Book Antiqua" w:hAnsi="Book Antiqua"/>
          <w:sz w:val="21"/>
          <w:szCs w:val="21"/>
        </w:rPr>
        <w:t>; and Nwanosike, Orji, Okafor</w:t>
      </w:r>
      <w:r w:rsidR="00445111" w:rsidRPr="00445111">
        <w:rPr>
          <w:rFonts w:ascii="Book Antiqua" w:hAnsi="Book Antiqua"/>
          <w:i/>
          <w:sz w:val="21"/>
          <w:szCs w:val="21"/>
        </w:rPr>
        <w:t xml:space="preserve">  and  </w:t>
      </w:r>
      <w:r w:rsidR="00342561" w:rsidRPr="00600D3C">
        <w:rPr>
          <w:rFonts w:ascii="Book Antiqua" w:hAnsi="Book Antiqua"/>
          <w:sz w:val="21"/>
          <w:szCs w:val="21"/>
        </w:rPr>
        <w:t>Umesiobi, 2015</w:t>
      </w:r>
      <w:r w:rsidR="00872B67" w:rsidRPr="00600D3C">
        <w:rPr>
          <w:rFonts w:ascii="Book Antiqua" w:hAnsi="Book Antiqua"/>
          <w:sz w:val="21"/>
          <w:szCs w:val="21"/>
        </w:rPr>
        <w:t>)</w:t>
      </w:r>
      <w:r w:rsidR="00AD77E3" w:rsidRPr="00600D3C">
        <w:rPr>
          <w:rFonts w:ascii="Book Antiqua" w:hAnsi="Book Antiqua"/>
          <w:sz w:val="21"/>
          <w:szCs w:val="21"/>
        </w:rPr>
        <w:t xml:space="preserve">. </w:t>
      </w:r>
    </w:p>
    <w:p w:rsidR="00AD77E3" w:rsidRPr="00600D3C" w:rsidRDefault="00AD77E3" w:rsidP="007A61EF">
      <w:pPr>
        <w:jc w:val="both"/>
        <w:rPr>
          <w:rFonts w:ascii="Book Antiqua" w:hAnsi="Book Antiqua"/>
          <w:sz w:val="21"/>
          <w:szCs w:val="21"/>
        </w:rPr>
      </w:pPr>
    </w:p>
    <w:p w:rsidR="00281421" w:rsidRPr="00600D3C" w:rsidRDefault="00D22F14" w:rsidP="007A61EF">
      <w:pPr>
        <w:jc w:val="both"/>
        <w:rPr>
          <w:rFonts w:ascii="Book Antiqua" w:hAnsi="Book Antiqua"/>
          <w:sz w:val="21"/>
          <w:szCs w:val="21"/>
        </w:rPr>
      </w:pPr>
      <w:r w:rsidRPr="00600D3C">
        <w:rPr>
          <w:rFonts w:ascii="Book Antiqua" w:hAnsi="Book Antiqua"/>
          <w:sz w:val="21"/>
          <w:szCs w:val="21"/>
        </w:rPr>
        <w:tab/>
      </w:r>
      <w:r w:rsidR="002F21BB" w:rsidRPr="00600D3C">
        <w:rPr>
          <w:rFonts w:ascii="Book Antiqua" w:hAnsi="Book Antiqua"/>
          <w:sz w:val="21"/>
          <w:szCs w:val="21"/>
        </w:rPr>
        <w:t xml:space="preserve">HIV/AIDS, malaria and </w:t>
      </w:r>
      <w:r w:rsidR="00F92B67" w:rsidRPr="00600D3C">
        <w:rPr>
          <w:rFonts w:ascii="Book Antiqua" w:hAnsi="Book Antiqua"/>
          <w:sz w:val="21"/>
          <w:szCs w:val="21"/>
        </w:rPr>
        <w:t>TB</w:t>
      </w:r>
      <w:r w:rsidR="002F21BB" w:rsidRPr="00600D3C">
        <w:rPr>
          <w:rFonts w:ascii="Book Antiqua" w:hAnsi="Book Antiqua"/>
          <w:sz w:val="21"/>
          <w:szCs w:val="21"/>
        </w:rPr>
        <w:t xml:space="preserve"> are the leading endemic communicable diseases responsible for high </w:t>
      </w:r>
      <w:r w:rsidR="00CE458A" w:rsidRPr="00600D3C">
        <w:rPr>
          <w:rFonts w:ascii="Book Antiqua" w:hAnsi="Book Antiqua"/>
          <w:sz w:val="21"/>
          <w:szCs w:val="21"/>
        </w:rPr>
        <w:t xml:space="preserve">level of </w:t>
      </w:r>
      <w:r w:rsidR="002F21BB" w:rsidRPr="00600D3C">
        <w:rPr>
          <w:rFonts w:ascii="Book Antiqua" w:hAnsi="Book Antiqua"/>
          <w:sz w:val="21"/>
          <w:szCs w:val="21"/>
        </w:rPr>
        <w:t xml:space="preserve">global morbidity and mortality rates. Statistics provided by UNAIDS (2016) revealed </w:t>
      </w:r>
      <w:r w:rsidR="00281421" w:rsidRPr="00600D3C">
        <w:rPr>
          <w:rFonts w:ascii="Book Antiqua" w:hAnsi="Book Antiqua"/>
          <w:sz w:val="21"/>
          <w:szCs w:val="21"/>
        </w:rPr>
        <w:t xml:space="preserve">that 36.7 million people were estimated to be living with HIV/AIDS as at </w:t>
      </w:r>
      <w:r w:rsidR="00445111" w:rsidRPr="00600D3C">
        <w:rPr>
          <w:rFonts w:ascii="Book Antiqua" w:hAnsi="Book Antiqua"/>
          <w:sz w:val="21"/>
          <w:szCs w:val="21"/>
        </w:rPr>
        <w:t>December</w:t>
      </w:r>
      <w:r w:rsidR="00281421" w:rsidRPr="00600D3C">
        <w:rPr>
          <w:rFonts w:ascii="Book Antiqua" w:hAnsi="Book Antiqua"/>
          <w:sz w:val="21"/>
          <w:szCs w:val="21"/>
        </w:rPr>
        <w:t xml:space="preserve"> 2015 with just 46% (17 million) of them having access </w:t>
      </w:r>
      <w:r w:rsidR="00DB1EB8" w:rsidRPr="00600D3C">
        <w:rPr>
          <w:rFonts w:ascii="Book Antiqua" w:hAnsi="Book Antiqua"/>
          <w:sz w:val="21"/>
          <w:szCs w:val="21"/>
        </w:rPr>
        <w:t xml:space="preserve">to </w:t>
      </w:r>
      <w:r w:rsidR="00281421" w:rsidRPr="00600D3C">
        <w:rPr>
          <w:rFonts w:ascii="Book Antiqua" w:hAnsi="Book Antiqua"/>
          <w:sz w:val="21"/>
          <w:szCs w:val="21"/>
        </w:rPr>
        <w:t xml:space="preserve">antiretroviral therapy. The new infections recorded same year were put at 2.1 million while 1.1 million people died from AIDS-related illnesses. </w:t>
      </w:r>
      <w:r w:rsidR="00132CCF" w:rsidRPr="00600D3C">
        <w:rPr>
          <w:rFonts w:ascii="Book Antiqua" w:hAnsi="Book Antiqua"/>
          <w:sz w:val="21"/>
          <w:szCs w:val="21"/>
        </w:rPr>
        <w:t>The SSA region alone accounts for 71% (about 24.7 million) of number of people living with HIV/AIDS (PLWHA) in the world</w:t>
      </w:r>
      <w:r w:rsidR="00F84382" w:rsidRPr="00600D3C">
        <w:rPr>
          <w:rFonts w:ascii="Book Antiqua" w:hAnsi="Book Antiqua"/>
          <w:sz w:val="21"/>
          <w:szCs w:val="21"/>
        </w:rPr>
        <w:t>,</w:t>
      </w:r>
      <w:r w:rsidR="00132CCF" w:rsidRPr="00600D3C">
        <w:rPr>
          <w:rFonts w:ascii="Book Antiqua" w:hAnsi="Book Antiqua"/>
          <w:sz w:val="21"/>
          <w:szCs w:val="21"/>
        </w:rPr>
        <w:t xml:space="preserve"> with 81% of these people living in just ten countries while half of them live in Nigeria and South Africa</w:t>
      </w:r>
      <w:r w:rsidR="009E7CA8" w:rsidRPr="00600D3C">
        <w:rPr>
          <w:rFonts w:ascii="Book Antiqua" w:hAnsi="Book Antiqua"/>
          <w:sz w:val="21"/>
          <w:szCs w:val="21"/>
        </w:rPr>
        <w:t>.</w:t>
      </w:r>
      <w:r w:rsidR="00373DEE">
        <w:rPr>
          <w:rFonts w:ascii="Book Antiqua" w:hAnsi="Book Antiqua"/>
          <w:sz w:val="21"/>
          <w:szCs w:val="21"/>
        </w:rPr>
        <w:t xml:space="preserve"> </w:t>
      </w:r>
      <w:r w:rsidR="00281421" w:rsidRPr="00600D3C">
        <w:rPr>
          <w:rFonts w:ascii="Book Antiqua" w:hAnsi="Book Antiqua"/>
          <w:sz w:val="21"/>
          <w:szCs w:val="21"/>
        </w:rPr>
        <w:t xml:space="preserve">The agency revealed that since </w:t>
      </w:r>
      <w:r w:rsidR="00CE458A" w:rsidRPr="00600D3C">
        <w:rPr>
          <w:rFonts w:ascii="Book Antiqua" w:hAnsi="Book Antiqua"/>
          <w:sz w:val="21"/>
          <w:szCs w:val="21"/>
        </w:rPr>
        <w:t xml:space="preserve">the </w:t>
      </w:r>
      <w:r w:rsidR="00281421" w:rsidRPr="00600D3C">
        <w:rPr>
          <w:rFonts w:ascii="Book Antiqua" w:hAnsi="Book Antiqua"/>
          <w:sz w:val="21"/>
          <w:szCs w:val="21"/>
        </w:rPr>
        <w:t>early 1980s when the virus was detected, about 78 million people have been infected while 35 million people have died as a result of AIDS. These are very frightening figures irrespective of the progress made so far in fighting the menace of the disease.</w:t>
      </w:r>
    </w:p>
    <w:p w:rsidR="002F21BB" w:rsidRPr="00600D3C" w:rsidRDefault="00DB1EB8" w:rsidP="007A61EF">
      <w:pPr>
        <w:jc w:val="both"/>
        <w:rPr>
          <w:rFonts w:ascii="Book Antiqua" w:hAnsi="Book Antiqua"/>
          <w:sz w:val="21"/>
          <w:szCs w:val="21"/>
        </w:rPr>
      </w:pPr>
      <w:r w:rsidRPr="00600D3C">
        <w:rPr>
          <w:rFonts w:ascii="Book Antiqua" w:hAnsi="Book Antiqua"/>
          <w:sz w:val="21"/>
          <w:szCs w:val="21"/>
        </w:rPr>
        <w:tab/>
      </w:r>
    </w:p>
    <w:p w:rsidR="0033760E" w:rsidRPr="00600D3C" w:rsidRDefault="00D22F14" w:rsidP="007A61EF">
      <w:pPr>
        <w:jc w:val="both"/>
        <w:rPr>
          <w:rFonts w:ascii="Book Antiqua" w:hAnsi="Book Antiqua"/>
          <w:sz w:val="21"/>
          <w:szCs w:val="21"/>
        </w:rPr>
      </w:pPr>
      <w:r w:rsidRPr="00600D3C">
        <w:rPr>
          <w:rFonts w:ascii="Book Antiqua" w:hAnsi="Book Antiqua"/>
          <w:sz w:val="21"/>
          <w:szCs w:val="21"/>
        </w:rPr>
        <w:tab/>
      </w:r>
      <w:r w:rsidR="00133B00" w:rsidRPr="00600D3C">
        <w:rPr>
          <w:rFonts w:ascii="Book Antiqua" w:hAnsi="Book Antiqua"/>
          <w:sz w:val="21"/>
          <w:szCs w:val="21"/>
        </w:rPr>
        <w:t xml:space="preserve">In the same vein, </w:t>
      </w:r>
      <w:r w:rsidR="0033760E" w:rsidRPr="00600D3C">
        <w:rPr>
          <w:rFonts w:ascii="Book Antiqua" w:hAnsi="Book Antiqua"/>
          <w:sz w:val="21"/>
          <w:szCs w:val="21"/>
        </w:rPr>
        <w:t>WHO (2015</w:t>
      </w:r>
      <w:r w:rsidR="00EE7178" w:rsidRPr="00600D3C">
        <w:rPr>
          <w:rFonts w:ascii="Book Antiqua" w:hAnsi="Book Antiqua"/>
          <w:sz w:val="21"/>
          <w:szCs w:val="21"/>
        </w:rPr>
        <w:t>a</w:t>
      </w:r>
      <w:r w:rsidR="0033760E" w:rsidRPr="00600D3C">
        <w:rPr>
          <w:rFonts w:ascii="Book Antiqua" w:hAnsi="Book Antiqua"/>
          <w:sz w:val="21"/>
          <w:szCs w:val="21"/>
        </w:rPr>
        <w:t>) in its report on malaria revealed that in spite of the progress recorded so far in reducing malaria related morbidity and mortality,</w:t>
      </w:r>
      <w:r w:rsidR="005C0BE8" w:rsidRPr="00600D3C">
        <w:rPr>
          <w:rFonts w:ascii="Book Antiqua" w:hAnsi="Book Antiqua"/>
          <w:sz w:val="21"/>
          <w:szCs w:val="21"/>
        </w:rPr>
        <w:t xml:space="preserve"> a</w:t>
      </w:r>
      <w:r w:rsidR="0033760E" w:rsidRPr="00600D3C">
        <w:rPr>
          <w:rFonts w:ascii="Book Antiqua" w:hAnsi="Book Antiqua"/>
          <w:sz w:val="21"/>
          <w:szCs w:val="21"/>
        </w:rPr>
        <w:t xml:space="preserve">pproximately 3.2 billion people </w:t>
      </w:r>
      <w:r w:rsidR="005C0BE8" w:rsidRPr="00600D3C">
        <w:rPr>
          <w:rFonts w:ascii="Book Antiqua" w:hAnsi="Book Antiqua"/>
          <w:sz w:val="21"/>
          <w:szCs w:val="21"/>
        </w:rPr>
        <w:t xml:space="preserve">are still at </w:t>
      </w:r>
      <w:r w:rsidR="0033760E" w:rsidRPr="00600D3C">
        <w:rPr>
          <w:rFonts w:ascii="Book Antiqua" w:hAnsi="Book Antiqua"/>
          <w:sz w:val="21"/>
          <w:szCs w:val="21"/>
        </w:rPr>
        <w:t>risk of</w:t>
      </w:r>
      <w:r w:rsidR="00373DEE">
        <w:rPr>
          <w:rFonts w:ascii="Book Antiqua" w:hAnsi="Book Antiqua"/>
          <w:sz w:val="21"/>
          <w:szCs w:val="21"/>
        </w:rPr>
        <w:t xml:space="preserve"> </w:t>
      </w:r>
      <w:r w:rsidR="006F7814" w:rsidRPr="00600D3C">
        <w:rPr>
          <w:rFonts w:ascii="Book Antiqua" w:hAnsi="Book Antiqua"/>
          <w:sz w:val="21"/>
          <w:szCs w:val="21"/>
        </w:rPr>
        <w:t>the disease</w:t>
      </w:r>
      <w:r w:rsidR="00715013" w:rsidRPr="00600D3C">
        <w:rPr>
          <w:rFonts w:ascii="Book Antiqua" w:hAnsi="Book Antiqua"/>
          <w:sz w:val="21"/>
          <w:szCs w:val="21"/>
        </w:rPr>
        <w:t xml:space="preserve"> worldwide</w:t>
      </w:r>
      <w:r w:rsidR="0033760E" w:rsidRPr="00600D3C">
        <w:rPr>
          <w:rFonts w:ascii="Book Antiqua" w:hAnsi="Book Antiqua"/>
          <w:sz w:val="21"/>
          <w:szCs w:val="21"/>
        </w:rPr>
        <w:t xml:space="preserve">. </w:t>
      </w:r>
      <w:r w:rsidR="005C0BE8" w:rsidRPr="00600D3C">
        <w:rPr>
          <w:rFonts w:ascii="Book Antiqua" w:hAnsi="Book Antiqua"/>
          <w:sz w:val="21"/>
          <w:szCs w:val="21"/>
        </w:rPr>
        <w:t xml:space="preserve">According to the agency, in </w:t>
      </w:r>
      <w:r w:rsidR="0033760E" w:rsidRPr="00600D3C">
        <w:rPr>
          <w:rFonts w:ascii="Book Antiqua" w:hAnsi="Book Antiqua"/>
          <w:sz w:val="21"/>
          <w:szCs w:val="21"/>
        </w:rPr>
        <w:t xml:space="preserve">2015 alone, </w:t>
      </w:r>
      <w:r w:rsidR="005C0BE8" w:rsidRPr="00600D3C">
        <w:rPr>
          <w:rFonts w:ascii="Book Antiqua" w:hAnsi="Book Antiqua"/>
          <w:sz w:val="21"/>
          <w:szCs w:val="21"/>
        </w:rPr>
        <w:t xml:space="preserve">about </w:t>
      </w:r>
      <w:r w:rsidR="0033760E" w:rsidRPr="00600D3C">
        <w:rPr>
          <w:rFonts w:ascii="Book Antiqua" w:hAnsi="Book Antiqua"/>
          <w:sz w:val="21"/>
          <w:szCs w:val="21"/>
        </w:rPr>
        <w:t xml:space="preserve">214 million new cases and 438 000 </w:t>
      </w:r>
      <w:r w:rsidR="005C0BE8" w:rsidRPr="00600D3C">
        <w:rPr>
          <w:rFonts w:ascii="Book Antiqua" w:hAnsi="Book Antiqua"/>
          <w:sz w:val="21"/>
          <w:szCs w:val="21"/>
        </w:rPr>
        <w:t xml:space="preserve">malaria related </w:t>
      </w:r>
      <w:r w:rsidR="0033760E" w:rsidRPr="00600D3C">
        <w:rPr>
          <w:rFonts w:ascii="Book Antiqua" w:hAnsi="Book Antiqua"/>
          <w:sz w:val="21"/>
          <w:szCs w:val="21"/>
        </w:rPr>
        <w:t>deaths</w:t>
      </w:r>
      <w:r w:rsidR="005C0BE8" w:rsidRPr="00600D3C">
        <w:rPr>
          <w:rFonts w:ascii="Book Antiqua" w:hAnsi="Book Antiqua"/>
          <w:sz w:val="21"/>
          <w:szCs w:val="21"/>
        </w:rPr>
        <w:t xml:space="preserve"> were recorded while m</w:t>
      </w:r>
      <w:r w:rsidR="0033760E" w:rsidRPr="00600D3C">
        <w:rPr>
          <w:rFonts w:ascii="Book Antiqua" w:hAnsi="Book Antiqua"/>
          <w:sz w:val="21"/>
          <w:szCs w:val="21"/>
        </w:rPr>
        <w:t xml:space="preserve">illions of people </w:t>
      </w:r>
      <w:r w:rsidR="005C0BE8" w:rsidRPr="00600D3C">
        <w:rPr>
          <w:rFonts w:ascii="Book Antiqua" w:hAnsi="Book Antiqua"/>
          <w:sz w:val="21"/>
          <w:szCs w:val="21"/>
        </w:rPr>
        <w:t xml:space="preserve">have not been able to </w:t>
      </w:r>
      <w:r w:rsidR="0033760E" w:rsidRPr="00600D3C">
        <w:rPr>
          <w:rFonts w:ascii="Book Antiqua" w:hAnsi="Book Antiqua"/>
          <w:sz w:val="21"/>
          <w:szCs w:val="21"/>
        </w:rPr>
        <w:t>access the</w:t>
      </w:r>
      <w:r w:rsidR="005C0BE8" w:rsidRPr="00600D3C">
        <w:rPr>
          <w:rFonts w:ascii="Book Antiqua" w:hAnsi="Book Antiqua"/>
          <w:sz w:val="21"/>
          <w:szCs w:val="21"/>
        </w:rPr>
        <w:t xml:space="preserve"> required </w:t>
      </w:r>
      <w:r w:rsidR="0033760E" w:rsidRPr="00600D3C">
        <w:rPr>
          <w:rFonts w:ascii="Book Antiqua" w:hAnsi="Book Antiqua"/>
          <w:sz w:val="21"/>
          <w:szCs w:val="21"/>
        </w:rPr>
        <w:t xml:space="preserve">services </w:t>
      </w:r>
      <w:r w:rsidR="005C0BE8" w:rsidRPr="00600D3C">
        <w:rPr>
          <w:rFonts w:ascii="Book Antiqua" w:hAnsi="Book Antiqua"/>
          <w:sz w:val="21"/>
          <w:szCs w:val="21"/>
        </w:rPr>
        <w:t>t</w:t>
      </w:r>
      <w:r w:rsidR="0033760E" w:rsidRPr="00600D3C">
        <w:rPr>
          <w:rFonts w:ascii="Book Antiqua" w:hAnsi="Book Antiqua"/>
          <w:sz w:val="21"/>
          <w:szCs w:val="21"/>
        </w:rPr>
        <w:t xml:space="preserve">o prevent and treat </w:t>
      </w:r>
      <w:r w:rsidR="00353D57" w:rsidRPr="00600D3C">
        <w:rPr>
          <w:rFonts w:ascii="Book Antiqua" w:hAnsi="Book Antiqua"/>
          <w:sz w:val="21"/>
          <w:szCs w:val="21"/>
        </w:rPr>
        <w:t>the disease</w:t>
      </w:r>
      <w:r w:rsidR="0033760E" w:rsidRPr="00600D3C">
        <w:rPr>
          <w:rFonts w:ascii="Book Antiqua" w:hAnsi="Book Antiqua"/>
          <w:sz w:val="21"/>
          <w:szCs w:val="21"/>
        </w:rPr>
        <w:t>.</w:t>
      </w:r>
      <w:r w:rsidR="005C0BE8" w:rsidRPr="00600D3C">
        <w:rPr>
          <w:rFonts w:ascii="Book Antiqua" w:hAnsi="Book Antiqua"/>
          <w:sz w:val="21"/>
          <w:szCs w:val="21"/>
        </w:rPr>
        <w:t xml:space="preserve"> It further reiterates that about </w:t>
      </w:r>
      <w:r w:rsidR="0033760E" w:rsidRPr="00600D3C">
        <w:rPr>
          <w:rFonts w:ascii="Book Antiqua" w:hAnsi="Book Antiqua"/>
          <w:sz w:val="21"/>
          <w:szCs w:val="21"/>
        </w:rPr>
        <w:t xml:space="preserve">80% of malaria </w:t>
      </w:r>
      <w:r w:rsidR="005C0BE8" w:rsidRPr="00600D3C">
        <w:rPr>
          <w:rFonts w:ascii="Book Antiqua" w:hAnsi="Book Antiqua"/>
          <w:sz w:val="21"/>
          <w:szCs w:val="21"/>
        </w:rPr>
        <w:t xml:space="preserve">related </w:t>
      </w:r>
      <w:r w:rsidR="0033760E" w:rsidRPr="00600D3C">
        <w:rPr>
          <w:rFonts w:ascii="Book Antiqua" w:hAnsi="Book Antiqua"/>
          <w:sz w:val="21"/>
          <w:szCs w:val="21"/>
        </w:rPr>
        <w:t xml:space="preserve">deaths are </w:t>
      </w:r>
      <w:r w:rsidR="005C0BE8" w:rsidRPr="00600D3C">
        <w:rPr>
          <w:rFonts w:ascii="Book Antiqua" w:hAnsi="Book Antiqua"/>
          <w:sz w:val="21"/>
          <w:szCs w:val="21"/>
        </w:rPr>
        <w:t>i</w:t>
      </w:r>
      <w:r w:rsidR="0033760E" w:rsidRPr="00600D3C">
        <w:rPr>
          <w:rFonts w:ascii="Book Antiqua" w:hAnsi="Book Antiqua"/>
          <w:sz w:val="21"/>
          <w:szCs w:val="21"/>
        </w:rPr>
        <w:t>n 15 countries</w:t>
      </w:r>
      <w:r w:rsidR="005C0BE8" w:rsidRPr="00600D3C">
        <w:rPr>
          <w:rFonts w:ascii="Book Antiqua" w:hAnsi="Book Antiqua"/>
          <w:sz w:val="21"/>
          <w:szCs w:val="21"/>
        </w:rPr>
        <w:t xml:space="preserve"> of </w:t>
      </w:r>
      <w:r w:rsidR="0033760E" w:rsidRPr="00600D3C">
        <w:rPr>
          <w:rFonts w:ascii="Book Antiqua" w:hAnsi="Book Antiqua"/>
          <w:sz w:val="21"/>
          <w:szCs w:val="21"/>
        </w:rPr>
        <w:t xml:space="preserve">Africa. </w:t>
      </w:r>
    </w:p>
    <w:p w:rsidR="00CE480A" w:rsidRPr="00600D3C" w:rsidRDefault="00D22F14" w:rsidP="007A61EF">
      <w:pPr>
        <w:jc w:val="both"/>
        <w:rPr>
          <w:rFonts w:ascii="Book Antiqua" w:hAnsi="Book Antiqua"/>
          <w:sz w:val="21"/>
          <w:szCs w:val="21"/>
        </w:rPr>
      </w:pPr>
      <w:r w:rsidRPr="00600D3C">
        <w:rPr>
          <w:rFonts w:ascii="Book Antiqua" w:hAnsi="Book Antiqua"/>
          <w:sz w:val="21"/>
          <w:szCs w:val="21"/>
        </w:rPr>
        <w:tab/>
      </w:r>
      <w:r w:rsidR="00133B00" w:rsidRPr="00600D3C">
        <w:rPr>
          <w:rFonts w:ascii="Book Antiqua" w:hAnsi="Book Antiqua"/>
          <w:sz w:val="21"/>
          <w:szCs w:val="21"/>
        </w:rPr>
        <w:t xml:space="preserve">Furthermore, </w:t>
      </w:r>
      <w:r w:rsidR="00CE480A" w:rsidRPr="00600D3C">
        <w:rPr>
          <w:rFonts w:ascii="Book Antiqua" w:hAnsi="Book Antiqua"/>
          <w:sz w:val="21"/>
          <w:szCs w:val="21"/>
        </w:rPr>
        <w:t xml:space="preserve">WHO (2015b) reported that in 2014 about 9.6 million people became sick from </w:t>
      </w:r>
      <w:r w:rsidR="00F92B67" w:rsidRPr="00600D3C">
        <w:rPr>
          <w:rFonts w:ascii="Book Antiqua" w:hAnsi="Book Antiqua"/>
          <w:sz w:val="21"/>
          <w:szCs w:val="21"/>
        </w:rPr>
        <w:t>TB</w:t>
      </w:r>
      <w:r w:rsidR="00CE480A" w:rsidRPr="00600D3C">
        <w:rPr>
          <w:rFonts w:ascii="Book Antiqua" w:hAnsi="Book Antiqua"/>
          <w:sz w:val="21"/>
          <w:szCs w:val="21"/>
        </w:rPr>
        <w:t xml:space="preserve"> while 1.5 million deaths were </w:t>
      </w:r>
      <w:r w:rsidR="00913D1E" w:rsidRPr="00600D3C">
        <w:rPr>
          <w:rFonts w:ascii="Book Antiqua" w:hAnsi="Book Antiqua"/>
          <w:sz w:val="21"/>
          <w:szCs w:val="21"/>
        </w:rPr>
        <w:t>documented</w:t>
      </w:r>
      <w:r w:rsidR="00373DEE">
        <w:rPr>
          <w:rFonts w:ascii="Book Antiqua" w:hAnsi="Book Antiqua"/>
          <w:sz w:val="21"/>
          <w:szCs w:val="21"/>
        </w:rPr>
        <w:t xml:space="preserve"> </w:t>
      </w:r>
      <w:r w:rsidR="00CE480A" w:rsidRPr="00600D3C">
        <w:rPr>
          <w:rFonts w:ascii="Book Antiqua" w:hAnsi="Book Antiqua"/>
          <w:sz w:val="21"/>
          <w:szCs w:val="21"/>
        </w:rPr>
        <w:lastRenderedPageBreak/>
        <w:t>from the disease</w:t>
      </w:r>
      <w:r w:rsidR="003A2E8C" w:rsidRPr="00600D3C">
        <w:rPr>
          <w:rFonts w:ascii="Book Antiqua" w:hAnsi="Book Antiqua"/>
          <w:sz w:val="21"/>
          <w:szCs w:val="21"/>
        </w:rPr>
        <w:t xml:space="preserve"> globally</w:t>
      </w:r>
      <w:r w:rsidR="00CE480A" w:rsidRPr="00600D3C">
        <w:rPr>
          <w:rFonts w:ascii="Book Antiqua" w:hAnsi="Book Antiqua"/>
          <w:sz w:val="21"/>
          <w:szCs w:val="21"/>
        </w:rPr>
        <w:t xml:space="preserve">. The agency noted that the year 2015 recorded higher </w:t>
      </w:r>
      <w:r w:rsidR="007467BD" w:rsidRPr="00600D3C">
        <w:rPr>
          <w:rFonts w:ascii="Book Antiqua" w:hAnsi="Book Antiqua"/>
          <w:sz w:val="21"/>
          <w:szCs w:val="21"/>
        </w:rPr>
        <w:t xml:space="preserve">numbers of </w:t>
      </w:r>
      <w:r w:rsidR="00CE480A" w:rsidRPr="00600D3C">
        <w:rPr>
          <w:rFonts w:ascii="Book Antiqua" w:hAnsi="Book Antiqua"/>
          <w:sz w:val="21"/>
          <w:szCs w:val="21"/>
        </w:rPr>
        <w:t xml:space="preserve">new </w:t>
      </w:r>
      <w:r w:rsidR="00F92B67" w:rsidRPr="00600D3C">
        <w:rPr>
          <w:rFonts w:ascii="Book Antiqua" w:hAnsi="Book Antiqua"/>
          <w:sz w:val="21"/>
          <w:szCs w:val="21"/>
        </w:rPr>
        <w:t>TB</w:t>
      </w:r>
      <w:r w:rsidR="00CE480A" w:rsidRPr="00600D3C">
        <w:rPr>
          <w:rFonts w:ascii="Book Antiqua" w:hAnsi="Book Antiqua"/>
          <w:sz w:val="21"/>
          <w:szCs w:val="21"/>
        </w:rPr>
        <w:t xml:space="preserve"> cases than in previous years; although this according to it was due to improvement and increase in national data rather than increase in its spread as the incidence of the disease has fallen by an average of 1.5% per year since 2000</w:t>
      </w:r>
      <w:r w:rsidR="00D8499C" w:rsidRPr="00600D3C">
        <w:rPr>
          <w:rFonts w:ascii="Book Antiqua" w:hAnsi="Book Antiqua"/>
          <w:sz w:val="21"/>
          <w:szCs w:val="21"/>
        </w:rPr>
        <w:t>.</w:t>
      </w:r>
    </w:p>
    <w:p w:rsidR="00CE480A" w:rsidRPr="00600D3C" w:rsidRDefault="00CE480A" w:rsidP="007A61EF">
      <w:pPr>
        <w:jc w:val="both"/>
        <w:rPr>
          <w:rFonts w:ascii="Book Antiqua" w:hAnsi="Book Antiqua"/>
          <w:sz w:val="21"/>
          <w:szCs w:val="21"/>
        </w:rPr>
      </w:pPr>
    </w:p>
    <w:p w:rsidR="00AD77E3" w:rsidRPr="00600D3C" w:rsidRDefault="007C7D2D" w:rsidP="007A61EF">
      <w:pPr>
        <w:jc w:val="both"/>
        <w:rPr>
          <w:rFonts w:ascii="Book Antiqua" w:hAnsi="Book Antiqua"/>
          <w:sz w:val="21"/>
          <w:szCs w:val="21"/>
        </w:rPr>
      </w:pPr>
      <w:r w:rsidRPr="00600D3C">
        <w:rPr>
          <w:rFonts w:ascii="Book Antiqua" w:hAnsi="Book Antiqua"/>
          <w:sz w:val="21"/>
          <w:szCs w:val="21"/>
        </w:rPr>
        <w:tab/>
      </w:r>
      <w:r w:rsidR="0060546D" w:rsidRPr="00600D3C">
        <w:rPr>
          <w:rFonts w:ascii="Book Antiqua" w:hAnsi="Book Antiqua"/>
          <w:sz w:val="21"/>
          <w:szCs w:val="21"/>
        </w:rPr>
        <w:t xml:space="preserve">The </w:t>
      </w:r>
      <w:r w:rsidR="00AC3DA0" w:rsidRPr="00600D3C">
        <w:rPr>
          <w:rFonts w:ascii="Book Antiqua" w:hAnsi="Book Antiqua"/>
          <w:sz w:val="21"/>
          <w:szCs w:val="21"/>
        </w:rPr>
        <w:t xml:space="preserve">evidence provided above show that the three diseases are capable of undermining sustainable development </w:t>
      </w:r>
      <w:r w:rsidR="0082639F" w:rsidRPr="00600D3C">
        <w:rPr>
          <w:rFonts w:ascii="Book Antiqua" w:hAnsi="Book Antiqua"/>
          <w:sz w:val="21"/>
          <w:szCs w:val="21"/>
        </w:rPr>
        <w:t>activities if more efforts are not geared t</w:t>
      </w:r>
      <w:r w:rsidR="003A2E8C" w:rsidRPr="00600D3C">
        <w:rPr>
          <w:rFonts w:ascii="Book Antiqua" w:hAnsi="Book Antiqua"/>
          <w:sz w:val="21"/>
          <w:szCs w:val="21"/>
        </w:rPr>
        <w:t xml:space="preserve">owards combating their menaces. </w:t>
      </w:r>
      <w:r w:rsidR="00AD77E3" w:rsidRPr="00600D3C">
        <w:rPr>
          <w:rFonts w:ascii="Book Antiqua" w:hAnsi="Book Antiqua"/>
          <w:sz w:val="21"/>
          <w:szCs w:val="21"/>
        </w:rPr>
        <w:t xml:space="preserve">This paper examines diseases and </w:t>
      </w:r>
      <w:r w:rsidR="001B3385" w:rsidRPr="00600D3C">
        <w:rPr>
          <w:rFonts w:ascii="Book Antiqua" w:hAnsi="Book Antiqua"/>
          <w:sz w:val="21"/>
          <w:szCs w:val="21"/>
        </w:rPr>
        <w:t>SD</w:t>
      </w:r>
      <w:r w:rsidR="00AD77E3" w:rsidRPr="00600D3C">
        <w:rPr>
          <w:rFonts w:ascii="Book Antiqua" w:hAnsi="Book Antiqua"/>
          <w:sz w:val="21"/>
          <w:szCs w:val="21"/>
        </w:rPr>
        <w:t xml:space="preserve"> within the context of HIV/AIDS, malaria and tuberculosis in Nigeria. The remaining </w:t>
      </w:r>
      <w:r w:rsidR="00332E91" w:rsidRPr="00600D3C">
        <w:rPr>
          <w:rFonts w:ascii="Book Antiqua" w:hAnsi="Book Antiqua"/>
          <w:sz w:val="21"/>
          <w:szCs w:val="21"/>
        </w:rPr>
        <w:t xml:space="preserve">part </w:t>
      </w:r>
      <w:r w:rsidR="00AD77E3" w:rsidRPr="00600D3C">
        <w:rPr>
          <w:rFonts w:ascii="Book Antiqua" w:hAnsi="Book Antiqua"/>
          <w:sz w:val="21"/>
          <w:szCs w:val="21"/>
        </w:rPr>
        <w:t>of the paper is divided thus: section two focuses on stylized facts with respect to HIV/AIDS, malaria</w:t>
      </w:r>
      <w:r w:rsidR="00F936EA" w:rsidRPr="00600D3C">
        <w:rPr>
          <w:rFonts w:ascii="Book Antiqua" w:hAnsi="Book Antiqua"/>
          <w:sz w:val="21"/>
          <w:szCs w:val="21"/>
        </w:rPr>
        <w:t>,</w:t>
      </w:r>
      <w:r w:rsidR="00AD77E3" w:rsidRPr="00600D3C">
        <w:rPr>
          <w:rFonts w:ascii="Book Antiqua" w:hAnsi="Book Antiqua"/>
          <w:sz w:val="21"/>
          <w:szCs w:val="21"/>
        </w:rPr>
        <w:t xml:space="preserve"> tuberculosis </w:t>
      </w:r>
      <w:r w:rsidR="00F936EA" w:rsidRPr="00600D3C">
        <w:rPr>
          <w:rFonts w:ascii="Book Antiqua" w:hAnsi="Book Antiqua"/>
          <w:sz w:val="21"/>
          <w:szCs w:val="21"/>
        </w:rPr>
        <w:t xml:space="preserve">and human development index </w:t>
      </w:r>
      <w:r w:rsidR="00AD77E3" w:rsidRPr="00600D3C">
        <w:rPr>
          <w:rFonts w:ascii="Book Antiqua" w:hAnsi="Book Antiqua"/>
          <w:sz w:val="21"/>
          <w:szCs w:val="21"/>
        </w:rPr>
        <w:t>in Nigeria</w:t>
      </w:r>
      <w:r w:rsidR="00F936EA" w:rsidRPr="00600D3C">
        <w:rPr>
          <w:rFonts w:ascii="Book Antiqua" w:hAnsi="Book Antiqua"/>
          <w:sz w:val="21"/>
          <w:szCs w:val="21"/>
        </w:rPr>
        <w:t xml:space="preserve">. Section three </w:t>
      </w:r>
      <w:r w:rsidR="009F03A6" w:rsidRPr="00600D3C">
        <w:rPr>
          <w:rFonts w:ascii="Book Antiqua" w:hAnsi="Book Antiqua"/>
          <w:sz w:val="21"/>
          <w:szCs w:val="21"/>
        </w:rPr>
        <w:t xml:space="preserve">looks at </w:t>
      </w:r>
      <w:r w:rsidR="00DA6BD6" w:rsidRPr="00600D3C">
        <w:rPr>
          <w:rFonts w:ascii="Book Antiqua" w:hAnsi="Book Antiqua"/>
          <w:sz w:val="21"/>
          <w:szCs w:val="21"/>
        </w:rPr>
        <w:t xml:space="preserve">the impact of these diseases on economic and development indicators that could undermine SD while </w:t>
      </w:r>
      <w:r w:rsidR="00C55CC2" w:rsidRPr="00600D3C">
        <w:rPr>
          <w:rFonts w:ascii="Book Antiqua" w:hAnsi="Book Antiqua"/>
          <w:sz w:val="21"/>
          <w:szCs w:val="21"/>
        </w:rPr>
        <w:t>section four covers conclusion and policy implication</w:t>
      </w:r>
      <w:r w:rsidR="005B7854" w:rsidRPr="00600D3C">
        <w:rPr>
          <w:rFonts w:ascii="Book Antiqua" w:hAnsi="Book Antiqua"/>
          <w:sz w:val="21"/>
          <w:szCs w:val="21"/>
        </w:rPr>
        <w:t>s</w:t>
      </w:r>
      <w:r w:rsidR="00C55CC2" w:rsidRPr="00600D3C">
        <w:rPr>
          <w:rFonts w:ascii="Book Antiqua" w:hAnsi="Book Antiqua"/>
          <w:sz w:val="21"/>
          <w:szCs w:val="21"/>
        </w:rPr>
        <w:t xml:space="preserve"> of the study. </w:t>
      </w:r>
    </w:p>
    <w:p w:rsidR="009F03A6" w:rsidRPr="00600D3C" w:rsidRDefault="009F03A6" w:rsidP="007A61EF">
      <w:pPr>
        <w:jc w:val="both"/>
        <w:rPr>
          <w:rFonts w:ascii="Book Antiqua" w:hAnsi="Book Antiqua"/>
          <w:sz w:val="21"/>
          <w:szCs w:val="21"/>
        </w:rPr>
      </w:pPr>
    </w:p>
    <w:p w:rsidR="004F2AD4" w:rsidRPr="00600D3C" w:rsidRDefault="00BA4CAE" w:rsidP="007A61EF">
      <w:pPr>
        <w:jc w:val="both"/>
        <w:rPr>
          <w:rFonts w:ascii="Book Antiqua" w:hAnsi="Book Antiqua"/>
          <w:b/>
          <w:sz w:val="21"/>
          <w:szCs w:val="21"/>
        </w:rPr>
      </w:pPr>
      <w:r w:rsidRPr="00600D3C">
        <w:rPr>
          <w:rFonts w:ascii="Book Antiqua" w:hAnsi="Book Antiqua"/>
          <w:b/>
          <w:sz w:val="21"/>
          <w:szCs w:val="21"/>
        </w:rPr>
        <w:t xml:space="preserve">Overview of </w:t>
      </w:r>
      <w:r w:rsidR="00F0306E" w:rsidRPr="00600D3C">
        <w:rPr>
          <w:rFonts w:ascii="Book Antiqua" w:hAnsi="Book Antiqua"/>
          <w:b/>
          <w:sz w:val="21"/>
          <w:szCs w:val="21"/>
        </w:rPr>
        <w:t>HIV/AIDS, Malaria</w:t>
      </w:r>
      <w:r w:rsidR="00743779" w:rsidRPr="00600D3C">
        <w:rPr>
          <w:rFonts w:ascii="Book Antiqua" w:hAnsi="Book Antiqua"/>
          <w:b/>
          <w:sz w:val="21"/>
          <w:szCs w:val="21"/>
        </w:rPr>
        <w:t>,</w:t>
      </w:r>
      <w:r w:rsidR="00F0306E" w:rsidRPr="00600D3C">
        <w:rPr>
          <w:rFonts w:ascii="Book Antiqua" w:hAnsi="Book Antiqua"/>
          <w:b/>
          <w:sz w:val="21"/>
          <w:szCs w:val="21"/>
        </w:rPr>
        <w:t xml:space="preserve"> Tuberculosis </w:t>
      </w:r>
      <w:r w:rsidR="00743779" w:rsidRPr="00600D3C">
        <w:rPr>
          <w:rFonts w:ascii="Book Antiqua" w:hAnsi="Book Antiqua"/>
          <w:b/>
          <w:sz w:val="21"/>
          <w:szCs w:val="21"/>
        </w:rPr>
        <w:t xml:space="preserve">and </w:t>
      </w:r>
      <w:r w:rsidR="00F603D1" w:rsidRPr="00600D3C">
        <w:rPr>
          <w:rFonts w:ascii="Book Antiqua" w:hAnsi="Book Antiqua"/>
          <w:b/>
          <w:sz w:val="21"/>
          <w:szCs w:val="21"/>
        </w:rPr>
        <w:t xml:space="preserve">Human </w:t>
      </w:r>
      <w:r w:rsidR="00743779" w:rsidRPr="00600D3C">
        <w:rPr>
          <w:rFonts w:ascii="Book Antiqua" w:hAnsi="Book Antiqua"/>
          <w:b/>
          <w:sz w:val="21"/>
          <w:szCs w:val="21"/>
        </w:rPr>
        <w:t xml:space="preserve">Development Index </w:t>
      </w:r>
      <w:r w:rsidR="00F0306E" w:rsidRPr="00600D3C">
        <w:rPr>
          <w:rFonts w:ascii="Book Antiqua" w:hAnsi="Book Antiqua"/>
          <w:b/>
          <w:sz w:val="21"/>
          <w:szCs w:val="21"/>
        </w:rPr>
        <w:t>in Nigeria</w:t>
      </w:r>
    </w:p>
    <w:p w:rsidR="004F2AD4" w:rsidRPr="00600D3C" w:rsidRDefault="004F2AD4" w:rsidP="007A61EF">
      <w:pPr>
        <w:jc w:val="both"/>
        <w:rPr>
          <w:rFonts w:ascii="Book Antiqua" w:hAnsi="Book Antiqua"/>
          <w:sz w:val="21"/>
          <w:szCs w:val="21"/>
        </w:rPr>
      </w:pPr>
    </w:p>
    <w:p w:rsidR="006E0333" w:rsidRPr="00600D3C" w:rsidRDefault="006E0333" w:rsidP="007A61EF">
      <w:pPr>
        <w:jc w:val="both"/>
        <w:rPr>
          <w:rFonts w:ascii="Book Antiqua" w:hAnsi="Book Antiqua"/>
          <w:b/>
          <w:i/>
          <w:sz w:val="21"/>
          <w:szCs w:val="21"/>
        </w:rPr>
      </w:pPr>
      <w:r w:rsidRPr="00600D3C">
        <w:rPr>
          <w:rFonts w:ascii="Book Antiqua" w:hAnsi="Book Antiqua"/>
          <w:b/>
          <w:i/>
          <w:sz w:val="21"/>
          <w:szCs w:val="21"/>
        </w:rPr>
        <w:t>HIV/AIDS in Nigeria</w:t>
      </w:r>
    </w:p>
    <w:p w:rsidR="0082038A" w:rsidRPr="00600D3C" w:rsidRDefault="0082038A" w:rsidP="007A61EF">
      <w:pPr>
        <w:jc w:val="both"/>
        <w:rPr>
          <w:rFonts w:ascii="Book Antiqua" w:hAnsi="Book Antiqua"/>
          <w:sz w:val="21"/>
          <w:szCs w:val="21"/>
        </w:rPr>
      </w:pPr>
    </w:p>
    <w:p w:rsidR="005E15C9" w:rsidRPr="00600D3C" w:rsidRDefault="00FF55AA" w:rsidP="007A61EF">
      <w:pPr>
        <w:jc w:val="both"/>
        <w:rPr>
          <w:rFonts w:ascii="Book Antiqua" w:hAnsi="Book Antiqua"/>
          <w:sz w:val="21"/>
          <w:szCs w:val="21"/>
        </w:rPr>
      </w:pPr>
      <w:r w:rsidRPr="00600D3C">
        <w:rPr>
          <w:rFonts w:ascii="Book Antiqua" w:hAnsi="Book Antiqua"/>
          <w:sz w:val="21"/>
          <w:szCs w:val="21"/>
        </w:rPr>
        <w:t xml:space="preserve">Nigeria </w:t>
      </w:r>
      <w:r w:rsidR="0006782E" w:rsidRPr="00600D3C">
        <w:rPr>
          <w:rFonts w:ascii="Book Antiqua" w:hAnsi="Book Antiqua"/>
          <w:sz w:val="21"/>
          <w:szCs w:val="21"/>
        </w:rPr>
        <w:t xml:space="preserve">has the second highest burden of </w:t>
      </w:r>
      <w:r w:rsidRPr="00600D3C">
        <w:rPr>
          <w:rFonts w:ascii="Book Antiqua" w:hAnsi="Book Antiqua"/>
          <w:sz w:val="21"/>
          <w:szCs w:val="21"/>
        </w:rPr>
        <w:t xml:space="preserve">HIV/AIDS globally </w:t>
      </w:r>
      <w:r w:rsidR="0006782E" w:rsidRPr="00600D3C">
        <w:rPr>
          <w:rFonts w:ascii="Book Antiqua" w:hAnsi="Book Antiqua"/>
          <w:sz w:val="21"/>
          <w:szCs w:val="21"/>
        </w:rPr>
        <w:t xml:space="preserve">after South Africa </w:t>
      </w:r>
      <w:r w:rsidRPr="00600D3C">
        <w:rPr>
          <w:rFonts w:ascii="Book Antiqua" w:hAnsi="Book Antiqua"/>
          <w:sz w:val="21"/>
          <w:szCs w:val="21"/>
        </w:rPr>
        <w:t>(</w:t>
      </w:r>
      <w:r w:rsidR="00265B70" w:rsidRPr="00600D3C">
        <w:rPr>
          <w:rFonts w:ascii="Book Antiqua" w:hAnsi="Book Antiqua"/>
          <w:sz w:val="21"/>
          <w:szCs w:val="21"/>
          <w:lang w:eastAsia="en-GB"/>
        </w:rPr>
        <w:t>Nigeria National Agency for the Control of AIDS, NACA, 2015</w:t>
      </w:r>
      <w:r w:rsidR="00445111" w:rsidRPr="00600D3C">
        <w:rPr>
          <w:rFonts w:ascii="Book Antiqua" w:hAnsi="Book Antiqua"/>
          <w:sz w:val="21"/>
          <w:szCs w:val="21"/>
          <w:lang w:eastAsia="en-GB"/>
        </w:rPr>
        <w:t>).</w:t>
      </w:r>
      <w:r w:rsidR="00445111" w:rsidRPr="00600D3C">
        <w:rPr>
          <w:rFonts w:ascii="Book Antiqua" w:hAnsi="Book Antiqua"/>
          <w:sz w:val="21"/>
          <w:szCs w:val="21"/>
        </w:rPr>
        <w:t xml:space="preserve"> Information</w:t>
      </w:r>
      <w:r w:rsidR="00373DEE">
        <w:rPr>
          <w:rFonts w:ascii="Book Antiqua" w:hAnsi="Book Antiqua"/>
          <w:sz w:val="21"/>
          <w:szCs w:val="21"/>
        </w:rPr>
        <w:t xml:space="preserve"> </w:t>
      </w:r>
      <w:r w:rsidR="002012BB" w:rsidRPr="00600D3C">
        <w:rPr>
          <w:rFonts w:ascii="Book Antiqua" w:hAnsi="Book Antiqua"/>
          <w:sz w:val="21"/>
          <w:szCs w:val="21"/>
        </w:rPr>
        <w:t xml:space="preserve">provided by </w:t>
      </w:r>
      <w:r w:rsidR="00C12FF3" w:rsidRPr="00600D3C">
        <w:rPr>
          <w:rFonts w:ascii="Book Antiqua" w:hAnsi="Book Antiqua"/>
          <w:sz w:val="21"/>
          <w:szCs w:val="21"/>
        </w:rPr>
        <w:t>UNAIDS (2014) show</w:t>
      </w:r>
      <w:r w:rsidR="002715D1" w:rsidRPr="00600D3C">
        <w:rPr>
          <w:rFonts w:ascii="Book Antiqua" w:hAnsi="Book Antiqua"/>
          <w:sz w:val="21"/>
          <w:szCs w:val="21"/>
        </w:rPr>
        <w:t>s</w:t>
      </w:r>
      <w:r w:rsidR="00C12FF3" w:rsidRPr="00600D3C">
        <w:rPr>
          <w:rFonts w:ascii="Book Antiqua" w:hAnsi="Book Antiqua"/>
          <w:sz w:val="21"/>
          <w:szCs w:val="21"/>
        </w:rPr>
        <w:t xml:space="preserve"> that as at the end of 2013 about 3.2 million people were living with HIV/AIDS in Nigeria, which is 9% of global estimate and 13% of SSA figure</w:t>
      </w:r>
      <w:r w:rsidR="007F1705" w:rsidRPr="00600D3C">
        <w:rPr>
          <w:rFonts w:ascii="Book Antiqua" w:hAnsi="Book Antiqua"/>
          <w:sz w:val="21"/>
          <w:szCs w:val="21"/>
        </w:rPr>
        <w:t>s</w:t>
      </w:r>
      <w:r w:rsidR="00C12FF3" w:rsidRPr="00600D3C">
        <w:rPr>
          <w:rFonts w:ascii="Book Antiqua" w:hAnsi="Book Antiqua"/>
          <w:sz w:val="21"/>
          <w:szCs w:val="21"/>
        </w:rPr>
        <w:t xml:space="preserve">. </w:t>
      </w:r>
      <w:r w:rsidR="00E96299" w:rsidRPr="00600D3C">
        <w:rPr>
          <w:rFonts w:ascii="Book Antiqua" w:hAnsi="Book Antiqua"/>
          <w:sz w:val="21"/>
          <w:szCs w:val="21"/>
        </w:rPr>
        <w:t xml:space="preserve">Nevertheless, </w:t>
      </w:r>
      <w:r w:rsidR="00C12FF3" w:rsidRPr="00600D3C">
        <w:rPr>
          <w:rFonts w:ascii="Book Antiqua" w:hAnsi="Book Antiqua"/>
          <w:sz w:val="21"/>
          <w:szCs w:val="21"/>
        </w:rPr>
        <w:t>80% of these people do not have access to antiretroviral treatment. New HIV infection</w:t>
      </w:r>
      <w:r w:rsidR="007F1705" w:rsidRPr="00600D3C">
        <w:rPr>
          <w:rFonts w:ascii="Book Antiqua" w:hAnsi="Book Antiqua"/>
          <w:sz w:val="21"/>
          <w:szCs w:val="21"/>
        </w:rPr>
        <w:t>s</w:t>
      </w:r>
      <w:r w:rsidR="00C12FF3" w:rsidRPr="00600D3C">
        <w:rPr>
          <w:rFonts w:ascii="Book Antiqua" w:hAnsi="Book Antiqua"/>
          <w:sz w:val="21"/>
          <w:szCs w:val="21"/>
        </w:rPr>
        <w:t xml:space="preserve"> in the country stood at 220,000, which </w:t>
      </w:r>
      <w:r w:rsidR="005B6495" w:rsidRPr="00600D3C">
        <w:rPr>
          <w:rFonts w:ascii="Book Antiqua" w:hAnsi="Book Antiqua"/>
          <w:sz w:val="21"/>
          <w:szCs w:val="21"/>
        </w:rPr>
        <w:t>translates to</w:t>
      </w:r>
      <w:r w:rsidR="002012BB" w:rsidRPr="00600D3C">
        <w:rPr>
          <w:rFonts w:ascii="Book Antiqua" w:hAnsi="Book Antiqua"/>
          <w:sz w:val="21"/>
          <w:szCs w:val="21"/>
        </w:rPr>
        <w:t>15% o</w:t>
      </w:r>
      <w:r w:rsidR="00C12FF3" w:rsidRPr="00600D3C">
        <w:rPr>
          <w:rFonts w:ascii="Book Antiqua" w:hAnsi="Book Antiqua"/>
          <w:sz w:val="21"/>
          <w:szCs w:val="21"/>
        </w:rPr>
        <w:t>f new infection</w:t>
      </w:r>
      <w:r w:rsidR="007F1705" w:rsidRPr="00600D3C">
        <w:rPr>
          <w:rFonts w:ascii="Book Antiqua" w:hAnsi="Book Antiqua"/>
          <w:sz w:val="21"/>
          <w:szCs w:val="21"/>
        </w:rPr>
        <w:t>s</w:t>
      </w:r>
      <w:r w:rsidR="00C12FF3" w:rsidRPr="00600D3C">
        <w:rPr>
          <w:rFonts w:ascii="Book Antiqua" w:hAnsi="Book Antiqua"/>
          <w:sz w:val="21"/>
          <w:szCs w:val="21"/>
        </w:rPr>
        <w:t xml:space="preserve"> in SSA. </w:t>
      </w:r>
      <w:r w:rsidR="005B6495" w:rsidRPr="00600D3C">
        <w:rPr>
          <w:rFonts w:ascii="Book Antiqua" w:hAnsi="Book Antiqua"/>
          <w:sz w:val="21"/>
          <w:szCs w:val="21"/>
        </w:rPr>
        <w:t xml:space="preserve">Globally, </w:t>
      </w:r>
      <w:r w:rsidR="006A1EB0" w:rsidRPr="00600D3C">
        <w:rPr>
          <w:rFonts w:ascii="Book Antiqua" w:hAnsi="Book Antiqua"/>
          <w:sz w:val="21"/>
          <w:szCs w:val="21"/>
        </w:rPr>
        <w:t xml:space="preserve">Nigeria </w:t>
      </w:r>
      <w:r w:rsidR="00C12FF3" w:rsidRPr="00600D3C">
        <w:rPr>
          <w:rFonts w:ascii="Book Antiqua" w:hAnsi="Book Antiqua"/>
          <w:sz w:val="21"/>
          <w:szCs w:val="21"/>
        </w:rPr>
        <w:t xml:space="preserve">accounts for 14% of AIDS-related deaths </w:t>
      </w:r>
      <w:r w:rsidR="005B6495" w:rsidRPr="00600D3C">
        <w:rPr>
          <w:rFonts w:ascii="Book Antiqua" w:hAnsi="Book Antiqua"/>
          <w:sz w:val="21"/>
          <w:szCs w:val="21"/>
        </w:rPr>
        <w:t xml:space="preserve">while the rate </w:t>
      </w:r>
      <w:r w:rsidR="00C12FF3" w:rsidRPr="00600D3C">
        <w:rPr>
          <w:rFonts w:ascii="Book Antiqua" w:hAnsi="Book Antiqua"/>
          <w:sz w:val="21"/>
          <w:szCs w:val="21"/>
        </w:rPr>
        <w:t xml:space="preserve">in SSA </w:t>
      </w:r>
      <w:r w:rsidR="005B6495" w:rsidRPr="00600D3C">
        <w:rPr>
          <w:rFonts w:ascii="Book Antiqua" w:hAnsi="Book Antiqua"/>
          <w:sz w:val="21"/>
          <w:szCs w:val="21"/>
        </w:rPr>
        <w:t>is 19</w:t>
      </w:r>
      <w:r w:rsidR="00445111" w:rsidRPr="00600D3C">
        <w:rPr>
          <w:rFonts w:ascii="Book Antiqua" w:hAnsi="Book Antiqua"/>
          <w:sz w:val="21"/>
          <w:szCs w:val="21"/>
        </w:rPr>
        <w:t>%. Prevalence</w:t>
      </w:r>
      <w:r w:rsidR="00373DEE">
        <w:rPr>
          <w:rFonts w:ascii="Book Antiqua" w:hAnsi="Book Antiqua"/>
          <w:sz w:val="21"/>
          <w:szCs w:val="21"/>
        </w:rPr>
        <w:t xml:space="preserve"> </w:t>
      </w:r>
      <w:r w:rsidR="00CE18AB" w:rsidRPr="00600D3C">
        <w:rPr>
          <w:rFonts w:ascii="Book Antiqua" w:hAnsi="Book Antiqua"/>
          <w:sz w:val="21"/>
          <w:szCs w:val="21"/>
        </w:rPr>
        <w:t xml:space="preserve">in the </w:t>
      </w:r>
      <w:r w:rsidR="009C058E" w:rsidRPr="00600D3C">
        <w:rPr>
          <w:rFonts w:ascii="Book Antiqua" w:hAnsi="Book Antiqua"/>
          <w:sz w:val="21"/>
          <w:szCs w:val="21"/>
        </w:rPr>
        <w:t xml:space="preserve">general </w:t>
      </w:r>
      <w:r w:rsidR="00F84382" w:rsidRPr="00600D3C">
        <w:rPr>
          <w:rFonts w:ascii="Book Antiqua" w:hAnsi="Book Antiqua"/>
          <w:sz w:val="21"/>
          <w:szCs w:val="21"/>
        </w:rPr>
        <w:t xml:space="preserve">population </w:t>
      </w:r>
      <w:r w:rsidR="00CE18AB" w:rsidRPr="00600D3C">
        <w:rPr>
          <w:rFonts w:ascii="Book Antiqua" w:hAnsi="Book Antiqua"/>
          <w:sz w:val="21"/>
          <w:szCs w:val="21"/>
        </w:rPr>
        <w:t>according to NACA (2015) rose from 1.8% in 1991 to 4.5% in 1996 and by 2001 it got peaked at 5.8% before it declined to 4.6% and 3.4% in 2008 and 2012 respectively. The South South geopolitical z</w:t>
      </w:r>
      <w:r w:rsidR="00102FC8" w:rsidRPr="00600D3C">
        <w:rPr>
          <w:rFonts w:ascii="Book Antiqua" w:hAnsi="Book Antiqua"/>
          <w:sz w:val="21"/>
          <w:szCs w:val="21"/>
        </w:rPr>
        <w:t xml:space="preserve">one accounts for the </w:t>
      </w:r>
      <w:r w:rsidR="00CE18AB" w:rsidRPr="00600D3C">
        <w:rPr>
          <w:rFonts w:ascii="Book Antiqua" w:hAnsi="Book Antiqua"/>
          <w:sz w:val="21"/>
          <w:szCs w:val="21"/>
        </w:rPr>
        <w:t>highest prevalence given as 5.5% while the South East Zone has the lowest</w:t>
      </w:r>
      <w:r w:rsidR="00950616" w:rsidRPr="00600D3C">
        <w:rPr>
          <w:rFonts w:ascii="Book Antiqua" w:hAnsi="Book Antiqua"/>
          <w:sz w:val="21"/>
          <w:szCs w:val="21"/>
        </w:rPr>
        <w:t>,</w:t>
      </w:r>
      <w:r w:rsidR="00102FC8" w:rsidRPr="00600D3C">
        <w:rPr>
          <w:rFonts w:ascii="Book Antiqua" w:hAnsi="Book Antiqua"/>
          <w:sz w:val="21"/>
          <w:szCs w:val="21"/>
        </w:rPr>
        <w:t xml:space="preserve">1.8% </w:t>
      </w:r>
      <w:r w:rsidR="00950616" w:rsidRPr="00600D3C">
        <w:rPr>
          <w:rFonts w:ascii="Book Antiqua" w:hAnsi="Book Antiqua"/>
          <w:sz w:val="21"/>
          <w:szCs w:val="21"/>
        </w:rPr>
        <w:t>and</w:t>
      </w:r>
      <w:r w:rsidR="00102FC8" w:rsidRPr="00600D3C">
        <w:rPr>
          <w:rFonts w:ascii="Book Antiqua" w:hAnsi="Book Antiqua"/>
          <w:sz w:val="21"/>
          <w:szCs w:val="21"/>
        </w:rPr>
        <w:t xml:space="preserve"> among states, the highest of 15.2% </w:t>
      </w:r>
      <w:r w:rsidR="00F36405" w:rsidRPr="00600D3C">
        <w:rPr>
          <w:rFonts w:ascii="Book Antiqua" w:hAnsi="Book Antiqua"/>
          <w:sz w:val="21"/>
          <w:szCs w:val="21"/>
        </w:rPr>
        <w:t xml:space="preserve">was documented for </w:t>
      </w:r>
      <w:r w:rsidR="00CE18AB" w:rsidRPr="00600D3C">
        <w:rPr>
          <w:rFonts w:ascii="Book Antiqua" w:hAnsi="Book Antiqua"/>
          <w:sz w:val="21"/>
          <w:szCs w:val="21"/>
        </w:rPr>
        <w:t xml:space="preserve">Rivers State </w:t>
      </w:r>
      <w:r w:rsidR="00102FC8" w:rsidRPr="00600D3C">
        <w:rPr>
          <w:rFonts w:ascii="Book Antiqua" w:hAnsi="Book Antiqua"/>
          <w:sz w:val="21"/>
          <w:szCs w:val="21"/>
        </w:rPr>
        <w:t xml:space="preserve">while Ekiti State has the least, which is </w:t>
      </w:r>
      <w:r w:rsidR="00CE18AB" w:rsidRPr="00600D3C">
        <w:rPr>
          <w:rFonts w:ascii="Book Antiqua" w:hAnsi="Book Antiqua"/>
          <w:sz w:val="21"/>
          <w:szCs w:val="21"/>
        </w:rPr>
        <w:t>0.2%.</w:t>
      </w:r>
      <w:r w:rsidR="00964B01" w:rsidRPr="00600D3C">
        <w:rPr>
          <w:rFonts w:ascii="Book Antiqua" w:hAnsi="Book Antiqua"/>
          <w:sz w:val="21"/>
          <w:szCs w:val="21"/>
        </w:rPr>
        <w:t>Table 1 show</w:t>
      </w:r>
      <w:r w:rsidR="007531C5" w:rsidRPr="00600D3C">
        <w:rPr>
          <w:rFonts w:ascii="Book Antiqua" w:hAnsi="Book Antiqua"/>
          <w:sz w:val="21"/>
          <w:szCs w:val="21"/>
        </w:rPr>
        <w:t>s</w:t>
      </w:r>
      <w:r w:rsidR="00964B01" w:rsidRPr="00600D3C">
        <w:rPr>
          <w:rFonts w:ascii="Book Antiqua" w:hAnsi="Book Antiqua"/>
          <w:sz w:val="21"/>
          <w:szCs w:val="21"/>
        </w:rPr>
        <w:t xml:space="preserve"> average HIV prevalence for adult</w:t>
      </w:r>
      <w:r w:rsidR="007F1705" w:rsidRPr="00600D3C">
        <w:rPr>
          <w:rFonts w:ascii="Book Antiqua" w:hAnsi="Book Antiqua"/>
          <w:sz w:val="21"/>
          <w:szCs w:val="21"/>
        </w:rPr>
        <w:t>s</w:t>
      </w:r>
      <w:r w:rsidR="007531C5" w:rsidRPr="00600D3C">
        <w:rPr>
          <w:rFonts w:ascii="Book Antiqua" w:hAnsi="Book Antiqua"/>
          <w:sz w:val="21"/>
          <w:szCs w:val="21"/>
        </w:rPr>
        <w:t>(</w:t>
      </w:r>
      <w:r w:rsidR="00964B01" w:rsidRPr="00600D3C">
        <w:rPr>
          <w:rFonts w:ascii="Book Antiqua" w:hAnsi="Book Antiqua"/>
          <w:sz w:val="21"/>
          <w:szCs w:val="21"/>
        </w:rPr>
        <w:t>15-49 years</w:t>
      </w:r>
      <w:r w:rsidR="007531C5" w:rsidRPr="00600D3C">
        <w:rPr>
          <w:rFonts w:ascii="Book Antiqua" w:hAnsi="Book Antiqua"/>
          <w:sz w:val="21"/>
          <w:szCs w:val="21"/>
        </w:rPr>
        <w:t>)</w:t>
      </w:r>
      <w:r w:rsidR="00964B01" w:rsidRPr="00600D3C">
        <w:rPr>
          <w:rFonts w:ascii="Book Antiqua" w:hAnsi="Book Antiqua"/>
          <w:sz w:val="21"/>
          <w:szCs w:val="21"/>
        </w:rPr>
        <w:t>, AIDS mortality (AIDS-related death</w:t>
      </w:r>
      <w:r w:rsidR="00FC6EAB" w:rsidRPr="00600D3C">
        <w:rPr>
          <w:rFonts w:ascii="Book Antiqua" w:hAnsi="Book Antiqua"/>
          <w:sz w:val="21"/>
          <w:szCs w:val="21"/>
        </w:rPr>
        <w:t>s</w:t>
      </w:r>
      <w:r w:rsidR="00964B01" w:rsidRPr="00600D3C">
        <w:rPr>
          <w:rFonts w:ascii="Book Antiqua" w:hAnsi="Book Antiqua"/>
          <w:sz w:val="21"/>
          <w:szCs w:val="21"/>
        </w:rPr>
        <w:t xml:space="preserve">) and HIV/AIDS morbidity (number of persons PLWHA) in Nigeria for the period 1990-2013. </w:t>
      </w:r>
    </w:p>
    <w:p w:rsidR="005E15C9" w:rsidRPr="00600D3C" w:rsidRDefault="005E15C9" w:rsidP="007A61EF">
      <w:pPr>
        <w:jc w:val="both"/>
        <w:rPr>
          <w:rFonts w:ascii="Book Antiqua" w:hAnsi="Book Antiqua"/>
          <w:sz w:val="21"/>
          <w:szCs w:val="21"/>
        </w:rPr>
      </w:pPr>
    </w:p>
    <w:p w:rsidR="00BB54F0" w:rsidRPr="00600D3C" w:rsidRDefault="00BB54F0" w:rsidP="007A61EF">
      <w:pPr>
        <w:jc w:val="both"/>
        <w:rPr>
          <w:rFonts w:ascii="Book Antiqua" w:hAnsi="Book Antiqua"/>
          <w:b/>
          <w:sz w:val="21"/>
          <w:szCs w:val="21"/>
        </w:rPr>
      </w:pPr>
      <w:r w:rsidRPr="00600D3C">
        <w:rPr>
          <w:rFonts w:ascii="Book Antiqua" w:hAnsi="Book Antiqua"/>
          <w:b/>
          <w:sz w:val="21"/>
          <w:szCs w:val="21"/>
        </w:rPr>
        <w:t>Table</w:t>
      </w:r>
      <w:r w:rsidR="00647FED" w:rsidRPr="00600D3C">
        <w:rPr>
          <w:rFonts w:ascii="Book Antiqua" w:hAnsi="Book Antiqua"/>
          <w:b/>
          <w:sz w:val="21"/>
          <w:szCs w:val="21"/>
        </w:rPr>
        <w:t>1</w:t>
      </w:r>
      <w:r w:rsidRPr="00600D3C">
        <w:rPr>
          <w:rFonts w:ascii="Book Antiqua" w:hAnsi="Book Antiqua"/>
          <w:b/>
          <w:sz w:val="21"/>
          <w:szCs w:val="21"/>
        </w:rPr>
        <w:t>: Average HIV Prevalence (</w:t>
      </w:r>
      <w:r w:rsidR="002332A2" w:rsidRPr="00600D3C">
        <w:rPr>
          <w:rFonts w:ascii="Book Antiqua" w:hAnsi="Book Antiqua"/>
          <w:b/>
          <w:sz w:val="21"/>
          <w:szCs w:val="21"/>
        </w:rPr>
        <w:t>Adult</w:t>
      </w:r>
      <w:r w:rsidRPr="00600D3C">
        <w:rPr>
          <w:rFonts w:ascii="Book Antiqua" w:hAnsi="Book Antiqua"/>
          <w:b/>
          <w:sz w:val="21"/>
          <w:szCs w:val="21"/>
        </w:rPr>
        <w:t xml:space="preserve"> 15-49 years), AIDS Mortality and </w:t>
      </w:r>
      <w:r w:rsidR="0082038A" w:rsidRPr="00600D3C">
        <w:rPr>
          <w:rFonts w:ascii="Book Antiqua" w:hAnsi="Book Antiqua"/>
          <w:b/>
          <w:sz w:val="21"/>
          <w:szCs w:val="21"/>
        </w:rPr>
        <w:tab/>
      </w:r>
      <w:r w:rsidRPr="00600D3C">
        <w:rPr>
          <w:rFonts w:ascii="Book Antiqua" w:hAnsi="Book Antiqua"/>
          <w:b/>
          <w:sz w:val="21"/>
          <w:szCs w:val="21"/>
        </w:rPr>
        <w:t>HIV/AIDS Morbidity in Nigeria, 1990-2013</w:t>
      </w:r>
    </w:p>
    <w:p w:rsidR="00BB54F0" w:rsidRPr="00600D3C" w:rsidRDefault="00BB54F0" w:rsidP="007A61EF">
      <w:pPr>
        <w:jc w:val="both"/>
        <w:rPr>
          <w:rFonts w:ascii="Book Antiqua" w:hAnsi="Book Antiqua"/>
          <w:sz w:val="21"/>
          <w:szCs w:val="21"/>
        </w:rPr>
      </w:pPr>
    </w:p>
    <w:tbl>
      <w:tblPr>
        <w:tblW w:w="6680" w:type="dxa"/>
        <w:tblInd w:w="93" w:type="dxa"/>
        <w:tblLook w:val="04A0"/>
      </w:tblPr>
      <w:tblGrid>
        <w:gridCol w:w="1185"/>
        <w:gridCol w:w="1530"/>
        <w:gridCol w:w="1705"/>
        <w:gridCol w:w="2260"/>
      </w:tblGrid>
      <w:tr w:rsidR="00600D3C" w:rsidRPr="00600D3C" w:rsidTr="0082038A">
        <w:trPr>
          <w:trHeight w:val="300"/>
        </w:trPr>
        <w:tc>
          <w:tcPr>
            <w:tcW w:w="1185" w:type="dxa"/>
            <w:tcBorders>
              <w:top w:val="single" w:sz="4" w:space="0" w:color="auto"/>
              <w:bottom w:val="single" w:sz="4" w:space="0" w:color="auto"/>
            </w:tcBorders>
            <w:shd w:val="clear" w:color="auto" w:fill="auto"/>
            <w:noWrap/>
            <w:vAlign w:val="bottom"/>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 </w:t>
            </w:r>
          </w:p>
        </w:tc>
        <w:tc>
          <w:tcPr>
            <w:tcW w:w="1530" w:type="dxa"/>
            <w:tcBorders>
              <w:top w:val="single" w:sz="4" w:space="0" w:color="auto"/>
              <w:bottom w:val="single" w:sz="4" w:space="0" w:color="auto"/>
            </w:tcBorders>
            <w:shd w:val="clear" w:color="auto" w:fill="auto"/>
            <w:noWrap/>
            <w:vAlign w:val="bottom"/>
            <w:hideMark/>
          </w:tcPr>
          <w:p w:rsidR="00BB54F0" w:rsidRPr="00600D3C" w:rsidRDefault="00BB54F0" w:rsidP="007A61EF">
            <w:pPr>
              <w:jc w:val="both"/>
              <w:rPr>
                <w:rFonts w:ascii="Book Antiqua" w:hAnsi="Book Antiqua"/>
                <w:b/>
                <w:sz w:val="18"/>
                <w:szCs w:val="18"/>
              </w:rPr>
            </w:pPr>
            <w:r w:rsidRPr="00600D3C">
              <w:rPr>
                <w:rFonts w:ascii="Book Antiqua" w:hAnsi="Book Antiqua"/>
                <w:b/>
                <w:sz w:val="18"/>
                <w:szCs w:val="18"/>
              </w:rPr>
              <w:t>HIV Prevalence</w:t>
            </w:r>
          </w:p>
        </w:tc>
        <w:tc>
          <w:tcPr>
            <w:tcW w:w="1705" w:type="dxa"/>
            <w:tcBorders>
              <w:top w:val="single" w:sz="4" w:space="0" w:color="auto"/>
              <w:bottom w:val="single" w:sz="4" w:space="0" w:color="auto"/>
            </w:tcBorders>
            <w:shd w:val="clear" w:color="auto" w:fill="auto"/>
            <w:noWrap/>
            <w:vAlign w:val="bottom"/>
            <w:hideMark/>
          </w:tcPr>
          <w:p w:rsidR="00BB54F0" w:rsidRPr="00600D3C" w:rsidRDefault="00BB54F0" w:rsidP="007A61EF">
            <w:pPr>
              <w:jc w:val="both"/>
              <w:rPr>
                <w:rFonts w:ascii="Book Antiqua" w:hAnsi="Book Antiqua"/>
                <w:b/>
                <w:sz w:val="18"/>
                <w:szCs w:val="18"/>
              </w:rPr>
            </w:pPr>
            <w:r w:rsidRPr="00600D3C">
              <w:rPr>
                <w:rFonts w:ascii="Book Antiqua" w:hAnsi="Book Antiqua"/>
                <w:b/>
                <w:sz w:val="18"/>
                <w:szCs w:val="18"/>
              </w:rPr>
              <w:t>AIDS</w:t>
            </w:r>
            <w:r w:rsidR="002332A2" w:rsidRPr="00600D3C">
              <w:rPr>
                <w:rFonts w:ascii="Book Antiqua" w:hAnsi="Book Antiqua"/>
                <w:b/>
                <w:sz w:val="18"/>
                <w:szCs w:val="18"/>
              </w:rPr>
              <w:t>-Death</w:t>
            </w:r>
          </w:p>
        </w:tc>
        <w:tc>
          <w:tcPr>
            <w:tcW w:w="2260" w:type="dxa"/>
            <w:tcBorders>
              <w:top w:val="single" w:sz="4" w:space="0" w:color="auto"/>
              <w:bottom w:val="single" w:sz="4" w:space="0" w:color="auto"/>
            </w:tcBorders>
            <w:shd w:val="clear" w:color="auto" w:fill="auto"/>
            <w:noWrap/>
            <w:vAlign w:val="bottom"/>
            <w:hideMark/>
          </w:tcPr>
          <w:p w:rsidR="00BB54F0" w:rsidRPr="00600D3C" w:rsidRDefault="00BB54F0" w:rsidP="007A61EF">
            <w:pPr>
              <w:jc w:val="both"/>
              <w:rPr>
                <w:rFonts w:ascii="Book Antiqua" w:hAnsi="Book Antiqua"/>
                <w:b/>
                <w:sz w:val="18"/>
                <w:szCs w:val="18"/>
              </w:rPr>
            </w:pPr>
            <w:r w:rsidRPr="00600D3C">
              <w:rPr>
                <w:rFonts w:ascii="Book Antiqua" w:hAnsi="Book Antiqua"/>
                <w:b/>
                <w:sz w:val="18"/>
                <w:szCs w:val="18"/>
              </w:rPr>
              <w:t>HIV/AIDS Morbidity</w:t>
            </w:r>
          </w:p>
        </w:tc>
      </w:tr>
      <w:tr w:rsidR="00600D3C" w:rsidRPr="00600D3C" w:rsidTr="00F66451">
        <w:trPr>
          <w:trHeight w:val="197"/>
        </w:trPr>
        <w:tc>
          <w:tcPr>
            <w:tcW w:w="1185" w:type="dxa"/>
            <w:tcBorders>
              <w:top w:val="single" w:sz="4" w:space="0" w:color="auto"/>
            </w:tcBorders>
            <w:shd w:val="clear" w:color="auto" w:fill="auto"/>
            <w:noWrap/>
            <w:vAlign w:val="bottom"/>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Year</w:t>
            </w:r>
          </w:p>
        </w:tc>
        <w:tc>
          <w:tcPr>
            <w:tcW w:w="1530" w:type="dxa"/>
            <w:tcBorders>
              <w:top w:val="single" w:sz="4" w:space="0" w:color="auto"/>
            </w:tcBorders>
            <w:shd w:val="clear" w:color="auto" w:fill="auto"/>
            <w:noWrap/>
            <w:vAlign w:val="bottom"/>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w:t>
            </w:r>
          </w:p>
        </w:tc>
        <w:tc>
          <w:tcPr>
            <w:tcW w:w="1705" w:type="dxa"/>
            <w:tcBorders>
              <w:top w:val="single" w:sz="4" w:space="0" w:color="auto"/>
            </w:tcBorders>
            <w:shd w:val="clear" w:color="auto" w:fill="auto"/>
            <w:noWrap/>
            <w:vAlign w:val="bottom"/>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(Million)</w:t>
            </w:r>
          </w:p>
        </w:tc>
        <w:tc>
          <w:tcPr>
            <w:tcW w:w="2260" w:type="dxa"/>
            <w:tcBorders>
              <w:top w:val="single" w:sz="4" w:space="0" w:color="auto"/>
            </w:tcBorders>
            <w:shd w:val="clear" w:color="auto" w:fill="auto"/>
            <w:noWrap/>
            <w:vAlign w:val="bottom"/>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(Million)</w:t>
            </w:r>
          </w:p>
        </w:tc>
      </w:tr>
      <w:tr w:rsidR="00600D3C" w:rsidRPr="00600D3C" w:rsidTr="00F66451">
        <w:trPr>
          <w:trHeight w:val="153"/>
        </w:trPr>
        <w:tc>
          <w:tcPr>
            <w:tcW w:w="1185" w:type="dxa"/>
            <w:shd w:val="clear" w:color="auto" w:fill="auto"/>
            <w:noWrap/>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1990-1994</w:t>
            </w:r>
          </w:p>
        </w:tc>
        <w:tc>
          <w:tcPr>
            <w:tcW w:w="1530"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1.62</w:t>
            </w:r>
          </w:p>
        </w:tc>
        <w:tc>
          <w:tcPr>
            <w:tcW w:w="1705"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0.04</w:t>
            </w:r>
          </w:p>
        </w:tc>
        <w:tc>
          <w:tcPr>
            <w:tcW w:w="2260"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0.87</w:t>
            </w:r>
          </w:p>
        </w:tc>
      </w:tr>
      <w:tr w:rsidR="00600D3C" w:rsidRPr="00600D3C" w:rsidTr="00F66451">
        <w:trPr>
          <w:trHeight w:val="198"/>
        </w:trPr>
        <w:tc>
          <w:tcPr>
            <w:tcW w:w="1185" w:type="dxa"/>
            <w:shd w:val="clear" w:color="auto" w:fill="auto"/>
            <w:noWrap/>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1995-1999</w:t>
            </w:r>
          </w:p>
        </w:tc>
        <w:tc>
          <w:tcPr>
            <w:tcW w:w="1530"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2.86</w:t>
            </w:r>
          </w:p>
        </w:tc>
        <w:tc>
          <w:tcPr>
            <w:tcW w:w="1705"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0.08</w:t>
            </w:r>
          </w:p>
        </w:tc>
        <w:tc>
          <w:tcPr>
            <w:tcW w:w="2260"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1.80</w:t>
            </w:r>
          </w:p>
        </w:tc>
      </w:tr>
      <w:tr w:rsidR="00600D3C" w:rsidRPr="00600D3C" w:rsidTr="00F66451">
        <w:trPr>
          <w:trHeight w:val="162"/>
        </w:trPr>
        <w:tc>
          <w:tcPr>
            <w:tcW w:w="1185" w:type="dxa"/>
            <w:shd w:val="clear" w:color="auto" w:fill="auto"/>
            <w:noWrap/>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2000-2004</w:t>
            </w:r>
          </w:p>
        </w:tc>
        <w:tc>
          <w:tcPr>
            <w:tcW w:w="1530"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3.62</w:t>
            </w:r>
          </w:p>
        </w:tc>
        <w:tc>
          <w:tcPr>
            <w:tcW w:w="1705"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0.15</w:t>
            </w:r>
          </w:p>
        </w:tc>
        <w:tc>
          <w:tcPr>
            <w:tcW w:w="2260"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2.64</w:t>
            </w:r>
          </w:p>
        </w:tc>
      </w:tr>
      <w:tr w:rsidR="00600D3C" w:rsidRPr="00600D3C" w:rsidTr="00F66451">
        <w:trPr>
          <w:trHeight w:val="117"/>
        </w:trPr>
        <w:tc>
          <w:tcPr>
            <w:tcW w:w="1185" w:type="dxa"/>
            <w:shd w:val="clear" w:color="auto" w:fill="auto"/>
            <w:noWrap/>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2005-2009</w:t>
            </w:r>
          </w:p>
        </w:tc>
        <w:tc>
          <w:tcPr>
            <w:tcW w:w="1530"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3.66</w:t>
            </w:r>
          </w:p>
        </w:tc>
        <w:tc>
          <w:tcPr>
            <w:tcW w:w="1705"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0.18</w:t>
            </w:r>
          </w:p>
        </w:tc>
        <w:tc>
          <w:tcPr>
            <w:tcW w:w="2260" w:type="dxa"/>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3.10</w:t>
            </w:r>
          </w:p>
        </w:tc>
      </w:tr>
      <w:tr w:rsidR="00600D3C" w:rsidRPr="00600D3C" w:rsidTr="00F66451">
        <w:trPr>
          <w:trHeight w:val="162"/>
        </w:trPr>
        <w:tc>
          <w:tcPr>
            <w:tcW w:w="1185" w:type="dxa"/>
            <w:tcBorders>
              <w:bottom w:val="single" w:sz="4" w:space="0" w:color="auto"/>
            </w:tcBorders>
            <w:shd w:val="clear" w:color="auto" w:fill="auto"/>
            <w:noWrap/>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2010-2013</w:t>
            </w:r>
          </w:p>
        </w:tc>
        <w:tc>
          <w:tcPr>
            <w:tcW w:w="1530" w:type="dxa"/>
            <w:tcBorders>
              <w:bottom w:val="single" w:sz="4" w:space="0" w:color="auto"/>
            </w:tcBorders>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3.4</w:t>
            </w:r>
            <w:r w:rsidR="002332A2" w:rsidRPr="00600D3C">
              <w:rPr>
                <w:rFonts w:ascii="Book Antiqua" w:hAnsi="Book Antiqua"/>
                <w:sz w:val="18"/>
                <w:szCs w:val="18"/>
              </w:rPr>
              <w:t>0</w:t>
            </w:r>
          </w:p>
        </w:tc>
        <w:tc>
          <w:tcPr>
            <w:tcW w:w="1705" w:type="dxa"/>
            <w:tcBorders>
              <w:bottom w:val="single" w:sz="4" w:space="0" w:color="auto"/>
            </w:tcBorders>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0.19</w:t>
            </w:r>
          </w:p>
        </w:tc>
        <w:tc>
          <w:tcPr>
            <w:tcW w:w="2260" w:type="dxa"/>
            <w:tcBorders>
              <w:bottom w:val="single" w:sz="4" w:space="0" w:color="auto"/>
            </w:tcBorders>
            <w:shd w:val="clear" w:color="auto" w:fill="auto"/>
            <w:vAlign w:val="center"/>
            <w:hideMark/>
          </w:tcPr>
          <w:p w:rsidR="00BB54F0" w:rsidRPr="00600D3C" w:rsidRDefault="00BB54F0" w:rsidP="007A61EF">
            <w:pPr>
              <w:jc w:val="both"/>
              <w:rPr>
                <w:rFonts w:ascii="Book Antiqua" w:hAnsi="Book Antiqua"/>
                <w:sz w:val="18"/>
                <w:szCs w:val="18"/>
              </w:rPr>
            </w:pPr>
            <w:r w:rsidRPr="00600D3C">
              <w:rPr>
                <w:rFonts w:ascii="Book Antiqua" w:hAnsi="Book Antiqua"/>
                <w:sz w:val="18"/>
                <w:szCs w:val="18"/>
              </w:rPr>
              <w:t>3.35</w:t>
            </w:r>
          </w:p>
        </w:tc>
      </w:tr>
    </w:tbl>
    <w:p w:rsidR="00BB54F0" w:rsidRPr="00600D3C" w:rsidRDefault="00BB54F0" w:rsidP="007A61EF">
      <w:pPr>
        <w:jc w:val="both"/>
        <w:rPr>
          <w:rFonts w:ascii="Book Antiqua" w:hAnsi="Book Antiqua"/>
          <w:sz w:val="21"/>
          <w:szCs w:val="21"/>
        </w:rPr>
      </w:pPr>
      <w:r w:rsidRPr="00600D3C">
        <w:rPr>
          <w:rFonts w:ascii="Book Antiqua" w:hAnsi="Book Antiqua"/>
          <w:sz w:val="21"/>
          <w:szCs w:val="21"/>
        </w:rPr>
        <w:t>Source: Computed by Author from UNAIDS (2015)</w:t>
      </w:r>
    </w:p>
    <w:p w:rsidR="00BB54F0" w:rsidRPr="00600D3C" w:rsidRDefault="00BB54F0" w:rsidP="007A61EF">
      <w:pPr>
        <w:jc w:val="both"/>
        <w:rPr>
          <w:rFonts w:ascii="Book Antiqua" w:hAnsi="Book Antiqua"/>
          <w:sz w:val="21"/>
          <w:szCs w:val="21"/>
        </w:rPr>
      </w:pPr>
    </w:p>
    <w:p w:rsidR="006E0333" w:rsidRPr="00600D3C" w:rsidRDefault="00F66451" w:rsidP="007A61EF">
      <w:pPr>
        <w:jc w:val="both"/>
        <w:rPr>
          <w:rFonts w:ascii="Book Antiqua" w:hAnsi="Book Antiqua"/>
          <w:sz w:val="21"/>
          <w:szCs w:val="21"/>
        </w:rPr>
      </w:pPr>
      <w:r w:rsidRPr="00600D3C">
        <w:rPr>
          <w:rFonts w:ascii="Book Antiqua" w:hAnsi="Book Antiqua"/>
          <w:sz w:val="21"/>
          <w:szCs w:val="21"/>
        </w:rPr>
        <w:tab/>
      </w:r>
      <w:r w:rsidR="003C70EE" w:rsidRPr="00600D3C">
        <w:rPr>
          <w:rFonts w:ascii="Book Antiqua" w:hAnsi="Book Antiqua"/>
          <w:sz w:val="21"/>
          <w:szCs w:val="21"/>
        </w:rPr>
        <w:t xml:space="preserve">From the table, average </w:t>
      </w:r>
      <w:r w:rsidR="007531C5" w:rsidRPr="00600D3C">
        <w:rPr>
          <w:rFonts w:ascii="Book Antiqua" w:hAnsi="Book Antiqua"/>
          <w:sz w:val="21"/>
          <w:szCs w:val="21"/>
        </w:rPr>
        <w:t>HIV prevalence among adult</w:t>
      </w:r>
      <w:r w:rsidR="007F1705" w:rsidRPr="00600D3C">
        <w:rPr>
          <w:rFonts w:ascii="Book Antiqua" w:hAnsi="Book Antiqua"/>
          <w:sz w:val="21"/>
          <w:szCs w:val="21"/>
        </w:rPr>
        <w:t>s</w:t>
      </w:r>
      <w:r w:rsidR="007531C5" w:rsidRPr="00600D3C">
        <w:rPr>
          <w:rFonts w:ascii="Book Antiqua" w:hAnsi="Book Antiqua"/>
          <w:sz w:val="21"/>
          <w:szCs w:val="21"/>
        </w:rPr>
        <w:t xml:space="preserve"> 15-49 years increased from 1.62% in 1990-1994 to 2.86% in 1995-1999. </w:t>
      </w:r>
      <w:r w:rsidR="003C70EE" w:rsidRPr="00600D3C">
        <w:rPr>
          <w:rFonts w:ascii="Book Antiqua" w:hAnsi="Book Antiqua"/>
          <w:sz w:val="21"/>
          <w:szCs w:val="21"/>
        </w:rPr>
        <w:t xml:space="preserve">It further rose to </w:t>
      </w:r>
      <w:r w:rsidR="007531C5" w:rsidRPr="00600D3C">
        <w:rPr>
          <w:rFonts w:ascii="Book Antiqua" w:hAnsi="Book Antiqua"/>
          <w:sz w:val="21"/>
          <w:szCs w:val="21"/>
        </w:rPr>
        <w:t>3.62%</w:t>
      </w:r>
      <w:r w:rsidR="003C70EE" w:rsidRPr="00600D3C">
        <w:rPr>
          <w:rFonts w:ascii="Book Antiqua" w:hAnsi="Book Antiqua"/>
          <w:sz w:val="21"/>
          <w:szCs w:val="21"/>
        </w:rPr>
        <w:t xml:space="preserve"> in 2000-2004. By 2005-2009, it had risen to </w:t>
      </w:r>
      <w:r w:rsidR="007531C5" w:rsidRPr="00600D3C">
        <w:rPr>
          <w:rFonts w:ascii="Book Antiqua" w:hAnsi="Book Antiqua"/>
          <w:sz w:val="21"/>
          <w:szCs w:val="21"/>
        </w:rPr>
        <w:t>3.66% before it declined slightly to 3.40</w:t>
      </w:r>
      <w:r w:rsidR="00D44677" w:rsidRPr="00600D3C">
        <w:rPr>
          <w:rFonts w:ascii="Book Antiqua" w:hAnsi="Book Antiqua"/>
          <w:sz w:val="21"/>
          <w:szCs w:val="21"/>
        </w:rPr>
        <w:t xml:space="preserve">% in 2010-2013. The age bracket </w:t>
      </w:r>
      <w:r w:rsidR="007531C5" w:rsidRPr="00600D3C">
        <w:rPr>
          <w:rFonts w:ascii="Book Antiqua" w:hAnsi="Book Antiqua"/>
          <w:sz w:val="21"/>
          <w:szCs w:val="21"/>
        </w:rPr>
        <w:t xml:space="preserve">15-49 years is </w:t>
      </w:r>
      <w:r w:rsidR="00935569" w:rsidRPr="00600D3C">
        <w:rPr>
          <w:rFonts w:ascii="Book Antiqua" w:hAnsi="Book Antiqua"/>
          <w:sz w:val="21"/>
          <w:szCs w:val="21"/>
        </w:rPr>
        <w:t xml:space="preserve">generally seen as </w:t>
      </w:r>
      <w:r w:rsidR="007531C5" w:rsidRPr="00600D3C">
        <w:rPr>
          <w:rFonts w:ascii="Book Antiqua" w:hAnsi="Book Antiqua"/>
          <w:sz w:val="21"/>
          <w:szCs w:val="21"/>
        </w:rPr>
        <w:t>the productive</w:t>
      </w:r>
      <w:r w:rsidR="00D44677" w:rsidRPr="00600D3C">
        <w:rPr>
          <w:rFonts w:ascii="Book Antiqua" w:hAnsi="Book Antiqua"/>
          <w:sz w:val="21"/>
          <w:szCs w:val="21"/>
        </w:rPr>
        <w:t xml:space="preserve"> age bracket</w:t>
      </w:r>
      <w:r w:rsidR="007531C5" w:rsidRPr="00600D3C">
        <w:rPr>
          <w:rFonts w:ascii="Book Antiqua" w:hAnsi="Book Antiqua"/>
          <w:sz w:val="21"/>
          <w:szCs w:val="21"/>
        </w:rPr>
        <w:t xml:space="preserve">. </w:t>
      </w:r>
      <w:r w:rsidR="00D44677" w:rsidRPr="00600D3C">
        <w:rPr>
          <w:rFonts w:ascii="Book Antiqua" w:hAnsi="Book Antiqua"/>
          <w:sz w:val="21"/>
          <w:szCs w:val="21"/>
        </w:rPr>
        <w:t xml:space="preserve">No doubt, productivity of the infected persons in this age group </w:t>
      </w:r>
      <w:r w:rsidR="00B65524" w:rsidRPr="00600D3C">
        <w:rPr>
          <w:rFonts w:ascii="Book Antiqua" w:hAnsi="Book Antiqua"/>
          <w:sz w:val="21"/>
          <w:szCs w:val="21"/>
        </w:rPr>
        <w:t xml:space="preserve">could </w:t>
      </w:r>
      <w:r w:rsidR="00D44677" w:rsidRPr="00600D3C">
        <w:rPr>
          <w:rFonts w:ascii="Book Antiqua" w:hAnsi="Book Antiqua"/>
          <w:sz w:val="21"/>
          <w:szCs w:val="21"/>
        </w:rPr>
        <w:t>decline</w:t>
      </w:r>
      <w:r w:rsidR="00B65524" w:rsidRPr="00600D3C">
        <w:rPr>
          <w:rFonts w:ascii="Book Antiqua" w:hAnsi="Book Antiqua"/>
          <w:sz w:val="21"/>
          <w:szCs w:val="21"/>
        </w:rPr>
        <w:t xml:space="preserve"> and this may invariably lower productivity </w:t>
      </w:r>
      <w:r w:rsidR="00D44677" w:rsidRPr="00600D3C">
        <w:rPr>
          <w:rFonts w:ascii="Book Antiqua" w:hAnsi="Book Antiqua"/>
          <w:sz w:val="21"/>
          <w:szCs w:val="21"/>
        </w:rPr>
        <w:t xml:space="preserve">in the </w:t>
      </w:r>
      <w:r w:rsidR="00B65524" w:rsidRPr="00600D3C">
        <w:rPr>
          <w:rFonts w:ascii="Book Antiqua" w:hAnsi="Book Antiqua"/>
          <w:sz w:val="21"/>
          <w:szCs w:val="21"/>
        </w:rPr>
        <w:t xml:space="preserve">entire </w:t>
      </w:r>
      <w:r w:rsidR="00D44677" w:rsidRPr="00600D3C">
        <w:rPr>
          <w:rFonts w:ascii="Book Antiqua" w:hAnsi="Book Antiqua"/>
          <w:sz w:val="21"/>
          <w:szCs w:val="21"/>
        </w:rPr>
        <w:t xml:space="preserve">economy. </w:t>
      </w:r>
      <w:r w:rsidR="0095061A" w:rsidRPr="00600D3C">
        <w:rPr>
          <w:rFonts w:ascii="Book Antiqua" w:hAnsi="Book Antiqua"/>
          <w:sz w:val="21"/>
          <w:szCs w:val="21"/>
        </w:rPr>
        <w:t xml:space="preserve">The </w:t>
      </w:r>
      <w:r w:rsidR="00BD6F69" w:rsidRPr="00600D3C">
        <w:rPr>
          <w:rFonts w:ascii="Book Antiqua" w:hAnsi="Book Antiqua"/>
          <w:sz w:val="21"/>
          <w:szCs w:val="21"/>
        </w:rPr>
        <w:t>number of PLWHA and AIDS</w:t>
      </w:r>
      <w:r w:rsidR="00DC538E" w:rsidRPr="00600D3C">
        <w:rPr>
          <w:rFonts w:ascii="Book Antiqua" w:hAnsi="Book Antiqua"/>
          <w:sz w:val="21"/>
          <w:szCs w:val="21"/>
        </w:rPr>
        <w:t>-</w:t>
      </w:r>
      <w:r w:rsidR="00BD6F69" w:rsidRPr="00600D3C">
        <w:rPr>
          <w:rFonts w:ascii="Book Antiqua" w:hAnsi="Book Antiqua"/>
          <w:sz w:val="21"/>
          <w:szCs w:val="21"/>
        </w:rPr>
        <w:t xml:space="preserve">related deaths </w:t>
      </w:r>
      <w:r w:rsidR="00D44677" w:rsidRPr="00600D3C">
        <w:rPr>
          <w:rFonts w:ascii="Book Antiqua" w:hAnsi="Book Antiqua"/>
          <w:sz w:val="21"/>
          <w:szCs w:val="21"/>
        </w:rPr>
        <w:t xml:space="preserve">also </w:t>
      </w:r>
      <w:r w:rsidR="0095061A" w:rsidRPr="00600D3C">
        <w:rPr>
          <w:rFonts w:ascii="Book Antiqua" w:hAnsi="Book Antiqua"/>
          <w:sz w:val="21"/>
          <w:szCs w:val="21"/>
        </w:rPr>
        <w:t xml:space="preserve">remained </w:t>
      </w:r>
      <w:r w:rsidR="00445111" w:rsidRPr="00600D3C">
        <w:rPr>
          <w:rFonts w:ascii="Book Antiqua" w:hAnsi="Book Antiqua"/>
          <w:sz w:val="21"/>
          <w:szCs w:val="21"/>
        </w:rPr>
        <w:t>high and</w:t>
      </w:r>
      <w:r w:rsidR="00051D5C" w:rsidRPr="00600D3C">
        <w:rPr>
          <w:rFonts w:ascii="Book Antiqua" w:hAnsi="Book Antiqua"/>
          <w:sz w:val="21"/>
          <w:szCs w:val="21"/>
        </w:rPr>
        <w:t xml:space="preserve"> continued to increase as </w:t>
      </w:r>
      <w:r w:rsidR="00D44677" w:rsidRPr="00600D3C">
        <w:rPr>
          <w:rFonts w:ascii="Book Antiqua" w:hAnsi="Book Antiqua"/>
          <w:sz w:val="21"/>
          <w:szCs w:val="21"/>
        </w:rPr>
        <w:t>shown in the table</w:t>
      </w:r>
      <w:r w:rsidR="00D936B8" w:rsidRPr="00600D3C">
        <w:rPr>
          <w:rFonts w:ascii="Book Antiqua" w:hAnsi="Book Antiqua"/>
          <w:sz w:val="21"/>
          <w:szCs w:val="21"/>
        </w:rPr>
        <w:t>. On av</w:t>
      </w:r>
      <w:r w:rsidR="00BD6F69" w:rsidRPr="00600D3C">
        <w:rPr>
          <w:rFonts w:ascii="Book Antiqua" w:hAnsi="Book Antiqua"/>
          <w:sz w:val="21"/>
          <w:szCs w:val="21"/>
        </w:rPr>
        <w:t xml:space="preserve">erage, PLWHA </w:t>
      </w:r>
      <w:r w:rsidR="00D936B8" w:rsidRPr="00600D3C">
        <w:rPr>
          <w:rFonts w:ascii="Book Antiqua" w:hAnsi="Book Antiqua"/>
          <w:sz w:val="21"/>
          <w:szCs w:val="21"/>
        </w:rPr>
        <w:t>increased</w:t>
      </w:r>
      <w:r w:rsidR="00DE4351" w:rsidRPr="00600D3C">
        <w:rPr>
          <w:rFonts w:ascii="Book Antiqua" w:hAnsi="Book Antiqua"/>
          <w:sz w:val="21"/>
          <w:szCs w:val="21"/>
        </w:rPr>
        <w:t xml:space="preserve"> from 0.87 million </w:t>
      </w:r>
      <w:r w:rsidR="00D936B8" w:rsidRPr="00600D3C">
        <w:rPr>
          <w:rFonts w:ascii="Book Antiqua" w:hAnsi="Book Antiqua"/>
          <w:sz w:val="21"/>
          <w:szCs w:val="21"/>
        </w:rPr>
        <w:t xml:space="preserve">in </w:t>
      </w:r>
      <w:r w:rsidR="00DE4351" w:rsidRPr="00600D3C">
        <w:rPr>
          <w:rFonts w:ascii="Book Antiqua" w:hAnsi="Book Antiqua"/>
          <w:sz w:val="21"/>
          <w:szCs w:val="21"/>
        </w:rPr>
        <w:t xml:space="preserve">1990-1994 to </w:t>
      </w:r>
      <w:r w:rsidR="00BD6F69" w:rsidRPr="00600D3C">
        <w:rPr>
          <w:rFonts w:ascii="Book Antiqua" w:hAnsi="Book Antiqua"/>
          <w:sz w:val="21"/>
          <w:szCs w:val="21"/>
        </w:rPr>
        <w:t xml:space="preserve">1.80 million in 1995-1999. By 2005-2009, it had </w:t>
      </w:r>
      <w:r w:rsidR="00EF7C3E" w:rsidRPr="00600D3C">
        <w:rPr>
          <w:rFonts w:ascii="Book Antiqua" w:hAnsi="Book Antiqua"/>
          <w:sz w:val="21"/>
          <w:szCs w:val="21"/>
        </w:rPr>
        <w:t xml:space="preserve">further </w:t>
      </w:r>
      <w:r w:rsidR="00BD6F69" w:rsidRPr="00600D3C">
        <w:rPr>
          <w:rFonts w:ascii="Book Antiqua" w:hAnsi="Book Antiqua"/>
          <w:sz w:val="21"/>
          <w:szCs w:val="21"/>
        </w:rPr>
        <w:t xml:space="preserve">risen to 3.10 million and by 2010-2013 it </w:t>
      </w:r>
      <w:r w:rsidR="00034950" w:rsidRPr="00600D3C">
        <w:rPr>
          <w:rFonts w:ascii="Book Antiqua" w:hAnsi="Book Antiqua"/>
          <w:sz w:val="21"/>
          <w:szCs w:val="21"/>
        </w:rPr>
        <w:t>rose again to</w:t>
      </w:r>
      <w:r w:rsidR="00BD6F69" w:rsidRPr="00600D3C">
        <w:rPr>
          <w:rFonts w:ascii="Book Antiqua" w:hAnsi="Book Antiqua"/>
          <w:sz w:val="21"/>
          <w:szCs w:val="21"/>
        </w:rPr>
        <w:t xml:space="preserve"> 3.35</w:t>
      </w:r>
      <w:r w:rsidR="00034950" w:rsidRPr="00600D3C">
        <w:rPr>
          <w:rFonts w:ascii="Book Antiqua" w:hAnsi="Book Antiqua"/>
          <w:sz w:val="21"/>
          <w:szCs w:val="21"/>
        </w:rPr>
        <w:t>million</w:t>
      </w:r>
      <w:r w:rsidR="00BD6F69" w:rsidRPr="00600D3C">
        <w:rPr>
          <w:rFonts w:ascii="Book Antiqua" w:hAnsi="Book Antiqua"/>
          <w:sz w:val="21"/>
          <w:szCs w:val="21"/>
        </w:rPr>
        <w:t xml:space="preserve">. The increasing trend </w:t>
      </w:r>
      <w:r w:rsidR="00DC538E" w:rsidRPr="00600D3C">
        <w:rPr>
          <w:rFonts w:ascii="Book Antiqua" w:hAnsi="Book Antiqua"/>
          <w:sz w:val="21"/>
          <w:szCs w:val="21"/>
        </w:rPr>
        <w:t xml:space="preserve">in the </w:t>
      </w:r>
      <w:r w:rsidR="00BD6F69" w:rsidRPr="00600D3C">
        <w:rPr>
          <w:rFonts w:ascii="Book Antiqua" w:hAnsi="Book Antiqua"/>
          <w:sz w:val="21"/>
          <w:szCs w:val="21"/>
        </w:rPr>
        <w:t xml:space="preserve">number of PLWHA is not unconnected </w:t>
      </w:r>
      <w:r w:rsidR="00DE4351" w:rsidRPr="00600D3C">
        <w:rPr>
          <w:rFonts w:ascii="Book Antiqua" w:hAnsi="Book Antiqua"/>
          <w:sz w:val="21"/>
          <w:szCs w:val="21"/>
        </w:rPr>
        <w:t xml:space="preserve">with </w:t>
      </w:r>
      <w:r w:rsidR="007F1705" w:rsidRPr="00600D3C">
        <w:rPr>
          <w:rFonts w:ascii="Book Antiqua" w:hAnsi="Book Antiqua"/>
          <w:sz w:val="21"/>
          <w:szCs w:val="21"/>
        </w:rPr>
        <w:t xml:space="preserve">the </w:t>
      </w:r>
      <w:r w:rsidR="00DE4351" w:rsidRPr="00600D3C">
        <w:rPr>
          <w:rFonts w:ascii="Book Antiqua" w:hAnsi="Book Antiqua"/>
          <w:sz w:val="21"/>
          <w:szCs w:val="21"/>
        </w:rPr>
        <w:t>prolonged l</w:t>
      </w:r>
      <w:r w:rsidR="0012502B" w:rsidRPr="00600D3C">
        <w:rPr>
          <w:rFonts w:ascii="Book Antiqua" w:hAnsi="Book Antiqua"/>
          <w:sz w:val="21"/>
          <w:szCs w:val="21"/>
        </w:rPr>
        <w:t xml:space="preserve">ife </w:t>
      </w:r>
      <w:r w:rsidR="00345B67">
        <w:rPr>
          <w:rFonts w:ascii="Book Antiqua" w:hAnsi="Book Antiqua"/>
          <w:sz w:val="21"/>
          <w:szCs w:val="21"/>
        </w:rPr>
        <w:t xml:space="preserve">span </w:t>
      </w:r>
      <w:r w:rsidR="0012502B" w:rsidRPr="00600D3C">
        <w:rPr>
          <w:rFonts w:ascii="Book Antiqua" w:hAnsi="Book Antiqua"/>
          <w:sz w:val="21"/>
          <w:szCs w:val="21"/>
        </w:rPr>
        <w:t xml:space="preserve">of infected persons due to </w:t>
      </w:r>
      <w:r w:rsidR="00DE4351" w:rsidRPr="00600D3C">
        <w:rPr>
          <w:rFonts w:ascii="Book Antiqua" w:hAnsi="Book Antiqua"/>
          <w:sz w:val="21"/>
          <w:szCs w:val="21"/>
        </w:rPr>
        <w:t xml:space="preserve">access to </w:t>
      </w:r>
      <w:r w:rsidR="00FE0675" w:rsidRPr="00600D3C">
        <w:rPr>
          <w:rFonts w:ascii="Book Antiqua" w:hAnsi="Book Antiqua"/>
          <w:sz w:val="21"/>
          <w:szCs w:val="21"/>
        </w:rPr>
        <w:t>antiretroviral drugs</w:t>
      </w:r>
      <w:r w:rsidR="00DE4351" w:rsidRPr="00600D3C">
        <w:rPr>
          <w:rFonts w:ascii="Book Antiqua" w:hAnsi="Book Antiqua"/>
          <w:sz w:val="21"/>
          <w:szCs w:val="21"/>
        </w:rPr>
        <w:t xml:space="preserve">. About 20% of HIV/AIDS </w:t>
      </w:r>
      <w:r w:rsidR="004120E3" w:rsidRPr="00600D3C">
        <w:rPr>
          <w:rFonts w:ascii="Book Antiqua" w:hAnsi="Book Antiqua"/>
          <w:sz w:val="21"/>
          <w:szCs w:val="21"/>
        </w:rPr>
        <w:t>infected pe</w:t>
      </w:r>
      <w:r w:rsidR="00DE4351" w:rsidRPr="00600D3C">
        <w:rPr>
          <w:rFonts w:ascii="Book Antiqua" w:hAnsi="Book Antiqua"/>
          <w:sz w:val="21"/>
          <w:szCs w:val="21"/>
        </w:rPr>
        <w:t xml:space="preserve">ople could access </w:t>
      </w:r>
      <w:r w:rsidR="004120E3" w:rsidRPr="00600D3C">
        <w:rPr>
          <w:rFonts w:ascii="Book Antiqua" w:hAnsi="Book Antiqua"/>
          <w:sz w:val="21"/>
          <w:szCs w:val="21"/>
        </w:rPr>
        <w:t xml:space="preserve">antiretroviral </w:t>
      </w:r>
      <w:r w:rsidR="00DE4351" w:rsidRPr="00600D3C">
        <w:rPr>
          <w:rFonts w:ascii="Book Antiqua" w:hAnsi="Book Antiqua"/>
          <w:sz w:val="21"/>
          <w:szCs w:val="21"/>
        </w:rPr>
        <w:t xml:space="preserve">care in Nigeria </w:t>
      </w:r>
      <w:r w:rsidR="007820FE" w:rsidRPr="00600D3C">
        <w:rPr>
          <w:rFonts w:ascii="Book Antiqua" w:hAnsi="Book Antiqua"/>
          <w:sz w:val="21"/>
          <w:szCs w:val="21"/>
        </w:rPr>
        <w:t>(UNAIDS, 2014)</w:t>
      </w:r>
      <w:r w:rsidR="00DE4351" w:rsidRPr="00600D3C">
        <w:rPr>
          <w:rFonts w:ascii="Book Antiqua" w:hAnsi="Book Antiqua"/>
          <w:sz w:val="21"/>
          <w:szCs w:val="21"/>
        </w:rPr>
        <w:t xml:space="preserve">, which has helped to boost the life span of people living with the </w:t>
      </w:r>
      <w:r w:rsidR="00700222" w:rsidRPr="00600D3C">
        <w:rPr>
          <w:rFonts w:ascii="Book Antiqua" w:hAnsi="Book Antiqua"/>
          <w:sz w:val="21"/>
          <w:szCs w:val="21"/>
        </w:rPr>
        <w:t>virus</w:t>
      </w:r>
      <w:r w:rsidR="007820FE" w:rsidRPr="00600D3C">
        <w:rPr>
          <w:rFonts w:ascii="Book Antiqua" w:hAnsi="Book Antiqua"/>
          <w:sz w:val="21"/>
          <w:szCs w:val="21"/>
        </w:rPr>
        <w:t xml:space="preserve">. </w:t>
      </w:r>
      <w:r w:rsidR="00BD6BD7" w:rsidRPr="00600D3C">
        <w:rPr>
          <w:rFonts w:ascii="Book Antiqua" w:hAnsi="Book Antiqua"/>
          <w:sz w:val="21"/>
          <w:szCs w:val="21"/>
        </w:rPr>
        <w:t>AIDS</w:t>
      </w:r>
      <w:r w:rsidR="00EA7B92">
        <w:rPr>
          <w:rFonts w:ascii="Book Antiqua" w:hAnsi="Book Antiqua"/>
          <w:sz w:val="21"/>
          <w:szCs w:val="21"/>
        </w:rPr>
        <w:t>-</w:t>
      </w:r>
      <w:r w:rsidR="00BD6BD7" w:rsidRPr="00600D3C">
        <w:rPr>
          <w:rFonts w:ascii="Book Antiqua" w:hAnsi="Book Antiqua"/>
          <w:sz w:val="21"/>
          <w:szCs w:val="21"/>
        </w:rPr>
        <w:t>related deaths rose from 0.04 million in 1990-1994 to 0.15 in 2005-2009 and further to 0.19 in 2010-2013. Th</w:t>
      </w:r>
      <w:r w:rsidR="00E33BAC" w:rsidRPr="00600D3C">
        <w:rPr>
          <w:rFonts w:ascii="Book Antiqua" w:hAnsi="Book Antiqua"/>
          <w:sz w:val="21"/>
          <w:szCs w:val="21"/>
        </w:rPr>
        <w:t xml:space="preserve">is implies that </w:t>
      </w:r>
      <w:r w:rsidR="00BD6BD7" w:rsidRPr="00600D3C">
        <w:rPr>
          <w:rFonts w:ascii="Book Antiqua" w:hAnsi="Book Antiqua"/>
          <w:sz w:val="21"/>
          <w:szCs w:val="21"/>
        </w:rPr>
        <w:t>the contributions of the affected persons to national and global economic productivity ha</w:t>
      </w:r>
      <w:r w:rsidR="00B87FFE" w:rsidRPr="00600D3C">
        <w:rPr>
          <w:rFonts w:ascii="Book Antiqua" w:hAnsi="Book Antiqua"/>
          <w:sz w:val="21"/>
          <w:szCs w:val="21"/>
        </w:rPr>
        <w:t>ve</w:t>
      </w:r>
      <w:r w:rsidR="00BD6BD7" w:rsidRPr="00600D3C">
        <w:rPr>
          <w:rFonts w:ascii="Book Antiqua" w:hAnsi="Book Antiqua"/>
          <w:sz w:val="21"/>
          <w:szCs w:val="21"/>
        </w:rPr>
        <w:t xml:space="preserve"> been terminated.  </w:t>
      </w:r>
    </w:p>
    <w:p w:rsidR="007C4BC3" w:rsidRPr="00600D3C" w:rsidRDefault="007C4BC3" w:rsidP="007A61EF">
      <w:pPr>
        <w:jc w:val="both"/>
        <w:rPr>
          <w:rFonts w:ascii="Book Antiqua" w:hAnsi="Book Antiqua"/>
          <w:sz w:val="21"/>
          <w:szCs w:val="21"/>
        </w:rPr>
      </w:pPr>
    </w:p>
    <w:p w:rsidR="006E0333" w:rsidRPr="00600D3C" w:rsidRDefault="006E0333" w:rsidP="007A61EF">
      <w:pPr>
        <w:jc w:val="both"/>
        <w:rPr>
          <w:rFonts w:ascii="Book Antiqua" w:hAnsi="Book Antiqua"/>
          <w:b/>
          <w:sz w:val="21"/>
          <w:szCs w:val="21"/>
        </w:rPr>
      </w:pPr>
      <w:r w:rsidRPr="00600D3C">
        <w:rPr>
          <w:rFonts w:ascii="Book Antiqua" w:hAnsi="Book Antiqua"/>
          <w:b/>
          <w:sz w:val="21"/>
          <w:szCs w:val="21"/>
        </w:rPr>
        <w:t>Malaria in Nigeria</w:t>
      </w:r>
    </w:p>
    <w:p w:rsidR="00F66451" w:rsidRPr="00600D3C" w:rsidRDefault="00F66451" w:rsidP="007A61EF">
      <w:pPr>
        <w:jc w:val="both"/>
        <w:rPr>
          <w:rFonts w:ascii="Book Antiqua" w:hAnsi="Book Antiqua"/>
          <w:sz w:val="21"/>
          <w:szCs w:val="21"/>
        </w:rPr>
      </w:pPr>
    </w:p>
    <w:p w:rsidR="00956521" w:rsidRPr="00600D3C" w:rsidRDefault="008874E8" w:rsidP="007A61EF">
      <w:pPr>
        <w:jc w:val="both"/>
        <w:rPr>
          <w:rFonts w:ascii="Book Antiqua" w:hAnsi="Book Antiqua"/>
          <w:sz w:val="21"/>
          <w:szCs w:val="21"/>
        </w:rPr>
      </w:pPr>
      <w:r w:rsidRPr="00600D3C">
        <w:rPr>
          <w:rFonts w:ascii="Book Antiqua" w:hAnsi="Book Antiqua"/>
          <w:sz w:val="21"/>
          <w:szCs w:val="21"/>
        </w:rPr>
        <w:t>Malaria is one of the endemic diseases in Nigeria</w:t>
      </w:r>
      <w:r w:rsidR="00DA5809" w:rsidRPr="00600D3C">
        <w:rPr>
          <w:rFonts w:ascii="Book Antiqua" w:hAnsi="Book Antiqua"/>
          <w:sz w:val="21"/>
          <w:szCs w:val="21"/>
        </w:rPr>
        <w:t xml:space="preserve"> and a major public health problem</w:t>
      </w:r>
      <w:r w:rsidRPr="00600D3C">
        <w:rPr>
          <w:rFonts w:ascii="Book Antiqua" w:hAnsi="Book Antiqua"/>
          <w:sz w:val="21"/>
          <w:szCs w:val="21"/>
        </w:rPr>
        <w:t xml:space="preserve">. </w:t>
      </w:r>
      <w:r w:rsidR="00B01D5E" w:rsidRPr="00600D3C">
        <w:rPr>
          <w:rFonts w:ascii="Book Antiqua" w:hAnsi="Book Antiqua"/>
          <w:sz w:val="21"/>
          <w:szCs w:val="21"/>
        </w:rPr>
        <w:t xml:space="preserve">It is </w:t>
      </w:r>
      <w:r w:rsidRPr="00600D3C">
        <w:rPr>
          <w:rFonts w:ascii="Book Antiqua" w:hAnsi="Book Antiqua"/>
          <w:sz w:val="21"/>
          <w:szCs w:val="21"/>
        </w:rPr>
        <w:t xml:space="preserve">responsible </w:t>
      </w:r>
      <w:r w:rsidR="00AC5687" w:rsidRPr="00600D3C">
        <w:rPr>
          <w:rFonts w:ascii="Book Antiqua" w:hAnsi="Book Antiqua"/>
          <w:sz w:val="21"/>
          <w:szCs w:val="21"/>
        </w:rPr>
        <w:t xml:space="preserve">for </w:t>
      </w:r>
      <w:r w:rsidRPr="00600D3C">
        <w:rPr>
          <w:rFonts w:ascii="Book Antiqua" w:hAnsi="Book Antiqua"/>
          <w:sz w:val="21"/>
          <w:szCs w:val="21"/>
        </w:rPr>
        <w:t>high rate</w:t>
      </w:r>
      <w:r w:rsidR="00A96F5A" w:rsidRPr="00600D3C">
        <w:rPr>
          <w:rFonts w:ascii="Book Antiqua" w:hAnsi="Book Antiqua"/>
          <w:sz w:val="21"/>
          <w:szCs w:val="21"/>
        </w:rPr>
        <w:t>s</w:t>
      </w:r>
      <w:r w:rsidRPr="00600D3C">
        <w:rPr>
          <w:rFonts w:ascii="Book Antiqua" w:hAnsi="Book Antiqua"/>
          <w:sz w:val="21"/>
          <w:szCs w:val="21"/>
        </w:rPr>
        <w:t xml:space="preserve"> of </w:t>
      </w:r>
      <w:r w:rsidR="00A96F5A" w:rsidRPr="00600D3C">
        <w:rPr>
          <w:rFonts w:ascii="Book Antiqua" w:hAnsi="Book Antiqua"/>
          <w:sz w:val="21"/>
          <w:szCs w:val="21"/>
        </w:rPr>
        <w:t xml:space="preserve">morbidity and </w:t>
      </w:r>
      <w:r w:rsidRPr="00600D3C">
        <w:rPr>
          <w:rFonts w:ascii="Book Antiqua" w:hAnsi="Book Antiqua"/>
          <w:sz w:val="21"/>
          <w:szCs w:val="21"/>
        </w:rPr>
        <w:t>mortality in the country</w:t>
      </w:r>
      <w:r w:rsidR="008C54BB" w:rsidRPr="00600D3C">
        <w:rPr>
          <w:rFonts w:ascii="Book Antiqua" w:hAnsi="Book Antiqua"/>
          <w:sz w:val="21"/>
          <w:szCs w:val="21"/>
        </w:rPr>
        <w:t xml:space="preserve">. </w:t>
      </w:r>
      <w:r w:rsidR="00606EC8" w:rsidRPr="00600D3C">
        <w:rPr>
          <w:rFonts w:ascii="Book Antiqua" w:hAnsi="Book Antiqua"/>
          <w:sz w:val="21"/>
          <w:szCs w:val="21"/>
        </w:rPr>
        <w:t>The nation</w:t>
      </w:r>
      <w:r w:rsidR="002C3E8B" w:rsidRPr="00600D3C">
        <w:rPr>
          <w:rFonts w:ascii="Book Antiqua" w:hAnsi="Book Antiqua"/>
          <w:sz w:val="21"/>
          <w:szCs w:val="21"/>
        </w:rPr>
        <w:t xml:space="preserve"> has the highest malaria morbidity and </w:t>
      </w:r>
      <w:r w:rsidR="00186A74" w:rsidRPr="00600D3C">
        <w:rPr>
          <w:rFonts w:ascii="Book Antiqua" w:hAnsi="Book Antiqua"/>
          <w:sz w:val="21"/>
          <w:szCs w:val="21"/>
        </w:rPr>
        <w:t xml:space="preserve">mortality </w:t>
      </w:r>
      <w:r w:rsidR="007F1705" w:rsidRPr="00600D3C">
        <w:rPr>
          <w:rFonts w:ascii="Book Antiqua" w:hAnsi="Book Antiqua"/>
          <w:sz w:val="21"/>
          <w:szCs w:val="21"/>
        </w:rPr>
        <w:t xml:space="preserve">rate </w:t>
      </w:r>
      <w:r w:rsidR="00186A74" w:rsidRPr="00600D3C">
        <w:rPr>
          <w:rFonts w:ascii="Book Antiqua" w:hAnsi="Book Antiqua"/>
          <w:sz w:val="21"/>
          <w:szCs w:val="21"/>
        </w:rPr>
        <w:t>worldwide</w:t>
      </w:r>
      <w:r w:rsidR="0013162F" w:rsidRPr="00600D3C">
        <w:rPr>
          <w:rFonts w:ascii="Book Antiqua" w:hAnsi="Book Antiqua"/>
          <w:sz w:val="21"/>
          <w:szCs w:val="21"/>
        </w:rPr>
        <w:t>,</w:t>
      </w:r>
      <w:r w:rsidR="00186A74" w:rsidRPr="00600D3C">
        <w:rPr>
          <w:rFonts w:ascii="Book Antiqua" w:hAnsi="Book Antiqua"/>
          <w:sz w:val="21"/>
          <w:szCs w:val="21"/>
        </w:rPr>
        <w:t xml:space="preserve"> with </w:t>
      </w:r>
      <w:r w:rsidR="002C3E8B" w:rsidRPr="00600D3C">
        <w:rPr>
          <w:rFonts w:ascii="Book Antiqua" w:hAnsi="Book Antiqua"/>
          <w:sz w:val="21"/>
          <w:szCs w:val="21"/>
        </w:rPr>
        <w:t xml:space="preserve">25% of global cases and 30% of </w:t>
      </w:r>
      <w:r w:rsidR="00186A74" w:rsidRPr="00600D3C">
        <w:rPr>
          <w:rFonts w:ascii="Book Antiqua" w:hAnsi="Book Antiqua"/>
          <w:sz w:val="21"/>
          <w:szCs w:val="21"/>
        </w:rPr>
        <w:t xml:space="preserve">worldwide </w:t>
      </w:r>
      <w:r w:rsidR="002C3E8B" w:rsidRPr="00600D3C">
        <w:rPr>
          <w:rFonts w:ascii="Book Antiqua" w:hAnsi="Book Antiqua"/>
          <w:sz w:val="21"/>
          <w:szCs w:val="21"/>
        </w:rPr>
        <w:t xml:space="preserve">malaria deaths (Arowolo, 2016). </w:t>
      </w:r>
      <w:r w:rsidR="00B638E8">
        <w:rPr>
          <w:rFonts w:ascii="Book Antiqua" w:hAnsi="Book Antiqua"/>
          <w:sz w:val="21"/>
          <w:szCs w:val="21"/>
        </w:rPr>
        <w:t xml:space="preserve">She </w:t>
      </w:r>
      <w:r w:rsidR="00B33620" w:rsidRPr="00600D3C">
        <w:rPr>
          <w:rFonts w:ascii="Book Antiqua" w:hAnsi="Book Antiqua"/>
          <w:sz w:val="21"/>
          <w:szCs w:val="21"/>
        </w:rPr>
        <w:t xml:space="preserve">is one of the 15 countries </w:t>
      </w:r>
      <w:r w:rsidR="008C54BB" w:rsidRPr="00600D3C">
        <w:rPr>
          <w:rFonts w:ascii="Book Antiqua" w:hAnsi="Book Antiqua"/>
          <w:sz w:val="21"/>
          <w:szCs w:val="21"/>
        </w:rPr>
        <w:t xml:space="preserve">responsible </w:t>
      </w:r>
      <w:r w:rsidR="00B33620" w:rsidRPr="00600D3C">
        <w:rPr>
          <w:rFonts w:ascii="Book Antiqua" w:hAnsi="Book Antiqua"/>
          <w:sz w:val="21"/>
          <w:szCs w:val="21"/>
        </w:rPr>
        <w:t>for 80% cases of malaria a</w:t>
      </w:r>
      <w:r w:rsidR="008C54BB" w:rsidRPr="00600D3C">
        <w:rPr>
          <w:rFonts w:ascii="Book Antiqua" w:hAnsi="Book Antiqua"/>
          <w:sz w:val="21"/>
          <w:szCs w:val="21"/>
        </w:rPr>
        <w:t>nd o</w:t>
      </w:r>
      <w:r w:rsidR="00B33620" w:rsidRPr="00600D3C">
        <w:rPr>
          <w:rFonts w:ascii="Book Antiqua" w:hAnsi="Book Antiqua"/>
          <w:sz w:val="21"/>
          <w:szCs w:val="21"/>
        </w:rPr>
        <w:t xml:space="preserve">ne of the 15 countries </w:t>
      </w:r>
      <w:r w:rsidR="008C54BB" w:rsidRPr="00600D3C">
        <w:rPr>
          <w:rFonts w:ascii="Book Antiqua" w:hAnsi="Book Antiqua"/>
          <w:sz w:val="21"/>
          <w:szCs w:val="21"/>
        </w:rPr>
        <w:t>accountable</w:t>
      </w:r>
      <w:r w:rsidR="00373DEE">
        <w:rPr>
          <w:rFonts w:ascii="Book Antiqua" w:hAnsi="Book Antiqua"/>
          <w:sz w:val="21"/>
          <w:szCs w:val="21"/>
        </w:rPr>
        <w:t xml:space="preserve"> </w:t>
      </w:r>
      <w:r w:rsidR="00B33620" w:rsidRPr="00600D3C">
        <w:rPr>
          <w:rFonts w:ascii="Book Antiqua" w:hAnsi="Book Antiqua"/>
          <w:sz w:val="21"/>
          <w:szCs w:val="21"/>
        </w:rPr>
        <w:t xml:space="preserve">for 78% </w:t>
      </w:r>
      <w:r w:rsidR="00B03F17" w:rsidRPr="00600D3C">
        <w:rPr>
          <w:rFonts w:ascii="Book Antiqua" w:hAnsi="Book Antiqua"/>
          <w:sz w:val="21"/>
          <w:szCs w:val="21"/>
        </w:rPr>
        <w:t xml:space="preserve">of </w:t>
      </w:r>
      <w:r w:rsidR="00B33620" w:rsidRPr="00600D3C">
        <w:rPr>
          <w:rFonts w:ascii="Book Antiqua" w:hAnsi="Book Antiqua"/>
          <w:sz w:val="21"/>
          <w:szCs w:val="21"/>
        </w:rPr>
        <w:t xml:space="preserve">malaria </w:t>
      </w:r>
      <w:r w:rsidR="006D7142" w:rsidRPr="00600D3C">
        <w:rPr>
          <w:rFonts w:ascii="Book Antiqua" w:hAnsi="Book Antiqua"/>
          <w:sz w:val="21"/>
          <w:szCs w:val="21"/>
        </w:rPr>
        <w:t xml:space="preserve">related </w:t>
      </w:r>
      <w:r w:rsidR="00B33620" w:rsidRPr="00600D3C">
        <w:rPr>
          <w:rFonts w:ascii="Book Antiqua" w:hAnsi="Book Antiqua"/>
          <w:sz w:val="21"/>
          <w:szCs w:val="21"/>
        </w:rPr>
        <w:lastRenderedPageBreak/>
        <w:t xml:space="preserve">deaths </w:t>
      </w:r>
      <w:r w:rsidR="00CA140A" w:rsidRPr="00600D3C">
        <w:rPr>
          <w:rFonts w:ascii="Book Antiqua" w:hAnsi="Book Antiqua"/>
          <w:sz w:val="21"/>
          <w:szCs w:val="21"/>
        </w:rPr>
        <w:t>globally</w:t>
      </w:r>
      <w:r w:rsidR="00B33620" w:rsidRPr="00600D3C">
        <w:rPr>
          <w:rFonts w:ascii="Book Antiqua" w:hAnsi="Book Antiqua"/>
          <w:sz w:val="21"/>
          <w:szCs w:val="21"/>
        </w:rPr>
        <w:t xml:space="preserve">. Nigeria and </w:t>
      </w:r>
      <w:r w:rsidR="00B0747E" w:rsidRPr="00600D3C">
        <w:rPr>
          <w:rFonts w:ascii="Book Antiqua" w:hAnsi="Book Antiqua"/>
          <w:sz w:val="21"/>
          <w:szCs w:val="21"/>
        </w:rPr>
        <w:t xml:space="preserve">the </w:t>
      </w:r>
      <w:r w:rsidR="00B33620" w:rsidRPr="00600D3C">
        <w:rPr>
          <w:rFonts w:ascii="Book Antiqua" w:hAnsi="Book Antiqua"/>
          <w:sz w:val="21"/>
          <w:szCs w:val="21"/>
        </w:rPr>
        <w:t>Democratic Republic of Congo</w:t>
      </w:r>
      <w:r w:rsidR="006D7142" w:rsidRPr="00600D3C">
        <w:rPr>
          <w:rFonts w:ascii="Book Antiqua" w:hAnsi="Book Antiqua"/>
          <w:sz w:val="21"/>
          <w:szCs w:val="21"/>
        </w:rPr>
        <w:t xml:space="preserve"> account </w:t>
      </w:r>
      <w:r w:rsidR="00B33620" w:rsidRPr="00600D3C">
        <w:rPr>
          <w:rFonts w:ascii="Book Antiqua" w:hAnsi="Book Antiqua"/>
          <w:sz w:val="21"/>
          <w:szCs w:val="21"/>
        </w:rPr>
        <w:t>for more than 35% of global malaria related deaths (World Health Organization, WHO, 2015</w:t>
      </w:r>
      <w:r w:rsidR="00F26190" w:rsidRPr="00600D3C">
        <w:rPr>
          <w:rFonts w:ascii="Book Antiqua" w:hAnsi="Book Antiqua"/>
          <w:sz w:val="21"/>
          <w:szCs w:val="21"/>
        </w:rPr>
        <w:t>a</w:t>
      </w:r>
      <w:r w:rsidR="00B33620" w:rsidRPr="00600D3C">
        <w:rPr>
          <w:rFonts w:ascii="Book Antiqua" w:hAnsi="Book Antiqua"/>
          <w:sz w:val="21"/>
          <w:szCs w:val="21"/>
        </w:rPr>
        <w:t>).</w:t>
      </w:r>
      <w:r w:rsidR="00956521" w:rsidRPr="00600D3C">
        <w:rPr>
          <w:rFonts w:ascii="Book Antiqua" w:hAnsi="Book Antiqua"/>
          <w:sz w:val="21"/>
          <w:szCs w:val="21"/>
        </w:rPr>
        <w:t xml:space="preserve"> In 2013, out of the 128 million people estimated to be infected with malaria in SSA, 29% of them were in Nigeria (WHO, 2014</w:t>
      </w:r>
      <w:r w:rsidR="00445111" w:rsidRPr="00600D3C">
        <w:rPr>
          <w:rFonts w:ascii="Book Antiqua" w:hAnsi="Book Antiqua"/>
          <w:sz w:val="21"/>
          <w:szCs w:val="21"/>
        </w:rPr>
        <w:t>). United</w:t>
      </w:r>
      <w:r w:rsidR="00DA5809" w:rsidRPr="00600D3C">
        <w:rPr>
          <w:rFonts w:ascii="Book Antiqua" w:hAnsi="Book Antiqua"/>
          <w:sz w:val="21"/>
          <w:szCs w:val="21"/>
        </w:rPr>
        <w:t xml:space="preserve"> States Embassy in Nigeria (2011) noted that 97% of the country’s population is at the risk of malaria while annual estimated cases and deaths are around 100 million and 300,000 respectively. </w:t>
      </w:r>
      <w:r w:rsidR="000E5F82" w:rsidRPr="00600D3C">
        <w:rPr>
          <w:rFonts w:ascii="Book Antiqua" w:hAnsi="Book Antiqua"/>
          <w:sz w:val="21"/>
          <w:szCs w:val="21"/>
        </w:rPr>
        <w:t>Malaria prevalence in the country according to Arowolo (2016) is</w:t>
      </w:r>
      <w:r w:rsidR="0066175C" w:rsidRPr="00600D3C">
        <w:rPr>
          <w:rFonts w:ascii="Book Antiqua" w:hAnsi="Book Antiqua"/>
          <w:sz w:val="21"/>
          <w:szCs w:val="21"/>
        </w:rPr>
        <w:t>2</w:t>
      </w:r>
      <w:r w:rsidR="000E5F82" w:rsidRPr="00600D3C">
        <w:rPr>
          <w:rFonts w:ascii="Book Antiqua" w:hAnsi="Book Antiqua"/>
          <w:sz w:val="21"/>
          <w:szCs w:val="21"/>
        </w:rPr>
        <w:t>7%; t</w:t>
      </w:r>
      <w:r w:rsidR="0066175C" w:rsidRPr="00600D3C">
        <w:rPr>
          <w:rFonts w:ascii="Book Antiqua" w:hAnsi="Book Antiqua"/>
          <w:sz w:val="21"/>
          <w:szCs w:val="21"/>
        </w:rPr>
        <w:t>his however</w:t>
      </w:r>
      <w:r w:rsidR="009C3AEF" w:rsidRPr="00600D3C">
        <w:rPr>
          <w:rFonts w:ascii="Book Antiqua" w:hAnsi="Book Antiqua"/>
          <w:sz w:val="21"/>
          <w:szCs w:val="21"/>
        </w:rPr>
        <w:t>,</w:t>
      </w:r>
      <w:r w:rsidR="0066175C" w:rsidRPr="00600D3C">
        <w:rPr>
          <w:rFonts w:ascii="Book Antiqua" w:hAnsi="Book Antiqua"/>
          <w:sz w:val="21"/>
          <w:szCs w:val="21"/>
        </w:rPr>
        <w:t xml:space="preserve"> varies among the six geopolitical zones</w:t>
      </w:r>
      <w:r w:rsidR="000E5F82" w:rsidRPr="00600D3C">
        <w:rPr>
          <w:rFonts w:ascii="Book Antiqua" w:hAnsi="Book Antiqua"/>
          <w:sz w:val="21"/>
          <w:szCs w:val="21"/>
        </w:rPr>
        <w:t xml:space="preserve">, with the </w:t>
      </w:r>
      <w:r w:rsidR="0066175C" w:rsidRPr="00600D3C">
        <w:rPr>
          <w:rFonts w:ascii="Book Antiqua" w:hAnsi="Book Antiqua"/>
          <w:sz w:val="21"/>
          <w:szCs w:val="21"/>
        </w:rPr>
        <w:t xml:space="preserve">North West </w:t>
      </w:r>
      <w:r w:rsidR="00C5283A" w:rsidRPr="00600D3C">
        <w:rPr>
          <w:rFonts w:ascii="Book Antiqua" w:hAnsi="Book Antiqua"/>
          <w:sz w:val="21"/>
          <w:szCs w:val="21"/>
        </w:rPr>
        <w:t xml:space="preserve">accounting for </w:t>
      </w:r>
      <w:r w:rsidR="0066175C" w:rsidRPr="00600D3C">
        <w:rPr>
          <w:rFonts w:ascii="Book Antiqua" w:hAnsi="Book Antiqua"/>
          <w:sz w:val="21"/>
          <w:szCs w:val="21"/>
        </w:rPr>
        <w:t xml:space="preserve">the </w:t>
      </w:r>
      <w:r w:rsidR="00445111" w:rsidRPr="00600D3C">
        <w:rPr>
          <w:rFonts w:ascii="Book Antiqua" w:hAnsi="Book Antiqua"/>
          <w:sz w:val="21"/>
          <w:szCs w:val="21"/>
        </w:rPr>
        <w:t>highest, put</w:t>
      </w:r>
      <w:r w:rsidR="009C3AEF" w:rsidRPr="00600D3C">
        <w:rPr>
          <w:rFonts w:ascii="Book Antiqua" w:hAnsi="Book Antiqua"/>
          <w:sz w:val="21"/>
          <w:szCs w:val="21"/>
        </w:rPr>
        <w:t xml:space="preserve"> at</w:t>
      </w:r>
      <w:r w:rsidR="0066175C" w:rsidRPr="00600D3C">
        <w:rPr>
          <w:rFonts w:ascii="Book Antiqua" w:hAnsi="Book Antiqua"/>
          <w:sz w:val="21"/>
          <w:szCs w:val="21"/>
        </w:rPr>
        <w:t xml:space="preserve"> 37% while the least, </w:t>
      </w:r>
      <w:r w:rsidR="00C5283A" w:rsidRPr="00600D3C">
        <w:rPr>
          <w:rFonts w:ascii="Book Antiqua" w:hAnsi="Book Antiqua"/>
          <w:sz w:val="21"/>
          <w:szCs w:val="21"/>
        </w:rPr>
        <w:t>1</w:t>
      </w:r>
      <w:r w:rsidR="0066175C" w:rsidRPr="00600D3C">
        <w:rPr>
          <w:rFonts w:ascii="Book Antiqua" w:hAnsi="Book Antiqua"/>
          <w:sz w:val="21"/>
          <w:szCs w:val="21"/>
        </w:rPr>
        <w:t>4% occurred in South East. The other four zones ha</w:t>
      </w:r>
      <w:r w:rsidR="009C3AEF" w:rsidRPr="00600D3C">
        <w:rPr>
          <w:rFonts w:ascii="Book Antiqua" w:hAnsi="Book Antiqua"/>
          <w:sz w:val="21"/>
          <w:szCs w:val="21"/>
        </w:rPr>
        <w:t>ve</w:t>
      </w:r>
      <w:r w:rsidR="0066175C" w:rsidRPr="00600D3C">
        <w:rPr>
          <w:rFonts w:ascii="Book Antiqua" w:hAnsi="Book Antiqua"/>
          <w:sz w:val="21"/>
          <w:szCs w:val="21"/>
        </w:rPr>
        <w:t xml:space="preserve"> the following: North Central, 32%; North East, 26%; South South, 19%; South West, 17%. </w:t>
      </w:r>
      <w:r w:rsidR="00F13F0F" w:rsidRPr="00600D3C">
        <w:rPr>
          <w:rFonts w:ascii="Book Antiqua" w:hAnsi="Book Antiqua"/>
          <w:sz w:val="21"/>
          <w:szCs w:val="21"/>
        </w:rPr>
        <w:t xml:space="preserve">Figure 1 </w:t>
      </w:r>
      <w:r w:rsidR="008619F7" w:rsidRPr="00600D3C">
        <w:rPr>
          <w:rFonts w:ascii="Book Antiqua" w:hAnsi="Book Antiqua"/>
          <w:sz w:val="21"/>
          <w:szCs w:val="21"/>
        </w:rPr>
        <w:t xml:space="preserve">below presents information on average </w:t>
      </w:r>
      <w:r w:rsidR="007E79DE" w:rsidRPr="00600D3C">
        <w:rPr>
          <w:rFonts w:ascii="Book Antiqua" w:hAnsi="Book Antiqua"/>
          <w:sz w:val="21"/>
          <w:szCs w:val="21"/>
        </w:rPr>
        <w:t xml:space="preserve">presumed and </w:t>
      </w:r>
      <w:r w:rsidR="009C3AEF" w:rsidRPr="00600D3C">
        <w:rPr>
          <w:rFonts w:ascii="Book Antiqua" w:hAnsi="Book Antiqua"/>
          <w:sz w:val="21"/>
          <w:szCs w:val="21"/>
        </w:rPr>
        <w:t>confirmed malaria cases (</w:t>
      </w:r>
      <w:r w:rsidR="007E79DE" w:rsidRPr="00600D3C">
        <w:rPr>
          <w:rFonts w:ascii="Book Antiqua" w:hAnsi="Book Antiqua"/>
          <w:sz w:val="21"/>
          <w:szCs w:val="21"/>
        </w:rPr>
        <w:t>P</w:t>
      </w:r>
      <w:r w:rsidR="009C3AEF" w:rsidRPr="00600D3C">
        <w:rPr>
          <w:rFonts w:ascii="Book Antiqua" w:hAnsi="Book Antiqua"/>
          <w:sz w:val="21"/>
          <w:szCs w:val="21"/>
        </w:rPr>
        <w:t>C</w:t>
      </w:r>
      <w:r w:rsidR="008619F7" w:rsidRPr="00600D3C">
        <w:rPr>
          <w:rFonts w:ascii="Book Antiqua" w:hAnsi="Book Antiqua"/>
          <w:sz w:val="21"/>
          <w:szCs w:val="21"/>
        </w:rPr>
        <w:t xml:space="preserve">MC) in Nigeria from 1990 to 2013. </w:t>
      </w:r>
    </w:p>
    <w:p w:rsidR="00B671B9" w:rsidRPr="00600D3C" w:rsidRDefault="00B671B9" w:rsidP="007A61EF">
      <w:pPr>
        <w:jc w:val="both"/>
        <w:rPr>
          <w:rFonts w:ascii="Book Antiqua" w:hAnsi="Book Antiqua"/>
          <w:sz w:val="21"/>
          <w:szCs w:val="21"/>
        </w:rPr>
      </w:pPr>
    </w:p>
    <w:p w:rsidR="00B671B9" w:rsidRPr="00600D3C" w:rsidRDefault="00B671B9" w:rsidP="007A61EF">
      <w:pPr>
        <w:jc w:val="both"/>
        <w:rPr>
          <w:rFonts w:ascii="Book Antiqua" w:hAnsi="Book Antiqua"/>
          <w:sz w:val="21"/>
          <w:szCs w:val="21"/>
        </w:rPr>
      </w:pPr>
      <w:r w:rsidRPr="00600D3C">
        <w:rPr>
          <w:rFonts w:ascii="Book Antiqua" w:hAnsi="Book Antiqua"/>
          <w:noProof/>
          <w:sz w:val="21"/>
          <w:szCs w:val="21"/>
        </w:rPr>
        <w:drawing>
          <wp:inline distT="0" distB="0" distL="0" distR="0">
            <wp:extent cx="4438650" cy="227647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11CF" w:rsidRPr="00600D3C" w:rsidRDefault="002211CF" w:rsidP="007A61EF">
      <w:pPr>
        <w:jc w:val="both"/>
        <w:rPr>
          <w:rFonts w:ascii="Book Antiqua" w:hAnsi="Book Antiqua"/>
          <w:sz w:val="21"/>
          <w:szCs w:val="21"/>
        </w:rPr>
      </w:pPr>
    </w:p>
    <w:p w:rsidR="00174CB9" w:rsidRPr="00600D3C" w:rsidRDefault="00174CB9" w:rsidP="007A61EF">
      <w:pPr>
        <w:jc w:val="both"/>
        <w:rPr>
          <w:rFonts w:ascii="Book Antiqua" w:hAnsi="Book Antiqua"/>
          <w:b/>
          <w:sz w:val="21"/>
          <w:szCs w:val="21"/>
        </w:rPr>
      </w:pPr>
      <w:r w:rsidRPr="00600D3C">
        <w:rPr>
          <w:rFonts w:ascii="Book Antiqua" w:hAnsi="Book Antiqua"/>
          <w:b/>
          <w:sz w:val="21"/>
          <w:szCs w:val="21"/>
        </w:rPr>
        <w:t xml:space="preserve">Figure 1: Average Values of Presumed and Confirmed Malaria Cases </w:t>
      </w:r>
      <w:r w:rsidR="00697DC7" w:rsidRPr="00600D3C">
        <w:rPr>
          <w:rFonts w:ascii="Book Antiqua" w:hAnsi="Book Antiqua"/>
          <w:b/>
          <w:sz w:val="21"/>
          <w:szCs w:val="21"/>
        </w:rPr>
        <w:tab/>
      </w:r>
      <w:r w:rsidRPr="00600D3C">
        <w:rPr>
          <w:rFonts w:ascii="Book Antiqua" w:hAnsi="Book Antiqua"/>
          <w:b/>
          <w:sz w:val="21"/>
          <w:szCs w:val="21"/>
        </w:rPr>
        <w:t>(PCMC), in Nigeria, 1990-2013</w:t>
      </w:r>
    </w:p>
    <w:p w:rsidR="00647FED" w:rsidRPr="00600D3C" w:rsidRDefault="00647FED" w:rsidP="007A61EF">
      <w:pPr>
        <w:jc w:val="both"/>
        <w:rPr>
          <w:rFonts w:ascii="Book Antiqua" w:hAnsi="Book Antiqua"/>
          <w:sz w:val="21"/>
          <w:szCs w:val="21"/>
        </w:rPr>
      </w:pPr>
      <w:r w:rsidRPr="00600D3C">
        <w:rPr>
          <w:rFonts w:ascii="Book Antiqua" w:hAnsi="Book Antiqua"/>
          <w:b/>
          <w:sz w:val="21"/>
          <w:szCs w:val="21"/>
        </w:rPr>
        <w:t>Source</w:t>
      </w:r>
      <w:r w:rsidRPr="00600D3C">
        <w:rPr>
          <w:rFonts w:ascii="Book Antiqua" w:hAnsi="Book Antiqua"/>
          <w:sz w:val="21"/>
          <w:szCs w:val="21"/>
        </w:rPr>
        <w:t xml:space="preserve">: </w:t>
      </w:r>
      <w:r w:rsidR="00174CB9" w:rsidRPr="00600D3C">
        <w:rPr>
          <w:rFonts w:ascii="Book Antiqua" w:hAnsi="Book Antiqua"/>
          <w:sz w:val="21"/>
          <w:szCs w:val="21"/>
        </w:rPr>
        <w:t xml:space="preserve">Generated by </w:t>
      </w:r>
      <w:r w:rsidR="00D03C2A" w:rsidRPr="00600D3C">
        <w:rPr>
          <w:rFonts w:ascii="Book Antiqua" w:hAnsi="Book Antiqua"/>
          <w:sz w:val="21"/>
          <w:szCs w:val="21"/>
        </w:rPr>
        <w:t xml:space="preserve">the </w:t>
      </w:r>
      <w:r w:rsidR="00174CB9" w:rsidRPr="00600D3C">
        <w:rPr>
          <w:rFonts w:ascii="Book Antiqua" w:hAnsi="Book Antiqua"/>
          <w:sz w:val="21"/>
          <w:szCs w:val="21"/>
        </w:rPr>
        <w:t>Author from</w:t>
      </w:r>
      <w:r w:rsidR="00373DEE">
        <w:rPr>
          <w:rFonts w:ascii="Book Antiqua" w:hAnsi="Book Antiqua"/>
          <w:sz w:val="21"/>
          <w:szCs w:val="21"/>
        </w:rPr>
        <w:t xml:space="preserve"> </w:t>
      </w:r>
      <w:r w:rsidR="001A32C0" w:rsidRPr="00600D3C">
        <w:rPr>
          <w:rFonts w:ascii="Book Antiqua" w:hAnsi="Book Antiqua"/>
          <w:sz w:val="21"/>
          <w:szCs w:val="21"/>
          <w:shd w:val="clear" w:color="auto" w:fill="FFFFFF"/>
        </w:rPr>
        <w:t>WHO (</w:t>
      </w:r>
      <w:r w:rsidR="00867686" w:rsidRPr="00600D3C">
        <w:rPr>
          <w:rFonts w:ascii="Book Antiqua" w:hAnsi="Book Antiqua"/>
          <w:sz w:val="21"/>
          <w:szCs w:val="21"/>
          <w:shd w:val="clear" w:color="auto" w:fill="FFFFFF"/>
        </w:rPr>
        <w:t>2015</w:t>
      </w:r>
      <w:r w:rsidR="00135F20" w:rsidRPr="00600D3C">
        <w:rPr>
          <w:rFonts w:ascii="Book Antiqua" w:hAnsi="Book Antiqua"/>
          <w:sz w:val="21"/>
          <w:szCs w:val="21"/>
          <w:shd w:val="clear" w:color="auto" w:fill="FFFFFF"/>
        </w:rPr>
        <w:t>c</w:t>
      </w:r>
      <w:r w:rsidR="001A32C0" w:rsidRPr="00600D3C">
        <w:rPr>
          <w:rFonts w:ascii="Book Antiqua" w:hAnsi="Book Antiqua"/>
          <w:sz w:val="21"/>
          <w:szCs w:val="21"/>
          <w:shd w:val="clear" w:color="auto" w:fill="FFFFFF"/>
        </w:rPr>
        <w:t xml:space="preserve">). </w:t>
      </w:r>
      <w:r w:rsidR="001A32C0" w:rsidRPr="00600D3C">
        <w:rPr>
          <w:rFonts w:ascii="Book Antiqua" w:hAnsi="Book Antiqua"/>
          <w:i/>
          <w:sz w:val="21"/>
          <w:szCs w:val="21"/>
          <w:shd w:val="clear" w:color="auto" w:fill="FFFFFF"/>
        </w:rPr>
        <w:t>The world</w:t>
      </w:r>
      <w:r w:rsidR="00373DEE">
        <w:rPr>
          <w:rFonts w:ascii="Book Antiqua" w:hAnsi="Book Antiqua"/>
          <w:i/>
          <w:sz w:val="21"/>
          <w:szCs w:val="21"/>
          <w:shd w:val="clear" w:color="auto" w:fill="FFFFFF"/>
        </w:rPr>
        <w:t xml:space="preserve"> </w:t>
      </w:r>
      <w:r w:rsidR="001A32C0" w:rsidRPr="00600D3C">
        <w:rPr>
          <w:rFonts w:ascii="Book Antiqua" w:hAnsi="Book Antiqua"/>
          <w:i/>
          <w:sz w:val="21"/>
          <w:szCs w:val="21"/>
          <w:shd w:val="clear" w:color="auto" w:fill="FFFFFF"/>
        </w:rPr>
        <w:t xml:space="preserve">malaria </w:t>
      </w:r>
      <w:r w:rsidR="00A00CEF" w:rsidRPr="00600D3C">
        <w:rPr>
          <w:rFonts w:ascii="Book Antiqua" w:hAnsi="Book Antiqua"/>
          <w:i/>
          <w:sz w:val="21"/>
          <w:szCs w:val="21"/>
          <w:shd w:val="clear" w:color="auto" w:fill="FFFFFF"/>
        </w:rPr>
        <w:tab/>
      </w:r>
      <w:r w:rsidR="001A32C0" w:rsidRPr="00600D3C">
        <w:rPr>
          <w:rFonts w:ascii="Book Antiqua" w:hAnsi="Book Antiqua"/>
          <w:i/>
          <w:sz w:val="21"/>
          <w:szCs w:val="21"/>
          <w:shd w:val="clear" w:color="auto" w:fill="FFFFFF"/>
        </w:rPr>
        <w:t>report</w:t>
      </w:r>
    </w:p>
    <w:p w:rsidR="00647FED" w:rsidRPr="00600D3C" w:rsidRDefault="00647FED" w:rsidP="007A61EF">
      <w:pPr>
        <w:jc w:val="both"/>
        <w:rPr>
          <w:rFonts w:ascii="Book Antiqua" w:hAnsi="Book Antiqua"/>
          <w:sz w:val="21"/>
          <w:szCs w:val="21"/>
        </w:rPr>
      </w:pPr>
    </w:p>
    <w:p w:rsidR="00453509" w:rsidRPr="00600D3C" w:rsidRDefault="00193CAE" w:rsidP="007A61EF">
      <w:pPr>
        <w:jc w:val="both"/>
        <w:rPr>
          <w:rFonts w:ascii="Book Antiqua" w:hAnsi="Book Antiqua"/>
          <w:sz w:val="21"/>
          <w:szCs w:val="21"/>
        </w:rPr>
      </w:pPr>
      <w:r w:rsidRPr="00600D3C">
        <w:rPr>
          <w:rFonts w:ascii="Book Antiqua" w:hAnsi="Book Antiqua"/>
          <w:sz w:val="21"/>
          <w:szCs w:val="21"/>
        </w:rPr>
        <w:tab/>
      </w:r>
      <w:r w:rsidR="006F423D" w:rsidRPr="00600D3C">
        <w:rPr>
          <w:rFonts w:ascii="Book Antiqua" w:hAnsi="Book Antiqua"/>
          <w:sz w:val="21"/>
          <w:szCs w:val="21"/>
        </w:rPr>
        <w:t xml:space="preserve">In Nigeria, </w:t>
      </w:r>
      <w:r w:rsidR="00227E47" w:rsidRPr="00600D3C">
        <w:rPr>
          <w:rFonts w:ascii="Book Antiqua" w:hAnsi="Book Antiqua"/>
          <w:sz w:val="21"/>
          <w:szCs w:val="21"/>
        </w:rPr>
        <w:t xml:space="preserve">PCMC </w:t>
      </w:r>
      <w:r w:rsidR="006F423D" w:rsidRPr="00600D3C">
        <w:rPr>
          <w:rFonts w:ascii="Book Antiqua" w:hAnsi="Book Antiqua"/>
          <w:sz w:val="21"/>
          <w:szCs w:val="21"/>
        </w:rPr>
        <w:t xml:space="preserve">over the years have witnessed an increasing trend. Averagely, </w:t>
      </w:r>
      <w:r w:rsidR="00F8053D">
        <w:rPr>
          <w:rFonts w:ascii="Book Antiqua" w:hAnsi="Book Antiqua"/>
          <w:sz w:val="21"/>
          <w:szCs w:val="21"/>
        </w:rPr>
        <w:t xml:space="preserve">it </w:t>
      </w:r>
      <w:r w:rsidR="00CC3082" w:rsidRPr="00600D3C">
        <w:rPr>
          <w:rFonts w:ascii="Book Antiqua" w:hAnsi="Book Antiqua"/>
          <w:sz w:val="21"/>
          <w:szCs w:val="21"/>
        </w:rPr>
        <w:t xml:space="preserve">went </w:t>
      </w:r>
      <w:r w:rsidR="00227E47" w:rsidRPr="00600D3C">
        <w:rPr>
          <w:rFonts w:ascii="Book Antiqua" w:hAnsi="Book Antiqua"/>
          <w:sz w:val="21"/>
          <w:szCs w:val="21"/>
        </w:rPr>
        <w:t xml:space="preserve">up from </w:t>
      </w:r>
      <w:r w:rsidR="00CE3AE5" w:rsidRPr="00600D3C">
        <w:rPr>
          <w:rFonts w:ascii="Book Antiqua" w:hAnsi="Book Antiqua"/>
          <w:sz w:val="21"/>
          <w:szCs w:val="21"/>
        </w:rPr>
        <w:t>1.0</w:t>
      </w:r>
      <w:r w:rsidR="00227E47" w:rsidRPr="00600D3C">
        <w:rPr>
          <w:rFonts w:ascii="Book Antiqua" w:hAnsi="Book Antiqua"/>
          <w:sz w:val="21"/>
          <w:szCs w:val="21"/>
        </w:rPr>
        <w:t>8</w:t>
      </w:r>
      <w:r w:rsidR="00CE3AE5" w:rsidRPr="00600D3C">
        <w:rPr>
          <w:rFonts w:ascii="Book Antiqua" w:hAnsi="Book Antiqua"/>
          <w:sz w:val="21"/>
          <w:szCs w:val="21"/>
        </w:rPr>
        <w:t xml:space="preserve"> million in 1990-1994 to 1.50 million in 1995-1999. By 2005-2009 it had further risen to 3.52 million while in 2010-2013, </w:t>
      </w:r>
      <w:r w:rsidR="005B7AA2" w:rsidRPr="00600D3C">
        <w:rPr>
          <w:rFonts w:ascii="Book Antiqua" w:hAnsi="Book Antiqua"/>
          <w:sz w:val="21"/>
          <w:szCs w:val="21"/>
        </w:rPr>
        <w:t>6.99</w:t>
      </w:r>
      <w:r w:rsidR="00CE3AE5" w:rsidRPr="00600D3C">
        <w:rPr>
          <w:rFonts w:ascii="Book Antiqua" w:hAnsi="Book Antiqua"/>
          <w:sz w:val="21"/>
          <w:szCs w:val="21"/>
        </w:rPr>
        <w:t xml:space="preserve"> million PCMC were recorded.</w:t>
      </w:r>
      <w:r w:rsidR="00373DEE">
        <w:rPr>
          <w:rFonts w:ascii="Book Antiqua" w:hAnsi="Book Antiqua"/>
          <w:sz w:val="21"/>
          <w:szCs w:val="21"/>
        </w:rPr>
        <w:t xml:space="preserve"> </w:t>
      </w:r>
      <w:r w:rsidR="003E488D" w:rsidRPr="00600D3C">
        <w:rPr>
          <w:rFonts w:ascii="Book Antiqua" w:hAnsi="Book Antiqua"/>
          <w:sz w:val="21"/>
          <w:szCs w:val="21"/>
        </w:rPr>
        <w:t>This confirms the risk of the disease among the population of the country.</w:t>
      </w:r>
    </w:p>
    <w:p w:rsidR="00B03CF6" w:rsidRPr="00600D3C" w:rsidRDefault="00B03CF6" w:rsidP="007A61EF">
      <w:pPr>
        <w:jc w:val="both"/>
        <w:rPr>
          <w:rFonts w:ascii="Book Antiqua" w:hAnsi="Book Antiqua"/>
          <w:sz w:val="21"/>
          <w:szCs w:val="21"/>
        </w:rPr>
      </w:pPr>
    </w:p>
    <w:p w:rsidR="00075E63" w:rsidRPr="00600D3C" w:rsidRDefault="00B03CF6" w:rsidP="007A61EF">
      <w:pPr>
        <w:jc w:val="both"/>
        <w:rPr>
          <w:rFonts w:ascii="Book Antiqua" w:hAnsi="Book Antiqua"/>
          <w:sz w:val="21"/>
          <w:szCs w:val="21"/>
        </w:rPr>
      </w:pPr>
      <w:r w:rsidRPr="00600D3C">
        <w:rPr>
          <w:rFonts w:ascii="Book Antiqua" w:hAnsi="Book Antiqua"/>
          <w:sz w:val="21"/>
          <w:szCs w:val="21"/>
        </w:rPr>
        <w:lastRenderedPageBreak/>
        <w:tab/>
      </w:r>
      <w:r w:rsidR="00075E63" w:rsidRPr="00600D3C">
        <w:rPr>
          <w:rFonts w:ascii="Book Antiqua" w:hAnsi="Book Antiqua"/>
          <w:sz w:val="21"/>
          <w:szCs w:val="21"/>
        </w:rPr>
        <w:t>Infants and children are at a very high risk of the disease in Nigeria. Rates of mortality, morbidity and prevalence among them appear very high. Figure 2 shows malaria prevalence among children age 6-59 months based on the six geopolitical zones in the country.</w:t>
      </w:r>
      <w:r w:rsidR="00B66ABC" w:rsidRPr="00600D3C">
        <w:rPr>
          <w:rFonts w:ascii="Book Antiqua" w:hAnsi="Book Antiqua"/>
          <w:sz w:val="21"/>
          <w:szCs w:val="21"/>
        </w:rPr>
        <w:t xml:space="preserve"> It is apparent from the figure that prevalence of the disease is very high in the six geopolitical zones among children age 6-59 mont</w:t>
      </w:r>
      <w:r w:rsidR="00025FE1" w:rsidRPr="00600D3C">
        <w:rPr>
          <w:rFonts w:ascii="Book Antiqua" w:hAnsi="Book Antiqua"/>
          <w:sz w:val="21"/>
          <w:szCs w:val="21"/>
        </w:rPr>
        <w:t>hs. However, the South West z</w:t>
      </w:r>
      <w:r w:rsidR="00B66ABC" w:rsidRPr="00600D3C">
        <w:rPr>
          <w:rFonts w:ascii="Book Antiqua" w:hAnsi="Book Antiqua"/>
          <w:sz w:val="21"/>
          <w:szCs w:val="21"/>
        </w:rPr>
        <w:t xml:space="preserve">one appears to </w:t>
      </w:r>
      <w:r w:rsidR="0034190B" w:rsidRPr="00600D3C">
        <w:rPr>
          <w:rFonts w:ascii="Book Antiqua" w:hAnsi="Book Antiqua"/>
          <w:sz w:val="21"/>
          <w:szCs w:val="21"/>
        </w:rPr>
        <w:t>have</w:t>
      </w:r>
      <w:r w:rsidR="00B66ABC" w:rsidRPr="00600D3C">
        <w:rPr>
          <w:rFonts w:ascii="Book Antiqua" w:hAnsi="Book Antiqua"/>
          <w:sz w:val="21"/>
          <w:szCs w:val="21"/>
        </w:rPr>
        <w:t xml:space="preserve"> the highest prevalence of 50.3%</w:t>
      </w:r>
      <w:r w:rsidR="0034190B" w:rsidRPr="00600D3C">
        <w:rPr>
          <w:rFonts w:ascii="Book Antiqua" w:hAnsi="Book Antiqua"/>
          <w:sz w:val="21"/>
          <w:szCs w:val="21"/>
        </w:rPr>
        <w:t>. Close to this are North Central and North West</w:t>
      </w:r>
      <w:r w:rsidR="00572CA6">
        <w:rPr>
          <w:rFonts w:ascii="Book Antiqua" w:hAnsi="Book Antiqua"/>
          <w:sz w:val="21"/>
          <w:szCs w:val="21"/>
        </w:rPr>
        <w:t>,</w:t>
      </w:r>
      <w:r w:rsidR="0034190B" w:rsidRPr="00600D3C">
        <w:rPr>
          <w:rFonts w:ascii="Book Antiqua" w:hAnsi="Book Antiqua"/>
          <w:sz w:val="21"/>
          <w:szCs w:val="21"/>
        </w:rPr>
        <w:t xml:space="preserve"> which recorded prevalence of 49.4% and 48.2% in that order. The </w:t>
      </w:r>
      <w:r w:rsidR="00026902" w:rsidRPr="00600D3C">
        <w:rPr>
          <w:rFonts w:ascii="Book Antiqua" w:hAnsi="Book Antiqua"/>
          <w:sz w:val="21"/>
          <w:szCs w:val="21"/>
        </w:rPr>
        <w:t xml:space="preserve">least prevalence (27.6%) is found in the </w:t>
      </w:r>
      <w:r w:rsidR="00B66ABC" w:rsidRPr="00600D3C">
        <w:rPr>
          <w:rFonts w:ascii="Book Antiqua" w:hAnsi="Book Antiqua"/>
          <w:sz w:val="21"/>
          <w:szCs w:val="21"/>
        </w:rPr>
        <w:t xml:space="preserve">South East </w:t>
      </w:r>
      <w:r w:rsidR="00026902" w:rsidRPr="00600D3C">
        <w:rPr>
          <w:rFonts w:ascii="Book Antiqua" w:hAnsi="Book Antiqua"/>
          <w:sz w:val="21"/>
          <w:szCs w:val="21"/>
        </w:rPr>
        <w:t>geopolitical zone</w:t>
      </w:r>
      <w:r w:rsidR="00B66ABC" w:rsidRPr="00600D3C">
        <w:rPr>
          <w:rFonts w:ascii="Book Antiqua" w:hAnsi="Book Antiqua"/>
          <w:sz w:val="21"/>
          <w:szCs w:val="21"/>
        </w:rPr>
        <w:t xml:space="preserve">. </w:t>
      </w:r>
    </w:p>
    <w:p w:rsidR="00CE3AE5" w:rsidRPr="00600D3C" w:rsidRDefault="00CE3AE5" w:rsidP="007A61EF">
      <w:pPr>
        <w:jc w:val="both"/>
        <w:rPr>
          <w:rFonts w:ascii="Book Antiqua" w:hAnsi="Book Antiqua"/>
          <w:sz w:val="21"/>
          <w:szCs w:val="21"/>
        </w:rPr>
      </w:pPr>
    </w:p>
    <w:p w:rsidR="00907436" w:rsidRPr="00600D3C" w:rsidRDefault="00907436" w:rsidP="007A61EF">
      <w:pPr>
        <w:jc w:val="both"/>
        <w:rPr>
          <w:rFonts w:ascii="Book Antiqua" w:hAnsi="Book Antiqua"/>
          <w:sz w:val="21"/>
          <w:szCs w:val="21"/>
        </w:rPr>
      </w:pPr>
    </w:p>
    <w:p w:rsidR="00391662" w:rsidRPr="00600D3C" w:rsidRDefault="00391662" w:rsidP="007A61EF">
      <w:pPr>
        <w:jc w:val="both"/>
        <w:rPr>
          <w:rFonts w:ascii="Book Antiqua" w:hAnsi="Book Antiqua"/>
          <w:sz w:val="21"/>
          <w:szCs w:val="21"/>
        </w:rPr>
      </w:pPr>
      <w:r w:rsidRPr="00600D3C">
        <w:rPr>
          <w:rFonts w:ascii="Book Antiqua" w:hAnsi="Book Antiqua"/>
          <w:bCs/>
          <w:noProof/>
          <w:sz w:val="21"/>
          <w:szCs w:val="21"/>
        </w:rPr>
        <w:drawing>
          <wp:inline distT="0" distB="0" distL="0" distR="0">
            <wp:extent cx="4495800" cy="24098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1662" w:rsidRPr="00600D3C" w:rsidRDefault="00391662" w:rsidP="007A61EF">
      <w:pPr>
        <w:jc w:val="both"/>
        <w:rPr>
          <w:rFonts w:ascii="Book Antiqua" w:hAnsi="Book Antiqua"/>
          <w:sz w:val="21"/>
          <w:szCs w:val="21"/>
        </w:rPr>
      </w:pPr>
    </w:p>
    <w:p w:rsidR="00075E63" w:rsidRPr="00600D3C" w:rsidRDefault="00075E63" w:rsidP="007A61EF">
      <w:pPr>
        <w:jc w:val="both"/>
        <w:rPr>
          <w:rFonts w:ascii="Book Antiqua" w:hAnsi="Book Antiqua"/>
          <w:b/>
          <w:sz w:val="21"/>
          <w:szCs w:val="21"/>
        </w:rPr>
      </w:pPr>
      <w:r w:rsidRPr="00600D3C">
        <w:rPr>
          <w:rFonts w:ascii="Book Antiqua" w:hAnsi="Book Antiqua"/>
          <w:b/>
          <w:sz w:val="21"/>
          <w:szCs w:val="21"/>
        </w:rPr>
        <w:t>Figu</w:t>
      </w:r>
      <w:r w:rsidR="005C0034" w:rsidRPr="00600D3C">
        <w:rPr>
          <w:rFonts w:ascii="Book Antiqua" w:hAnsi="Book Antiqua"/>
          <w:b/>
          <w:sz w:val="21"/>
          <w:szCs w:val="21"/>
        </w:rPr>
        <w:t>re 2: Malaria Prevalence among children Age 6-59 m</w:t>
      </w:r>
      <w:r w:rsidRPr="00600D3C">
        <w:rPr>
          <w:rFonts w:ascii="Book Antiqua" w:hAnsi="Book Antiqua"/>
          <w:b/>
          <w:sz w:val="21"/>
          <w:szCs w:val="21"/>
        </w:rPr>
        <w:t xml:space="preserve">onths in Nigeria </w:t>
      </w:r>
    </w:p>
    <w:p w:rsidR="00075E63" w:rsidRPr="00600D3C" w:rsidRDefault="00075E63" w:rsidP="007A61EF">
      <w:pPr>
        <w:jc w:val="both"/>
        <w:rPr>
          <w:rFonts w:ascii="Book Antiqua" w:hAnsi="Book Antiqua"/>
          <w:sz w:val="21"/>
          <w:szCs w:val="21"/>
        </w:rPr>
      </w:pPr>
    </w:p>
    <w:p w:rsidR="00391662" w:rsidRPr="00600D3C" w:rsidRDefault="00614D38" w:rsidP="007A61EF">
      <w:pPr>
        <w:jc w:val="both"/>
        <w:rPr>
          <w:rFonts w:ascii="Book Antiqua" w:hAnsi="Book Antiqua"/>
          <w:sz w:val="21"/>
          <w:szCs w:val="21"/>
        </w:rPr>
      </w:pPr>
      <w:r w:rsidRPr="00600D3C">
        <w:rPr>
          <w:rFonts w:ascii="Book Antiqua" w:hAnsi="Book Antiqua"/>
          <w:b/>
          <w:sz w:val="21"/>
          <w:szCs w:val="21"/>
        </w:rPr>
        <w:t>S</w:t>
      </w:r>
      <w:r w:rsidR="00BE7AEA" w:rsidRPr="00600D3C">
        <w:rPr>
          <w:rFonts w:ascii="Book Antiqua" w:hAnsi="Book Antiqua"/>
          <w:b/>
          <w:sz w:val="21"/>
          <w:szCs w:val="21"/>
        </w:rPr>
        <w:t>ource</w:t>
      </w:r>
      <w:r w:rsidRPr="00600D3C">
        <w:rPr>
          <w:rFonts w:ascii="Book Antiqua" w:hAnsi="Book Antiqua"/>
          <w:b/>
          <w:sz w:val="21"/>
          <w:szCs w:val="21"/>
        </w:rPr>
        <w:t>:</w:t>
      </w:r>
      <w:r w:rsidR="00373DEE">
        <w:rPr>
          <w:rFonts w:ascii="Book Antiqua" w:hAnsi="Book Antiqua"/>
          <w:b/>
          <w:sz w:val="21"/>
          <w:szCs w:val="21"/>
        </w:rPr>
        <w:t xml:space="preserve"> </w:t>
      </w:r>
      <w:r w:rsidR="0002344D" w:rsidRPr="00600D3C">
        <w:rPr>
          <w:rFonts w:ascii="Book Antiqua" w:hAnsi="Book Antiqua"/>
          <w:sz w:val="21"/>
          <w:szCs w:val="21"/>
        </w:rPr>
        <w:t xml:space="preserve">United States Embassy in Nigeria. (2011). Nigeria </w:t>
      </w:r>
      <w:r w:rsidR="007A0B2A" w:rsidRPr="00600D3C">
        <w:rPr>
          <w:rFonts w:ascii="Book Antiqua" w:hAnsi="Book Antiqua"/>
          <w:sz w:val="21"/>
          <w:szCs w:val="21"/>
        </w:rPr>
        <w:t xml:space="preserve">malaria fact </w:t>
      </w:r>
      <w:r w:rsidR="00B03CF6" w:rsidRPr="00600D3C">
        <w:rPr>
          <w:rFonts w:ascii="Book Antiqua" w:hAnsi="Book Antiqua"/>
          <w:sz w:val="21"/>
          <w:szCs w:val="21"/>
        </w:rPr>
        <w:tab/>
      </w:r>
      <w:r w:rsidR="007A0B2A" w:rsidRPr="00600D3C">
        <w:rPr>
          <w:rFonts w:ascii="Book Antiqua" w:hAnsi="Book Antiqua"/>
          <w:sz w:val="21"/>
          <w:szCs w:val="21"/>
        </w:rPr>
        <w:t>sheet</w:t>
      </w:r>
    </w:p>
    <w:p w:rsidR="00BE7AEA" w:rsidRPr="00600D3C" w:rsidRDefault="00BE7AEA" w:rsidP="007A61EF">
      <w:pPr>
        <w:jc w:val="both"/>
        <w:rPr>
          <w:rFonts w:ascii="Book Antiqua" w:hAnsi="Book Antiqua"/>
          <w:sz w:val="21"/>
          <w:szCs w:val="21"/>
        </w:rPr>
      </w:pPr>
    </w:p>
    <w:p w:rsidR="006E0333" w:rsidRPr="00600D3C" w:rsidRDefault="006E0333" w:rsidP="007A61EF">
      <w:pPr>
        <w:jc w:val="both"/>
        <w:rPr>
          <w:rFonts w:ascii="Book Antiqua" w:hAnsi="Book Antiqua"/>
          <w:b/>
          <w:sz w:val="21"/>
          <w:szCs w:val="21"/>
        </w:rPr>
      </w:pPr>
      <w:r w:rsidRPr="00600D3C">
        <w:rPr>
          <w:rFonts w:ascii="Book Antiqua" w:hAnsi="Book Antiqua"/>
          <w:b/>
          <w:sz w:val="21"/>
          <w:szCs w:val="21"/>
        </w:rPr>
        <w:t>Tuberculosis in Nigeria</w:t>
      </w:r>
    </w:p>
    <w:p w:rsidR="00B03CF6" w:rsidRPr="00600D3C" w:rsidRDefault="00B03CF6" w:rsidP="007A61EF">
      <w:pPr>
        <w:jc w:val="both"/>
        <w:rPr>
          <w:rFonts w:ascii="Book Antiqua" w:hAnsi="Book Antiqua"/>
          <w:sz w:val="21"/>
          <w:szCs w:val="21"/>
        </w:rPr>
      </w:pPr>
    </w:p>
    <w:p w:rsidR="00EA336A" w:rsidRPr="00600D3C" w:rsidRDefault="00EA336A" w:rsidP="007A61EF">
      <w:pPr>
        <w:jc w:val="both"/>
        <w:rPr>
          <w:rFonts w:ascii="Book Antiqua" w:hAnsi="Book Antiqua"/>
          <w:sz w:val="21"/>
          <w:szCs w:val="21"/>
        </w:rPr>
      </w:pPr>
      <w:r w:rsidRPr="00600D3C">
        <w:rPr>
          <w:rFonts w:ascii="Book Antiqua" w:hAnsi="Book Antiqua"/>
          <w:sz w:val="21"/>
          <w:szCs w:val="21"/>
        </w:rPr>
        <w:t xml:space="preserve">Cases of </w:t>
      </w:r>
      <w:r w:rsidR="00F92B67" w:rsidRPr="00600D3C">
        <w:rPr>
          <w:rFonts w:ascii="Book Antiqua" w:hAnsi="Book Antiqua"/>
          <w:sz w:val="21"/>
          <w:szCs w:val="21"/>
        </w:rPr>
        <w:t>TB</w:t>
      </w:r>
      <w:r w:rsidRPr="00600D3C">
        <w:rPr>
          <w:rFonts w:ascii="Book Antiqua" w:hAnsi="Book Antiqua"/>
          <w:sz w:val="21"/>
          <w:szCs w:val="21"/>
        </w:rPr>
        <w:t xml:space="preserve"> appear to be high in Nigeria like the two other diseases considered above. In 2014, Nigeria was one of the six countries with the highest number of </w:t>
      </w:r>
      <w:r w:rsidR="00F92B67" w:rsidRPr="00600D3C">
        <w:rPr>
          <w:rFonts w:ascii="Book Antiqua" w:hAnsi="Book Antiqua"/>
          <w:sz w:val="21"/>
          <w:szCs w:val="21"/>
        </w:rPr>
        <w:t>TB</w:t>
      </w:r>
      <w:r w:rsidRPr="00600D3C">
        <w:rPr>
          <w:rFonts w:ascii="Book Antiqua" w:hAnsi="Book Antiqua"/>
          <w:sz w:val="21"/>
          <w:szCs w:val="21"/>
        </w:rPr>
        <w:t xml:space="preserve"> incidence while the country and India accounted for about 33.33% of </w:t>
      </w:r>
      <w:r w:rsidR="00F92B67" w:rsidRPr="00600D3C">
        <w:rPr>
          <w:rFonts w:ascii="Book Antiqua" w:hAnsi="Book Antiqua"/>
          <w:sz w:val="21"/>
          <w:szCs w:val="21"/>
        </w:rPr>
        <w:t>TB</w:t>
      </w:r>
      <w:r w:rsidRPr="00600D3C">
        <w:rPr>
          <w:rFonts w:ascii="Book Antiqua" w:hAnsi="Book Antiqua"/>
          <w:sz w:val="21"/>
          <w:szCs w:val="21"/>
        </w:rPr>
        <w:t>-related deaths worldwide (WHO, 2015b</w:t>
      </w:r>
      <w:r w:rsidR="00445111" w:rsidRPr="00600D3C">
        <w:rPr>
          <w:rFonts w:ascii="Book Antiqua" w:hAnsi="Book Antiqua"/>
          <w:sz w:val="21"/>
          <w:szCs w:val="21"/>
        </w:rPr>
        <w:t>). According</w:t>
      </w:r>
      <w:r w:rsidR="00277BAC" w:rsidRPr="00600D3C">
        <w:rPr>
          <w:rFonts w:ascii="Book Antiqua" w:hAnsi="Book Antiqua"/>
          <w:sz w:val="21"/>
          <w:szCs w:val="21"/>
        </w:rPr>
        <w:t xml:space="preserve"> to </w:t>
      </w:r>
      <w:r w:rsidR="005F0B2E" w:rsidRPr="00600D3C">
        <w:rPr>
          <w:rFonts w:ascii="Book Antiqua" w:hAnsi="Book Antiqua"/>
          <w:sz w:val="21"/>
          <w:szCs w:val="21"/>
        </w:rPr>
        <w:t xml:space="preserve">Vassall (2015), Nigeria occupies the third position </w:t>
      </w:r>
      <w:r w:rsidR="00D32A36" w:rsidRPr="00600D3C">
        <w:rPr>
          <w:rFonts w:ascii="Book Antiqua" w:hAnsi="Book Antiqua"/>
          <w:sz w:val="21"/>
          <w:szCs w:val="21"/>
        </w:rPr>
        <w:t>(</w:t>
      </w:r>
      <w:r w:rsidR="003E6996" w:rsidRPr="00600D3C">
        <w:rPr>
          <w:rFonts w:ascii="Book Antiqua" w:hAnsi="Book Antiqua"/>
          <w:sz w:val="21"/>
          <w:szCs w:val="21"/>
        </w:rPr>
        <w:t xml:space="preserve">after India and China) </w:t>
      </w:r>
      <w:r w:rsidR="005F0B2E" w:rsidRPr="00600D3C">
        <w:rPr>
          <w:rFonts w:ascii="Book Antiqua" w:hAnsi="Book Antiqua"/>
          <w:sz w:val="21"/>
          <w:szCs w:val="21"/>
        </w:rPr>
        <w:t xml:space="preserve">globally with respect to TB burden. The author noted that about 590,000 </w:t>
      </w:r>
      <w:r w:rsidR="005F0B2E" w:rsidRPr="00600D3C">
        <w:rPr>
          <w:rFonts w:ascii="Book Antiqua" w:hAnsi="Book Antiqua"/>
          <w:sz w:val="21"/>
          <w:szCs w:val="21"/>
        </w:rPr>
        <w:lastRenderedPageBreak/>
        <w:t>Nigerian</w:t>
      </w:r>
      <w:r w:rsidR="00C24602" w:rsidRPr="00600D3C">
        <w:rPr>
          <w:rFonts w:ascii="Book Antiqua" w:hAnsi="Book Antiqua"/>
          <w:sz w:val="21"/>
          <w:szCs w:val="21"/>
        </w:rPr>
        <w:t>s</w:t>
      </w:r>
      <w:r w:rsidR="005F0B2E" w:rsidRPr="00600D3C">
        <w:rPr>
          <w:rFonts w:ascii="Book Antiqua" w:hAnsi="Book Antiqua"/>
          <w:sz w:val="21"/>
          <w:szCs w:val="21"/>
        </w:rPr>
        <w:t xml:space="preserve"> were infected with the disease in 2013 while approximately 245,000 people die from TB every year</w:t>
      </w:r>
      <w:r w:rsidR="00531545" w:rsidRPr="00600D3C">
        <w:rPr>
          <w:rFonts w:ascii="Book Antiqua" w:hAnsi="Book Antiqua"/>
          <w:sz w:val="21"/>
          <w:szCs w:val="21"/>
        </w:rPr>
        <w:t>;</w:t>
      </w:r>
      <w:r w:rsidR="00373DEE">
        <w:rPr>
          <w:rFonts w:ascii="Book Antiqua" w:hAnsi="Book Antiqua"/>
          <w:sz w:val="21"/>
          <w:szCs w:val="21"/>
        </w:rPr>
        <w:t xml:space="preserve"> </w:t>
      </w:r>
      <w:r w:rsidR="00C24602" w:rsidRPr="00600D3C">
        <w:rPr>
          <w:rFonts w:ascii="Book Antiqua" w:hAnsi="Book Antiqua"/>
          <w:sz w:val="21"/>
          <w:szCs w:val="21"/>
        </w:rPr>
        <w:t xml:space="preserve">an </w:t>
      </w:r>
      <w:r w:rsidR="005F0B2E" w:rsidRPr="00600D3C">
        <w:rPr>
          <w:rFonts w:ascii="Book Antiqua" w:hAnsi="Book Antiqua"/>
          <w:sz w:val="21"/>
          <w:szCs w:val="21"/>
        </w:rPr>
        <w:t>equivalen</w:t>
      </w:r>
      <w:r w:rsidR="001354FF">
        <w:rPr>
          <w:rFonts w:ascii="Book Antiqua" w:hAnsi="Book Antiqua"/>
          <w:sz w:val="21"/>
          <w:szCs w:val="21"/>
        </w:rPr>
        <w:t>ce</w:t>
      </w:r>
      <w:r w:rsidR="00373DEE">
        <w:rPr>
          <w:rFonts w:ascii="Book Antiqua" w:hAnsi="Book Antiqua"/>
          <w:sz w:val="21"/>
          <w:szCs w:val="21"/>
        </w:rPr>
        <w:t xml:space="preserve"> </w:t>
      </w:r>
      <w:r w:rsidR="00C24602" w:rsidRPr="00600D3C">
        <w:rPr>
          <w:rFonts w:ascii="Book Antiqua" w:hAnsi="Book Antiqua"/>
          <w:sz w:val="21"/>
          <w:szCs w:val="21"/>
        </w:rPr>
        <w:t>of about 30 deaths per hour</w:t>
      </w:r>
      <w:r w:rsidR="00557852" w:rsidRPr="00600D3C">
        <w:rPr>
          <w:rFonts w:ascii="Book Antiqua" w:hAnsi="Book Antiqua"/>
          <w:sz w:val="21"/>
          <w:szCs w:val="21"/>
        </w:rPr>
        <w:t xml:space="preserve"> w</w:t>
      </w:r>
      <w:r w:rsidR="00C24602" w:rsidRPr="00600D3C">
        <w:rPr>
          <w:rFonts w:ascii="Book Antiqua" w:hAnsi="Book Antiqua"/>
          <w:sz w:val="21"/>
          <w:szCs w:val="21"/>
        </w:rPr>
        <w:t xml:space="preserve">hile </w:t>
      </w:r>
      <w:r w:rsidR="00557852" w:rsidRPr="00600D3C">
        <w:rPr>
          <w:rFonts w:ascii="Book Antiqua" w:hAnsi="Book Antiqua"/>
          <w:sz w:val="21"/>
          <w:szCs w:val="21"/>
        </w:rPr>
        <w:t>the disease account</w:t>
      </w:r>
      <w:r w:rsidR="00C24602" w:rsidRPr="00600D3C">
        <w:rPr>
          <w:rFonts w:ascii="Book Antiqua" w:hAnsi="Book Antiqua"/>
          <w:sz w:val="21"/>
          <w:szCs w:val="21"/>
        </w:rPr>
        <w:t>s</w:t>
      </w:r>
      <w:r w:rsidR="00557852" w:rsidRPr="00600D3C">
        <w:rPr>
          <w:rFonts w:ascii="Book Antiqua" w:hAnsi="Book Antiqua"/>
          <w:sz w:val="21"/>
          <w:szCs w:val="21"/>
        </w:rPr>
        <w:t xml:space="preserve"> for more than 10% of all deaths</w:t>
      </w:r>
      <w:r w:rsidR="00C24602" w:rsidRPr="00600D3C">
        <w:rPr>
          <w:rFonts w:ascii="Book Antiqua" w:hAnsi="Book Antiqua"/>
          <w:sz w:val="21"/>
          <w:szCs w:val="21"/>
        </w:rPr>
        <w:t xml:space="preserve"> in the country</w:t>
      </w:r>
      <w:r w:rsidR="005F0B2E" w:rsidRPr="00600D3C">
        <w:rPr>
          <w:rFonts w:ascii="Book Antiqua" w:hAnsi="Book Antiqua"/>
          <w:sz w:val="21"/>
          <w:szCs w:val="21"/>
        </w:rPr>
        <w:t xml:space="preserve">. </w:t>
      </w:r>
      <w:r w:rsidR="00BD6DFE" w:rsidRPr="00600D3C">
        <w:rPr>
          <w:rFonts w:ascii="Book Antiqua" w:hAnsi="Book Antiqua"/>
          <w:sz w:val="21"/>
          <w:szCs w:val="21"/>
        </w:rPr>
        <w:t>In Table 2</w:t>
      </w:r>
      <w:r w:rsidR="004733F3" w:rsidRPr="00600D3C">
        <w:rPr>
          <w:rFonts w:ascii="Book Antiqua" w:hAnsi="Book Antiqua"/>
          <w:sz w:val="21"/>
          <w:szCs w:val="21"/>
        </w:rPr>
        <w:t xml:space="preserve">, average </w:t>
      </w:r>
      <w:r w:rsidR="008418B9" w:rsidRPr="00600D3C">
        <w:rPr>
          <w:rFonts w:ascii="Book Antiqua" w:hAnsi="Book Antiqua"/>
          <w:sz w:val="21"/>
          <w:szCs w:val="21"/>
        </w:rPr>
        <w:t xml:space="preserve">TB </w:t>
      </w:r>
      <w:r w:rsidR="004733F3" w:rsidRPr="00600D3C">
        <w:rPr>
          <w:rFonts w:ascii="Book Antiqua" w:hAnsi="Book Antiqua"/>
          <w:sz w:val="21"/>
          <w:szCs w:val="21"/>
        </w:rPr>
        <w:t xml:space="preserve">detection case </w:t>
      </w:r>
      <w:r w:rsidR="008418B9" w:rsidRPr="00600D3C">
        <w:rPr>
          <w:rFonts w:ascii="Book Antiqua" w:hAnsi="Book Antiqua"/>
          <w:sz w:val="21"/>
          <w:szCs w:val="21"/>
        </w:rPr>
        <w:t xml:space="preserve">increased </w:t>
      </w:r>
      <w:r w:rsidR="004733F3" w:rsidRPr="00600D3C">
        <w:rPr>
          <w:rFonts w:ascii="Book Antiqua" w:hAnsi="Book Antiqua"/>
          <w:sz w:val="21"/>
          <w:szCs w:val="21"/>
        </w:rPr>
        <w:t xml:space="preserve">from 5.62% in 1990-1994 to 9.66% in 2000-2009; and by 2010-2013, it had further </w:t>
      </w:r>
      <w:r w:rsidR="008418B9" w:rsidRPr="00600D3C">
        <w:rPr>
          <w:rFonts w:ascii="Book Antiqua" w:hAnsi="Book Antiqua"/>
          <w:sz w:val="21"/>
          <w:szCs w:val="21"/>
        </w:rPr>
        <w:t>risen</w:t>
      </w:r>
      <w:r w:rsidR="004733F3" w:rsidRPr="00600D3C">
        <w:rPr>
          <w:rFonts w:ascii="Book Antiqua" w:hAnsi="Book Antiqua"/>
          <w:sz w:val="21"/>
          <w:szCs w:val="21"/>
        </w:rPr>
        <w:t xml:space="preserve"> to 16.00%. </w:t>
      </w:r>
      <w:r w:rsidR="008418B9" w:rsidRPr="00600D3C">
        <w:rPr>
          <w:rFonts w:ascii="Book Antiqua" w:hAnsi="Book Antiqua"/>
          <w:sz w:val="21"/>
          <w:szCs w:val="21"/>
        </w:rPr>
        <w:t>Incidence</w:t>
      </w:r>
      <w:r w:rsidR="004733F3" w:rsidRPr="00600D3C">
        <w:rPr>
          <w:rFonts w:ascii="Book Antiqua" w:hAnsi="Book Antiqua"/>
          <w:sz w:val="21"/>
          <w:szCs w:val="21"/>
        </w:rPr>
        <w:t xml:space="preserve"> of </w:t>
      </w:r>
      <w:r w:rsidR="008418B9" w:rsidRPr="00600D3C">
        <w:rPr>
          <w:rFonts w:ascii="Book Antiqua" w:hAnsi="Book Antiqua"/>
          <w:sz w:val="21"/>
          <w:szCs w:val="21"/>
        </w:rPr>
        <w:t xml:space="preserve">TB </w:t>
      </w:r>
      <w:r w:rsidR="004733F3" w:rsidRPr="00600D3C">
        <w:rPr>
          <w:rFonts w:ascii="Book Antiqua" w:hAnsi="Book Antiqua"/>
          <w:sz w:val="21"/>
          <w:szCs w:val="21"/>
        </w:rPr>
        <w:t xml:space="preserve">per 100,000 people which was 268.60 on average in 1990-1994 </w:t>
      </w:r>
      <w:r w:rsidR="008418B9" w:rsidRPr="00600D3C">
        <w:rPr>
          <w:rFonts w:ascii="Book Antiqua" w:hAnsi="Book Antiqua"/>
          <w:sz w:val="21"/>
          <w:szCs w:val="21"/>
        </w:rPr>
        <w:t xml:space="preserve">surged </w:t>
      </w:r>
      <w:r w:rsidR="004733F3" w:rsidRPr="00600D3C">
        <w:rPr>
          <w:rFonts w:ascii="Book Antiqua" w:hAnsi="Book Antiqua"/>
          <w:sz w:val="21"/>
          <w:szCs w:val="21"/>
        </w:rPr>
        <w:t xml:space="preserve">to 334.60 </w:t>
      </w:r>
      <w:r w:rsidR="00FE5A1B" w:rsidRPr="00600D3C">
        <w:rPr>
          <w:rFonts w:ascii="Book Antiqua" w:hAnsi="Book Antiqua"/>
          <w:sz w:val="21"/>
          <w:szCs w:val="21"/>
        </w:rPr>
        <w:t xml:space="preserve">in 2000-2004. By 2005-2009, it had </w:t>
      </w:r>
      <w:r w:rsidR="008418B9" w:rsidRPr="00600D3C">
        <w:rPr>
          <w:rFonts w:ascii="Book Antiqua" w:hAnsi="Book Antiqua"/>
          <w:sz w:val="21"/>
          <w:szCs w:val="21"/>
        </w:rPr>
        <w:t xml:space="preserve">increased </w:t>
      </w:r>
      <w:r w:rsidR="00FE5A1B" w:rsidRPr="00600D3C">
        <w:rPr>
          <w:rFonts w:ascii="Book Antiqua" w:hAnsi="Book Antiqua"/>
          <w:sz w:val="21"/>
          <w:szCs w:val="21"/>
        </w:rPr>
        <w:t xml:space="preserve">to 341.80. </w:t>
      </w:r>
      <w:r w:rsidR="008418B9" w:rsidRPr="00600D3C">
        <w:rPr>
          <w:rFonts w:ascii="Book Antiqua" w:hAnsi="Book Antiqua"/>
          <w:sz w:val="21"/>
          <w:szCs w:val="21"/>
        </w:rPr>
        <w:t>However</w:t>
      </w:r>
      <w:r w:rsidR="00FE5A1B" w:rsidRPr="00600D3C">
        <w:rPr>
          <w:rFonts w:ascii="Book Antiqua" w:hAnsi="Book Antiqua"/>
          <w:sz w:val="21"/>
          <w:szCs w:val="21"/>
        </w:rPr>
        <w:t xml:space="preserve">, </w:t>
      </w:r>
      <w:r w:rsidR="008418B9" w:rsidRPr="00600D3C">
        <w:rPr>
          <w:rFonts w:ascii="Book Antiqua" w:hAnsi="Book Antiqua"/>
          <w:sz w:val="21"/>
          <w:szCs w:val="21"/>
        </w:rPr>
        <w:t>the figure d</w:t>
      </w:r>
      <w:r w:rsidR="00FE5A1B" w:rsidRPr="00600D3C">
        <w:rPr>
          <w:rFonts w:ascii="Book Antiqua" w:hAnsi="Book Antiqua"/>
          <w:sz w:val="21"/>
          <w:szCs w:val="21"/>
        </w:rPr>
        <w:t>eclined slightly to 338.75 in 2010-2013.</w:t>
      </w:r>
    </w:p>
    <w:p w:rsidR="00EA336A" w:rsidRPr="00600D3C" w:rsidRDefault="00EA336A" w:rsidP="007A61EF">
      <w:pPr>
        <w:jc w:val="both"/>
        <w:rPr>
          <w:rFonts w:ascii="Book Antiqua" w:hAnsi="Book Antiqua"/>
          <w:sz w:val="21"/>
          <w:szCs w:val="21"/>
        </w:rPr>
      </w:pPr>
    </w:p>
    <w:p w:rsidR="002B7F89" w:rsidRPr="00600D3C" w:rsidRDefault="002B7F89" w:rsidP="007A61EF">
      <w:pPr>
        <w:jc w:val="both"/>
        <w:rPr>
          <w:rFonts w:ascii="Book Antiqua" w:hAnsi="Book Antiqua"/>
          <w:b/>
          <w:sz w:val="21"/>
          <w:szCs w:val="21"/>
        </w:rPr>
      </w:pPr>
      <w:r w:rsidRPr="00600D3C">
        <w:rPr>
          <w:rFonts w:ascii="Book Antiqua" w:hAnsi="Book Antiqua"/>
          <w:b/>
          <w:sz w:val="21"/>
          <w:szCs w:val="21"/>
        </w:rPr>
        <w:t>Table</w:t>
      </w:r>
      <w:r w:rsidR="001C70A5" w:rsidRPr="00600D3C">
        <w:rPr>
          <w:rFonts w:ascii="Book Antiqua" w:hAnsi="Book Antiqua"/>
          <w:b/>
          <w:sz w:val="21"/>
          <w:szCs w:val="21"/>
        </w:rPr>
        <w:t>2</w:t>
      </w:r>
      <w:r w:rsidRPr="00600D3C">
        <w:rPr>
          <w:rFonts w:ascii="Book Antiqua" w:hAnsi="Book Antiqua"/>
          <w:b/>
          <w:sz w:val="21"/>
          <w:szCs w:val="21"/>
        </w:rPr>
        <w:t xml:space="preserve">: Average Values of </w:t>
      </w:r>
      <w:r w:rsidR="006F5ACE" w:rsidRPr="00600D3C">
        <w:rPr>
          <w:rFonts w:ascii="Book Antiqua" w:hAnsi="Book Antiqua"/>
          <w:b/>
          <w:sz w:val="21"/>
          <w:szCs w:val="21"/>
        </w:rPr>
        <w:t xml:space="preserve">Tuberculosis Case Detection Rate (%, all </w:t>
      </w:r>
      <w:r w:rsidR="006F250F" w:rsidRPr="00600D3C">
        <w:rPr>
          <w:rFonts w:ascii="Book Antiqua" w:hAnsi="Book Antiqua"/>
          <w:b/>
          <w:sz w:val="21"/>
          <w:szCs w:val="21"/>
        </w:rPr>
        <w:tab/>
      </w:r>
      <w:r w:rsidR="00445111" w:rsidRPr="00600D3C">
        <w:rPr>
          <w:rFonts w:ascii="Book Antiqua" w:hAnsi="Book Antiqua"/>
          <w:b/>
          <w:sz w:val="21"/>
          <w:szCs w:val="21"/>
        </w:rPr>
        <w:t>forms) {</w:t>
      </w:r>
      <w:r w:rsidR="006F5ACE" w:rsidRPr="00600D3C">
        <w:rPr>
          <w:rFonts w:ascii="Book Antiqua" w:hAnsi="Book Antiqua"/>
          <w:b/>
          <w:sz w:val="21"/>
          <w:szCs w:val="21"/>
        </w:rPr>
        <w:t xml:space="preserve">TBD}, Incidence of Tuberculosis (per 100,000 people) </w:t>
      </w:r>
      <w:r w:rsidR="006F250F" w:rsidRPr="00600D3C">
        <w:rPr>
          <w:rFonts w:ascii="Book Antiqua" w:hAnsi="Book Antiqua"/>
          <w:b/>
          <w:sz w:val="21"/>
          <w:szCs w:val="21"/>
        </w:rPr>
        <w:tab/>
      </w:r>
      <w:r w:rsidR="006F5ACE" w:rsidRPr="00600D3C">
        <w:rPr>
          <w:rFonts w:ascii="Book Antiqua" w:hAnsi="Book Antiqua"/>
          <w:b/>
          <w:sz w:val="21"/>
          <w:szCs w:val="21"/>
        </w:rPr>
        <w:t>{ITB}</w:t>
      </w:r>
      <w:r w:rsidRPr="00600D3C">
        <w:rPr>
          <w:rFonts w:ascii="Book Antiqua" w:hAnsi="Book Antiqua"/>
          <w:b/>
          <w:sz w:val="21"/>
          <w:szCs w:val="21"/>
        </w:rPr>
        <w:t xml:space="preserve"> in Nigeria, 1990-2013</w:t>
      </w:r>
    </w:p>
    <w:p w:rsidR="002B7F89" w:rsidRPr="00600D3C" w:rsidRDefault="002B7F89" w:rsidP="007A61EF">
      <w:pPr>
        <w:jc w:val="both"/>
        <w:rPr>
          <w:rFonts w:ascii="Book Antiqua" w:hAnsi="Book Antiqua"/>
          <w:sz w:val="21"/>
          <w:szCs w:val="21"/>
        </w:rPr>
      </w:pPr>
    </w:p>
    <w:tbl>
      <w:tblPr>
        <w:tblW w:w="7035" w:type="dxa"/>
        <w:tblInd w:w="93" w:type="dxa"/>
        <w:tblLook w:val="04A0"/>
      </w:tblPr>
      <w:tblGrid>
        <w:gridCol w:w="1995"/>
        <w:gridCol w:w="2430"/>
        <w:gridCol w:w="2610"/>
      </w:tblGrid>
      <w:tr w:rsidR="00600D3C" w:rsidRPr="00600D3C" w:rsidTr="00346544">
        <w:trPr>
          <w:trHeight w:val="152"/>
        </w:trPr>
        <w:tc>
          <w:tcPr>
            <w:tcW w:w="1995" w:type="dxa"/>
            <w:tcBorders>
              <w:top w:val="single" w:sz="4" w:space="0" w:color="auto"/>
            </w:tcBorders>
            <w:shd w:val="clear" w:color="auto" w:fill="auto"/>
            <w:noWrap/>
            <w:vAlign w:val="bottom"/>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 </w:t>
            </w:r>
          </w:p>
        </w:tc>
        <w:tc>
          <w:tcPr>
            <w:tcW w:w="2430" w:type="dxa"/>
            <w:tcBorders>
              <w:top w:val="single" w:sz="4" w:space="0" w:color="auto"/>
            </w:tcBorders>
            <w:shd w:val="clear" w:color="auto" w:fill="auto"/>
            <w:noWrap/>
            <w:vAlign w:val="bottom"/>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TBD</w:t>
            </w:r>
          </w:p>
        </w:tc>
        <w:tc>
          <w:tcPr>
            <w:tcW w:w="2610" w:type="dxa"/>
            <w:tcBorders>
              <w:top w:val="single" w:sz="4" w:space="0" w:color="auto"/>
            </w:tcBorders>
            <w:shd w:val="clear" w:color="auto" w:fill="auto"/>
            <w:noWrap/>
            <w:vAlign w:val="bottom"/>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ITB</w:t>
            </w:r>
          </w:p>
        </w:tc>
      </w:tr>
      <w:tr w:rsidR="00600D3C" w:rsidRPr="00600D3C" w:rsidTr="00346544">
        <w:trPr>
          <w:trHeight w:val="197"/>
        </w:trPr>
        <w:tc>
          <w:tcPr>
            <w:tcW w:w="1995" w:type="dxa"/>
            <w:tcBorders>
              <w:top w:val="single" w:sz="4" w:space="0" w:color="auto"/>
            </w:tcBorders>
            <w:shd w:val="clear" w:color="auto" w:fill="auto"/>
            <w:noWrap/>
            <w:vAlign w:val="bottom"/>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Year</w:t>
            </w:r>
          </w:p>
        </w:tc>
        <w:tc>
          <w:tcPr>
            <w:tcW w:w="2430" w:type="dxa"/>
            <w:tcBorders>
              <w:top w:val="single" w:sz="4" w:space="0" w:color="auto"/>
            </w:tcBorders>
            <w:shd w:val="clear" w:color="auto" w:fill="auto"/>
            <w:noWrap/>
            <w:vAlign w:val="bottom"/>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w:t>
            </w:r>
          </w:p>
        </w:tc>
        <w:tc>
          <w:tcPr>
            <w:tcW w:w="2610" w:type="dxa"/>
            <w:tcBorders>
              <w:top w:val="single" w:sz="4" w:space="0" w:color="auto"/>
            </w:tcBorders>
            <w:shd w:val="clear" w:color="auto" w:fill="auto"/>
            <w:noWrap/>
            <w:vAlign w:val="bottom"/>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(per 100,000 people)</w:t>
            </w:r>
          </w:p>
        </w:tc>
      </w:tr>
      <w:tr w:rsidR="00600D3C" w:rsidRPr="00600D3C" w:rsidTr="00346544">
        <w:trPr>
          <w:trHeight w:val="153"/>
        </w:trPr>
        <w:tc>
          <w:tcPr>
            <w:tcW w:w="1995" w:type="dxa"/>
            <w:shd w:val="clear" w:color="auto" w:fill="auto"/>
            <w:noWrap/>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1990-1994</w:t>
            </w:r>
          </w:p>
        </w:tc>
        <w:tc>
          <w:tcPr>
            <w:tcW w:w="2430" w:type="dxa"/>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5.62</w:t>
            </w:r>
          </w:p>
        </w:tc>
        <w:tc>
          <w:tcPr>
            <w:tcW w:w="2610" w:type="dxa"/>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268.60</w:t>
            </w:r>
          </w:p>
        </w:tc>
      </w:tr>
      <w:tr w:rsidR="00600D3C" w:rsidRPr="00600D3C" w:rsidTr="00346544">
        <w:trPr>
          <w:trHeight w:val="198"/>
        </w:trPr>
        <w:tc>
          <w:tcPr>
            <w:tcW w:w="1995" w:type="dxa"/>
            <w:shd w:val="clear" w:color="auto" w:fill="auto"/>
            <w:noWrap/>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1995-1999</w:t>
            </w:r>
          </w:p>
        </w:tc>
        <w:tc>
          <w:tcPr>
            <w:tcW w:w="2430" w:type="dxa"/>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5.14</w:t>
            </w:r>
          </w:p>
        </w:tc>
        <w:tc>
          <w:tcPr>
            <w:tcW w:w="2610" w:type="dxa"/>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301.40</w:t>
            </w:r>
          </w:p>
        </w:tc>
      </w:tr>
      <w:tr w:rsidR="00600D3C" w:rsidRPr="00600D3C" w:rsidTr="00346544">
        <w:trPr>
          <w:trHeight w:val="153"/>
        </w:trPr>
        <w:tc>
          <w:tcPr>
            <w:tcW w:w="1995" w:type="dxa"/>
            <w:shd w:val="clear" w:color="auto" w:fill="auto"/>
            <w:noWrap/>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2000-2004</w:t>
            </w:r>
          </w:p>
        </w:tc>
        <w:tc>
          <w:tcPr>
            <w:tcW w:w="2430" w:type="dxa"/>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9.66</w:t>
            </w:r>
          </w:p>
        </w:tc>
        <w:tc>
          <w:tcPr>
            <w:tcW w:w="2610" w:type="dxa"/>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334.60</w:t>
            </w:r>
          </w:p>
        </w:tc>
      </w:tr>
      <w:tr w:rsidR="00600D3C" w:rsidRPr="00600D3C" w:rsidTr="00346544">
        <w:trPr>
          <w:trHeight w:val="198"/>
        </w:trPr>
        <w:tc>
          <w:tcPr>
            <w:tcW w:w="1995" w:type="dxa"/>
            <w:shd w:val="clear" w:color="auto" w:fill="auto"/>
            <w:noWrap/>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2005-2009</w:t>
            </w:r>
          </w:p>
        </w:tc>
        <w:tc>
          <w:tcPr>
            <w:tcW w:w="2430" w:type="dxa"/>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15.40</w:t>
            </w:r>
          </w:p>
        </w:tc>
        <w:tc>
          <w:tcPr>
            <w:tcW w:w="2610" w:type="dxa"/>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341.80</w:t>
            </w:r>
          </w:p>
        </w:tc>
      </w:tr>
      <w:tr w:rsidR="00600D3C" w:rsidRPr="00600D3C" w:rsidTr="00346544">
        <w:trPr>
          <w:trHeight w:val="153"/>
        </w:trPr>
        <w:tc>
          <w:tcPr>
            <w:tcW w:w="1995" w:type="dxa"/>
            <w:tcBorders>
              <w:bottom w:val="single" w:sz="4" w:space="0" w:color="auto"/>
            </w:tcBorders>
            <w:shd w:val="clear" w:color="auto" w:fill="auto"/>
            <w:noWrap/>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2010-2013</w:t>
            </w:r>
          </w:p>
        </w:tc>
        <w:tc>
          <w:tcPr>
            <w:tcW w:w="2430" w:type="dxa"/>
            <w:tcBorders>
              <w:bottom w:val="single" w:sz="4" w:space="0" w:color="auto"/>
            </w:tcBorders>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16.00</w:t>
            </w:r>
          </w:p>
        </w:tc>
        <w:tc>
          <w:tcPr>
            <w:tcW w:w="2610" w:type="dxa"/>
            <w:tcBorders>
              <w:bottom w:val="single" w:sz="4" w:space="0" w:color="auto"/>
            </w:tcBorders>
            <w:shd w:val="clear" w:color="auto" w:fill="auto"/>
            <w:vAlign w:val="center"/>
            <w:hideMark/>
          </w:tcPr>
          <w:p w:rsidR="00D86DB1" w:rsidRPr="00600D3C" w:rsidRDefault="00D86DB1" w:rsidP="007A61EF">
            <w:pPr>
              <w:jc w:val="both"/>
              <w:rPr>
                <w:rFonts w:ascii="Book Antiqua" w:hAnsi="Book Antiqua"/>
                <w:sz w:val="18"/>
                <w:szCs w:val="18"/>
              </w:rPr>
            </w:pPr>
            <w:r w:rsidRPr="00600D3C">
              <w:rPr>
                <w:rFonts w:ascii="Book Antiqua" w:hAnsi="Book Antiqua"/>
                <w:sz w:val="18"/>
                <w:szCs w:val="18"/>
              </w:rPr>
              <w:t>338.75</w:t>
            </w:r>
          </w:p>
        </w:tc>
      </w:tr>
    </w:tbl>
    <w:p w:rsidR="002B7F89" w:rsidRPr="00600D3C" w:rsidRDefault="002B7F89" w:rsidP="007A61EF">
      <w:pPr>
        <w:jc w:val="both"/>
        <w:rPr>
          <w:rFonts w:ascii="Book Antiqua" w:hAnsi="Book Antiqua"/>
          <w:sz w:val="21"/>
          <w:szCs w:val="21"/>
        </w:rPr>
      </w:pPr>
      <w:r w:rsidRPr="00600D3C">
        <w:rPr>
          <w:rFonts w:ascii="Book Antiqua" w:hAnsi="Book Antiqua"/>
          <w:sz w:val="21"/>
          <w:szCs w:val="21"/>
        </w:rPr>
        <w:t xml:space="preserve">Source: Computed by Author from </w:t>
      </w:r>
      <w:r w:rsidR="006A6631" w:rsidRPr="00600D3C">
        <w:rPr>
          <w:rFonts w:ascii="Book Antiqua" w:hAnsi="Book Antiqua"/>
          <w:sz w:val="21"/>
          <w:szCs w:val="21"/>
        </w:rPr>
        <w:t xml:space="preserve">World Bank </w:t>
      </w:r>
      <w:r w:rsidRPr="00600D3C">
        <w:rPr>
          <w:rFonts w:ascii="Book Antiqua" w:hAnsi="Book Antiqua"/>
          <w:sz w:val="21"/>
          <w:szCs w:val="21"/>
        </w:rPr>
        <w:t>(201</w:t>
      </w:r>
      <w:r w:rsidR="006A6631" w:rsidRPr="00600D3C">
        <w:rPr>
          <w:rFonts w:ascii="Book Antiqua" w:hAnsi="Book Antiqua"/>
          <w:sz w:val="21"/>
          <w:szCs w:val="21"/>
        </w:rPr>
        <w:t>6</w:t>
      </w:r>
      <w:r w:rsidRPr="00600D3C">
        <w:rPr>
          <w:rFonts w:ascii="Book Antiqua" w:hAnsi="Book Antiqua"/>
          <w:sz w:val="21"/>
          <w:szCs w:val="21"/>
        </w:rPr>
        <w:t>)</w:t>
      </w:r>
    </w:p>
    <w:p w:rsidR="004B2B66" w:rsidRPr="00600D3C" w:rsidRDefault="004B2B66" w:rsidP="007A61EF">
      <w:pPr>
        <w:jc w:val="both"/>
        <w:rPr>
          <w:rFonts w:ascii="Book Antiqua" w:hAnsi="Book Antiqua"/>
          <w:sz w:val="21"/>
          <w:szCs w:val="21"/>
        </w:rPr>
      </w:pPr>
    </w:p>
    <w:p w:rsidR="00F3217C" w:rsidRPr="00600D3C" w:rsidRDefault="00173D22" w:rsidP="007A61EF">
      <w:pPr>
        <w:jc w:val="both"/>
        <w:rPr>
          <w:rFonts w:ascii="Book Antiqua" w:hAnsi="Book Antiqua"/>
          <w:sz w:val="21"/>
          <w:szCs w:val="21"/>
        </w:rPr>
      </w:pPr>
      <w:r w:rsidRPr="00600D3C">
        <w:rPr>
          <w:rFonts w:ascii="Book Antiqua" w:hAnsi="Book Antiqua"/>
          <w:sz w:val="21"/>
          <w:szCs w:val="21"/>
        </w:rPr>
        <w:tab/>
      </w:r>
      <w:r w:rsidR="00A57A36" w:rsidRPr="00600D3C">
        <w:rPr>
          <w:rFonts w:ascii="Book Antiqua" w:hAnsi="Book Antiqua"/>
          <w:sz w:val="21"/>
          <w:szCs w:val="21"/>
        </w:rPr>
        <w:t>A</w:t>
      </w:r>
      <w:r w:rsidR="00C70B77" w:rsidRPr="00600D3C">
        <w:rPr>
          <w:rFonts w:ascii="Book Antiqua" w:hAnsi="Book Antiqua"/>
          <w:sz w:val="21"/>
          <w:szCs w:val="21"/>
        </w:rPr>
        <w:t>ll forms of TB cases in Nigeria continue to rise. A look at Figure 3 revealed that in 2005, about 66,848 cases of all forms of TB were detected. This figure increased steadily till 2009 when around 94,114 cases were reported before it declined slightly to 90,447 in 2010 and the</w:t>
      </w:r>
      <w:r w:rsidR="009C63F6">
        <w:rPr>
          <w:rFonts w:ascii="Book Antiqua" w:hAnsi="Book Antiqua"/>
          <w:sz w:val="21"/>
          <w:szCs w:val="21"/>
        </w:rPr>
        <w:t>reafter</w:t>
      </w:r>
      <w:r w:rsidR="00C70B77" w:rsidRPr="00600D3C">
        <w:rPr>
          <w:rFonts w:ascii="Book Antiqua" w:hAnsi="Book Antiqua"/>
          <w:sz w:val="21"/>
          <w:szCs w:val="21"/>
        </w:rPr>
        <w:t xml:space="preserve"> rose to 93,050, 97,853 and 100,401 in 2011, 2012 and 2013 respectively. It however fell to 91,354 in 2014. </w:t>
      </w:r>
    </w:p>
    <w:p w:rsidR="00F3217C" w:rsidRPr="00600D3C" w:rsidRDefault="00F3217C" w:rsidP="007A61EF">
      <w:pPr>
        <w:jc w:val="both"/>
        <w:rPr>
          <w:rFonts w:ascii="Book Antiqua" w:hAnsi="Book Antiqua"/>
          <w:sz w:val="21"/>
          <w:szCs w:val="21"/>
        </w:rPr>
      </w:pPr>
    </w:p>
    <w:p w:rsidR="00015B5A" w:rsidRPr="00600D3C" w:rsidRDefault="00015B5A" w:rsidP="007A61EF">
      <w:pPr>
        <w:jc w:val="both"/>
        <w:rPr>
          <w:rFonts w:ascii="Book Antiqua" w:hAnsi="Book Antiqua"/>
          <w:sz w:val="21"/>
          <w:szCs w:val="21"/>
        </w:rPr>
      </w:pPr>
      <w:r w:rsidRPr="00600D3C">
        <w:rPr>
          <w:rFonts w:ascii="Book Antiqua" w:hAnsi="Book Antiqua"/>
          <w:noProof/>
          <w:sz w:val="21"/>
          <w:szCs w:val="21"/>
        </w:rPr>
        <w:lastRenderedPageBreak/>
        <w:drawing>
          <wp:inline distT="0" distB="0" distL="0" distR="0">
            <wp:extent cx="4362450" cy="27717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5B5A" w:rsidRPr="00600D3C" w:rsidRDefault="00015B5A" w:rsidP="007A61EF">
      <w:pPr>
        <w:jc w:val="both"/>
        <w:rPr>
          <w:rFonts w:ascii="Book Antiqua" w:hAnsi="Book Antiqua"/>
          <w:sz w:val="21"/>
          <w:szCs w:val="21"/>
        </w:rPr>
      </w:pPr>
    </w:p>
    <w:p w:rsidR="00393ED4" w:rsidRPr="00600D3C" w:rsidRDefault="00D53DBC" w:rsidP="007A61EF">
      <w:pPr>
        <w:jc w:val="both"/>
        <w:rPr>
          <w:rFonts w:ascii="Book Antiqua" w:hAnsi="Book Antiqua"/>
          <w:b/>
          <w:sz w:val="21"/>
          <w:szCs w:val="21"/>
        </w:rPr>
      </w:pPr>
      <w:r w:rsidRPr="00600D3C">
        <w:rPr>
          <w:rFonts w:ascii="Book Antiqua" w:hAnsi="Book Antiqua"/>
          <w:b/>
          <w:sz w:val="21"/>
          <w:szCs w:val="21"/>
        </w:rPr>
        <w:t xml:space="preserve">Figure 3: A </w:t>
      </w:r>
      <w:r w:rsidR="00445111" w:rsidRPr="00600D3C">
        <w:rPr>
          <w:rFonts w:ascii="Book Antiqua" w:hAnsi="Book Antiqua"/>
          <w:b/>
          <w:sz w:val="21"/>
          <w:szCs w:val="21"/>
        </w:rPr>
        <w:t>Ten-Year</w:t>
      </w:r>
      <w:r w:rsidRPr="00600D3C">
        <w:rPr>
          <w:rFonts w:ascii="Book Antiqua" w:hAnsi="Book Antiqua"/>
          <w:b/>
          <w:sz w:val="21"/>
          <w:szCs w:val="21"/>
        </w:rPr>
        <w:t xml:space="preserve"> Trend of a</w:t>
      </w:r>
      <w:r w:rsidR="00F02DCB" w:rsidRPr="00600D3C">
        <w:rPr>
          <w:rFonts w:ascii="Book Antiqua" w:hAnsi="Book Antiqua"/>
          <w:b/>
          <w:sz w:val="21"/>
          <w:szCs w:val="21"/>
        </w:rPr>
        <w:t>ll Forms of TB Cases in Nigeria</w:t>
      </w:r>
    </w:p>
    <w:p w:rsidR="00F3217C" w:rsidRPr="00600D3C" w:rsidRDefault="00F3217C" w:rsidP="007A61EF">
      <w:pPr>
        <w:jc w:val="both"/>
        <w:rPr>
          <w:rFonts w:ascii="Book Antiqua" w:hAnsi="Book Antiqua"/>
          <w:sz w:val="21"/>
          <w:szCs w:val="21"/>
        </w:rPr>
      </w:pPr>
      <w:r w:rsidRPr="00600D3C">
        <w:rPr>
          <w:rFonts w:ascii="Book Antiqua" w:hAnsi="Book Antiqua"/>
          <w:b/>
          <w:sz w:val="21"/>
          <w:szCs w:val="21"/>
        </w:rPr>
        <w:t>Source</w:t>
      </w:r>
      <w:r w:rsidR="00E95409" w:rsidRPr="00600D3C">
        <w:rPr>
          <w:rFonts w:ascii="Book Antiqua" w:hAnsi="Book Antiqua"/>
          <w:b/>
          <w:sz w:val="21"/>
          <w:szCs w:val="21"/>
        </w:rPr>
        <w:t>:</w:t>
      </w:r>
      <w:r w:rsidR="00E95409" w:rsidRPr="00600D3C">
        <w:rPr>
          <w:rFonts w:ascii="Book Antiqua" w:hAnsi="Book Antiqua"/>
          <w:sz w:val="21"/>
          <w:szCs w:val="21"/>
        </w:rPr>
        <w:t xml:space="preserve"> Mustapha</w:t>
      </w:r>
      <w:r w:rsidR="002025BE" w:rsidRPr="00600D3C">
        <w:rPr>
          <w:rFonts w:ascii="Book Antiqua" w:hAnsi="Book Antiqua"/>
          <w:sz w:val="21"/>
          <w:szCs w:val="21"/>
        </w:rPr>
        <w:t xml:space="preserve"> (</w:t>
      </w:r>
      <w:r w:rsidRPr="00600D3C">
        <w:rPr>
          <w:rFonts w:ascii="Book Antiqua" w:hAnsi="Book Antiqua"/>
          <w:sz w:val="21"/>
          <w:szCs w:val="21"/>
        </w:rPr>
        <w:t>2015). Nigerian TB program ‘Journey so far</w:t>
      </w:r>
      <w:r w:rsidR="00E95409" w:rsidRPr="00600D3C">
        <w:rPr>
          <w:rFonts w:ascii="Book Antiqua" w:hAnsi="Book Antiqua"/>
          <w:sz w:val="21"/>
          <w:szCs w:val="21"/>
        </w:rPr>
        <w:t>.’</w:t>
      </w:r>
    </w:p>
    <w:p w:rsidR="00F3217C" w:rsidRPr="00600D3C" w:rsidRDefault="00F3217C" w:rsidP="007A61EF">
      <w:pPr>
        <w:jc w:val="both"/>
        <w:rPr>
          <w:rFonts w:ascii="Book Antiqua" w:hAnsi="Book Antiqua"/>
          <w:sz w:val="21"/>
          <w:szCs w:val="21"/>
        </w:rPr>
      </w:pPr>
    </w:p>
    <w:p w:rsidR="00AA3803" w:rsidRPr="00600D3C" w:rsidRDefault="00AA3803" w:rsidP="007A61EF">
      <w:pPr>
        <w:jc w:val="both"/>
        <w:rPr>
          <w:rFonts w:ascii="Book Antiqua" w:hAnsi="Book Antiqua"/>
          <w:b/>
          <w:sz w:val="21"/>
          <w:szCs w:val="21"/>
        </w:rPr>
      </w:pPr>
      <w:r w:rsidRPr="00600D3C">
        <w:rPr>
          <w:rFonts w:ascii="Book Antiqua" w:hAnsi="Book Antiqua"/>
          <w:b/>
          <w:sz w:val="21"/>
          <w:szCs w:val="21"/>
        </w:rPr>
        <w:t>Human Development Index (1990-2014), Nigeria</w:t>
      </w:r>
    </w:p>
    <w:p w:rsidR="008F6D7C" w:rsidRPr="00600D3C" w:rsidRDefault="008F6D7C" w:rsidP="007A61EF">
      <w:pPr>
        <w:jc w:val="both"/>
        <w:rPr>
          <w:rFonts w:ascii="Book Antiqua" w:hAnsi="Book Antiqua"/>
          <w:sz w:val="21"/>
          <w:szCs w:val="21"/>
        </w:rPr>
      </w:pPr>
    </w:p>
    <w:p w:rsidR="00D3176E" w:rsidRPr="00600D3C" w:rsidRDefault="00D81245" w:rsidP="007A61EF">
      <w:pPr>
        <w:jc w:val="both"/>
        <w:rPr>
          <w:rFonts w:ascii="Book Antiqua" w:hAnsi="Book Antiqua"/>
          <w:sz w:val="21"/>
          <w:szCs w:val="21"/>
        </w:rPr>
      </w:pPr>
      <w:r w:rsidRPr="00600D3C">
        <w:rPr>
          <w:rFonts w:ascii="Book Antiqua" w:hAnsi="Book Antiqua"/>
          <w:sz w:val="21"/>
          <w:szCs w:val="21"/>
        </w:rPr>
        <w:t xml:space="preserve">Nigeria over the years has continued to record low human development index (HDI). From 1990 till 2010, her HDI has remained within the 0.4 range. </w:t>
      </w:r>
      <w:r w:rsidR="00D3176E" w:rsidRPr="00600D3C">
        <w:rPr>
          <w:rFonts w:ascii="Book Antiqua" w:hAnsi="Book Antiqua"/>
          <w:sz w:val="21"/>
          <w:szCs w:val="21"/>
        </w:rPr>
        <w:t xml:space="preserve">Statistics provided in Table 3 </w:t>
      </w:r>
      <w:r w:rsidR="00F97F20" w:rsidRPr="00600D3C">
        <w:rPr>
          <w:rFonts w:ascii="Book Antiqua" w:hAnsi="Book Antiqua"/>
          <w:sz w:val="21"/>
          <w:szCs w:val="21"/>
        </w:rPr>
        <w:t>below</w:t>
      </w:r>
      <w:r w:rsidR="00D3176E" w:rsidRPr="00600D3C">
        <w:rPr>
          <w:rFonts w:ascii="Book Antiqua" w:hAnsi="Book Antiqua"/>
          <w:sz w:val="21"/>
          <w:szCs w:val="21"/>
        </w:rPr>
        <w:t xml:space="preserve"> shows clearly that the nation has not been doing well in the area of human development. From 1990 to 2014, it has remained in the low human development cadre. In 1990, the nation’s HDI was 0.423. It increased slightly to 0.447 in 1995 and declined to 0.432 in 2005 before rising to 0.62 in 2010. By 2014 it rose to 0.514. Even at that the country is yet to break out of the cycle of low HDI group. </w:t>
      </w:r>
      <w:r w:rsidR="008F6C1F" w:rsidRPr="00600D3C">
        <w:rPr>
          <w:rFonts w:ascii="Book Antiqua" w:hAnsi="Book Antiqua"/>
          <w:sz w:val="21"/>
          <w:szCs w:val="21"/>
        </w:rPr>
        <w:t xml:space="preserve">This may not be unconnected with low values of development indicators in the country, which are made worse by the menaces of diseases such as </w:t>
      </w:r>
      <w:r w:rsidR="00D3176E" w:rsidRPr="00600D3C">
        <w:rPr>
          <w:rFonts w:ascii="Book Antiqua" w:hAnsi="Book Antiqua"/>
          <w:sz w:val="21"/>
          <w:szCs w:val="21"/>
        </w:rPr>
        <w:t>HIV/AIDS, malaria and tuberculosis</w:t>
      </w:r>
      <w:r w:rsidR="008F6C1F" w:rsidRPr="00600D3C">
        <w:rPr>
          <w:rFonts w:ascii="Book Antiqua" w:hAnsi="Book Antiqua"/>
          <w:sz w:val="21"/>
          <w:szCs w:val="21"/>
        </w:rPr>
        <w:t>.</w:t>
      </w:r>
    </w:p>
    <w:p w:rsidR="00D3176E" w:rsidRPr="00600D3C" w:rsidRDefault="00D3176E" w:rsidP="007A61EF">
      <w:pPr>
        <w:jc w:val="both"/>
        <w:rPr>
          <w:rFonts w:ascii="Book Antiqua" w:hAnsi="Book Antiqua"/>
          <w:sz w:val="21"/>
          <w:szCs w:val="21"/>
        </w:rPr>
      </w:pPr>
    </w:p>
    <w:p w:rsidR="00F02DCB" w:rsidRPr="00600D3C" w:rsidRDefault="00F02DCB" w:rsidP="007A61EF">
      <w:pPr>
        <w:jc w:val="both"/>
        <w:rPr>
          <w:rFonts w:ascii="Book Antiqua" w:hAnsi="Book Antiqua"/>
          <w:b/>
          <w:sz w:val="21"/>
          <w:szCs w:val="21"/>
        </w:rPr>
      </w:pPr>
    </w:p>
    <w:p w:rsidR="00F02DCB" w:rsidRPr="00600D3C" w:rsidRDefault="00F02DCB" w:rsidP="007A61EF">
      <w:pPr>
        <w:jc w:val="both"/>
        <w:rPr>
          <w:rFonts w:ascii="Book Antiqua" w:hAnsi="Book Antiqua"/>
          <w:b/>
          <w:sz w:val="21"/>
          <w:szCs w:val="21"/>
        </w:rPr>
      </w:pPr>
    </w:p>
    <w:p w:rsidR="00F02DCB" w:rsidRPr="00600D3C" w:rsidRDefault="00F02DCB" w:rsidP="007A61EF">
      <w:pPr>
        <w:jc w:val="both"/>
        <w:rPr>
          <w:rFonts w:ascii="Book Antiqua" w:hAnsi="Book Antiqua"/>
          <w:b/>
          <w:sz w:val="21"/>
          <w:szCs w:val="21"/>
        </w:rPr>
      </w:pPr>
    </w:p>
    <w:p w:rsidR="00F02DCB" w:rsidRPr="00600D3C" w:rsidRDefault="00F02DCB" w:rsidP="007A61EF">
      <w:pPr>
        <w:jc w:val="both"/>
        <w:rPr>
          <w:rFonts w:ascii="Book Antiqua" w:hAnsi="Book Antiqua"/>
          <w:b/>
          <w:sz w:val="21"/>
          <w:szCs w:val="21"/>
        </w:rPr>
      </w:pPr>
    </w:p>
    <w:p w:rsidR="00F02DCB" w:rsidRPr="00600D3C" w:rsidRDefault="00F02DCB" w:rsidP="007A61EF">
      <w:pPr>
        <w:jc w:val="both"/>
        <w:rPr>
          <w:rFonts w:ascii="Book Antiqua" w:hAnsi="Book Antiqua"/>
          <w:b/>
          <w:sz w:val="21"/>
          <w:szCs w:val="21"/>
        </w:rPr>
      </w:pPr>
    </w:p>
    <w:p w:rsidR="00F02DCB" w:rsidRPr="00600D3C" w:rsidRDefault="00F02DCB" w:rsidP="007A61EF">
      <w:pPr>
        <w:jc w:val="both"/>
        <w:rPr>
          <w:rFonts w:ascii="Book Antiqua" w:hAnsi="Book Antiqua"/>
          <w:b/>
          <w:sz w:val="21"/>
          <w:szCs w:val="21"/>
        </w:rPr>
      </w:pPr>
    </w:p>
    <w:p w:rsidR="00AA3803" w:rsidRPr="00600D3C" w:rsidRDefault="00AA3803" w:rsidP="007A61EF">
      <w:pPr>
        <w:jc w:val="both"/>
        <w:rPr>
          <w:rFonts w:ascii="Book Antiqua" w:hAnsi="Book Antiqua"/>
          <w:b/>
          <w:sz w:val="21"/>
          <w:szCs w:val="21"/>
        </w:rPr>
      </w:pPr>
      <w:r w:rsidRPr="00600D3C">
        <w:rPr>
          <w:rFonts w:ascii="Book Antiqua" w:hAnsi="Book Antiqua"/>
          <w:b/>
          <w:sz w:val="21"/>
          <w:szCs w:val="21"/>
        </w:rPr>
        <w:lastRenderedPageBreak/>
        <w:t>Table</w:t>
      </w:r>
      <w:r w:rsidR="008F6D7C" w:rsidRPr="00600D3C">
        <w:rPr>
          <w:rFonts w:ascii="Book Antiqua" w:hAnsi="Book Antiqua"/>
          <w:b/>
          <w:sz w:val="21"/>
          <w:szCs w:val="21"/>
        </w:rPr>
        <w:t>3</w:t>
      </w:r>
      <w:r w:rsidRPr="00600D3C">
        <w:rPr>
          <w:rFonts w:ascii="Book Antiqua" w:hAnsi="Book Antiqua"/>
          <w:b/>
          <w:sz w:val="21"/>
          <w:szCs w:val="21"/>
        </w:rPr>
        <w:t xml:space="preserve">: </w:t>
      </w:r>
      <w:r w:rsidR="00A87FA8" w:rsidRPr="00600D3C">
        <w:rPr>
          <w:rFonts w:ascii="Book Antiqua" w:hAnsi="Book Antiqua"/>
          <w:b/>
          <w:sz w:val="21"/>
          <w:szCs w:val="21"/>
        </w:rPr>
        <w:t>Human Development Index (HDI) of Nigeria, 1990-2014</w:t>
      </w:r>
    </w:p>
    <w:p w:rsidR="00366E19" w:rsidRPr="00600D3C" w:rsidRDefault="00366E19" w:rsidP="007A61EF">
      <w:pPr>
        <w:jc w:val="both"/>
        <w:rPr>
          <w:rFonts w:ascii="Book Antiqua" w:hAnsi="Book Antiqua"/>
          <w:sz w:val="21"/>
          <w:szCs w:val="21"/>
        </w:rPr>
      </w:pPr>
    </w:p>
    <w:tbl>
      <w:tblPr>
        <w:tblW w:w="7071" w:type="dxa"/>
        <w:tblInd w:w="93" w:type="dxa"/>
        <w:tblLook w:val="04A0"/>
      </w:tblPr>
      <w:tblGrid>
        <w:gridCol w:w="3471"/>
        <w:gridCol w:w="3600"/>
      </w:tblGrid>
      <w:tr w:rsidR="00600D3C" w:rsidRPr="00600D3C" w:rsidTr="00FC0D3C">
        <w:trPr>
          <w:trHeight w:val="197"/>
        </w:trPr>
        <w:tc>
          <w:tcPr>
            <w:tcW w:w="3471" w:type="dxa"/>
            <w:tcBorders>
              <w:top w:val="single" w:sz="4" w:space="0" w:color="auto"/>
              <w:bottom w:val="single" w:sz="4" w:space="0" w:color="auto"/>
            </w:tcBorders>
            <w:shd w:val="clear" w:color="auto" w:fill="auto"/>
            <w:noWrap/>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Year</w:t>
            </w:r>
          </w:p>
        </w:tc>
        <w:tc>
          <w:tcPr>
            <w:tcW w:w="3600" w:type="dxa"/>
            <w:tcBorders>
              <w:top w:val="single" w:sz="4" w:space="0" w:color="auto"/>
              <w:bottom w:val="single" w:sz="4" w:space="0" w:color="auto"/>
            </w:tcBorders>
            <w:shd w:val="clear" w:color="auto" w:fill="auto"/>
            <w:noWrap/>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HDI</w:t>
            </w:r>
          </w:p>
        </w:tc>
      </w:tr>
      <w:tr w:rsidR="00600D3C" w:rsidRPr="00600D3C" w:rsidTr="00FC0D3C">
        <w:trPr>
          <w:trHeight w:val="233"/>
        </w:trPr>
        <w:tc>
          <w:tcPr>
            <w:tcW w:w="3471" w:type="dxa"/>
            <w:tcBorders>
              <w:top w:val="single" w:sz="4" w:space="0" w:color="auto"/>
            </w:tcBorders>
            <w:shd w:val="clear" w:color="auto" w:fill="auto"/>
            <w:noWrap/>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1990</w:t>
            </w:r>
          </w:p>
        </w:tc>
        <w:tc>
          <w:tcPr>
            <w:tcW w:w="3600" w:type="dxa"/>
            <w:tcBorders>
              <w:top w:val="single" w:sz="4" w:space="0" w:color="auto"/>
            </w:tcBorders>
            <w:shd w:val="clear" w:color="auto" w:fill="auto"/>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0.423</w:t>
            </w:r>
          </w:p>
        </w:tc>
      </w:tr>
      <w:tr w:rsidR="00600D3C" w:rsidRPr="00600D3C" w:rsidTr="00FC0D3C">
        <w:trPr>
          <w:trHeight w:val="180"/>
        </w:trPr>
        <w:tc>
          <w:tcPr>
            <w:tcW w:w="3471" w:type="dxa"/>
            <w:shd w:val="clear" w:color="auto" w:fill="auto"/>
            <w:noWrap/>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1995</w:t>
            </w:r>
          </w:p>
        </w:tc>
        <w:tc>
          <w:tcPr>
            <w:tcW w:w="3600" w:type="dxa"/>
            <w:shd w:val="clear" w:color="auto" w:fill="auto"/>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0.447</w:t>
            </w:r>
          </w:p>
        </w:tc>
      </w:tr>
      <w:tr w:rsidR="00600D3C" w:rsidRPr="00600D3C" w:rsidTr="00FC0D3C">
        <w:trPr>
          <w:trHeight w:val="135"/>
        </w:trPr>
        <w:tc>
          <w:tcPr>
            <w:tcW w:w="3471" w:type="dxa"/>
            <w:shd w:val="clear" w:color="auto" w:fill="auto"/>
            <w:noWrap/>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2000</w:t>
            </w:r>
          </w:p>
        </w:tc>
        <w:tc>
          <w:tcPr>
            <w:tcW w:w="3600" w:type="dxa"/>
            <w:shd w:val="clear" w:color="auto" w:fill="auto"/>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0.462</w:t>
            </w:r>
          </w:p>
        </w:tc>
      </w:tr>
      <w:tr w:rsidR="00600D3C" w:rsidRPr="00600D3C" w:rsidTr="00FC0D3C">
        <w:trPr>
          <w:trHeight w:val="180"/>
        </w:trPr>
        <w:tc>
          <w:tcPr>
            <w:tcW w:w="3471" w:type="dxa"/>
            <w:shd w:val="clear" w:color="auto" w:fill="auto"/>
            <w:noWrap/>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2005</w:t>
            </w:r>
          </w:p>
        </w:tc>
        <w:tc>
          <w:tcPr>
            <w:tcW w:w="3600" w:type="dxa"/>
            <w:shd w:val="clear" w:color="auto" w:fill="auto"/>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0.434</w:t>
            </w:r>
          </w:p>
        </w:tc>
      </w:tr>
      <w:tr w:rsidR="00600D3C" w:rsidRPr="00600D3C" w:rsidTr="00FC0D3C">
        <w:trPr>
          <w:trHeight w:val="225"/>
        </w:trPr>
        <w:tc>
          <w:tcPr>
            <w:tcW w:w="3471" w:type="dxa"/>
            <w:shd w:val="clear" w:color="auto" w:fill="auto"/>
            <w:noWrap/>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2010</w:t>
            </w:r>
          </w:p>
        </w:tc>
        <w:tc>
          <w:tcPr>
            <w:tcW w:w="3600" w:type="dxa"/>
            <w:shd w:val="clear" w:color="auto" w:fill="auto"/>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0.462</w:t>
            </w:r>
          </w:p>
        </w:tc>
      </w:tr>
      <w:tr w:rsidR="00600D3C" w:rsidRPr="00600D3C" w:rsidTr="00FC0D3C">
        <w:trPr>
          <w:trHeight w:val="180"/>
        </w:trPr>
        <w:tc>
          <w:tcPr>
            <w:tcW w:w="3471" w:type="dxa"/>
            <w:tcBorders>
              <w:bottom w:val="single" w:sz="4" w:space="0" w:color="auto"/>
            </w:tcBorders>
            <w:shd w:val="clear" w:color="auto" w:fill="auto"/>
            <w:noWrap/>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2014</w:t>
            </w:r>
          </w:p>
        </w:tc>
        <w:tc>
          <w:tcPr>
            <w:tcW w:w="3600" w:type="dxa"/>
            <w:tcBorders>
              <w:bottom w:val="single" w:sz="4" w:space="0" w:color="auto"/>
            </w:tcBorders>
            <w:shd w:val="clear" w:color="auto" w:fill="auto"/>
            <w:vAlign w:val="center"/>
            <w:hideMark/>
          </w:tcPr>
          <w:p w:rsidR="00366E19" w:rsidRPr="00600D3C" w:rsidRDefault="00366E19" w:rsidP="007A61EF">
            <w:pPr>
              <w:jc w:val="both"/>
              <w:rPr>
                <w:rFonts w:ascii="Book Antiqua" w:hAnsi="Book Antiqua"/>
                <w:sz w:val="18"/>
                <w:szCs w:val="18"/>
              </w:rPr>
            </w:pPr>
            <w:r w:rsidRPr="00600D3C">
              <w:rPr>
                <w:rFonts w:ascii="Book Antiqua" w:hAnsi="Book Antiqua"/>
                <w:sz w:val="18"/>
                <w:szCs w:val="18"/>
              </w:rPr>
              <w:t>0.514</w:t>
            </w:r>
          </w:p>
        </w:tc>
      </w:tr>
    </w:tbl>
    <w:p w:rsidR="00AA3803" w:rsidRPr="00600D3C" w:rsidRDefault="00AA3803" w:rsidP="007A61EF">
      <w:pPr>
        <w:jc w:val="both"/>
        <w:rPr>
          <w:rFonts w:ascii="Book Antiqua" w:hAnsi="Book Antiqua"/>
          <w:sz w:val="21"/>
          <w:szCs w:val="21"/>
        </w:rPr>
      </w:pPr>
      <w:r w:rsidRPr="00600D3C">
        <w:rPr>
          <w:rFonts w:ascii="Book Antiqua" w:hAnsi="Book Antiqua"/>
          <w:b/>
          <w:sz w:val="21"/>
          <w:szCs w:val="21"/>
        </w:rPr>
        <w:t>Source:</w:t>
      </w:r>
      <w:r w:rsidR="00373DEE">
        <w:rPr>
          <w:rFonts w:ascii="Book Antiqua" w:hAnsi="Book Antiqua"/>
          <w:b/>
          <w:sz w:val="21"/>
          <w:szCs w:val="21"/>
        </w:rPr>
        <w:t xml:space="preserve"> </w:t>
      </w:r>
      <w:r w:rsidR="009955A0" w:rsidRPr="00600D3C">
        <w:rPr>
          <w:rFonts w:ascii="Book Antiqua" w:hAnsi="Book Antiqua"/>
          <w:sz w:val="21"/>
          <w:szCs w:val="21"/>
        </w:rPr>
        <w:t>UNDP Human Development Index, Various Issues</w:t>
      </w:r>
    </w:p>
    <w:p w:rsidR="00AA3803" w:rsidRPr="00600D3C" w:rsidRDefault="00AA3803" w:rsidP="007A61EF">
      <w:pPr>
        <w:jc w:val="both"/>
        <w:rPr>
          <w:rFonts w:ascii="Book Antiqua" w:hAnsi="Book Antiqua"/>
          <w:sz w:val="21"/>
          <w:szCs w:val="21"/>
        </w:rPr>
      </w:pPr>
    </w:p>
    <w:p w:rsidR="003F2E6E" w:rsidRPr="00600D3C" w:rsidRDefault="006A1CDE" w:rsidP="007A61EF">
      <w:pPr>
        <w:jc w:val="both"/>
        <w:rPr>
          <w:rFonts w:ascii="Book Antiqua" w:hAnsi="Book Antiqua"/>
          <w:b/>
          <w:sz w:val="21"/>
          <w:szCs w:val="21"/>
        </w:rPr>
      </w:pPr>
      <w:r w:rsidRPr="00600D3C">
        <w:rPr>
          <w:rFonts w:ascii="Book Antiqua" w:hAnsi="Book Antiqua"/>
          <w:b/>
          <w:sz w:val="21"/>
          <w:szCs w:val="21"/>
        </w:rPr>
        <w:t>Di</w:t>
      </w:r>
      <w:r w:rsidR="004C58A0" w:rsidRPr="00600D3C">
        <w:rPr>
          <w:rFonts w:ascii="Book Antiqua" w:hAnsi="Book Antiqua"/>
          <w:b/>
          <w:sz w:val="21"/>
          <w:szCs w:val="21"/>
        </w:rPr>
        <w:t xml:space="preserve">seases </w:t>
      </w:r>
      <w:r w:rsidR="002A6D5F" w:rsidRPr="00600D3C">
        <w:rPr>
          <w:rFonts w:ascii="Book Antiqua" w:hAnsi="Book Antiqua"/>
          <w:b/>
          <w:sz w:val="21"/>
          <w:szCs w:val="21"/>
        </w:rPr>
        <w:t>a</w:t>
      </w:r>
      <w:r w:rsidR="004C58A0" w:rsidRPr="00600D3C">
        <w:rPr>
          <w:rFonts w:ascii="Book Antiqua" w:hAnsi="Book Antiqua"/>
          <w:b/>
          <w:sz w:val="21"/>
          <w:szCs w:val="21"/>
        </w:rPr>
        <w:t>n</w:t>
      </w:r>
      <w:r w:rsidR="002A6D5F" w:rsidRPr="00600D3C">
        <w:rPr>
          <w:rFonts w:ascii="Book Antiqua" w:hAnsi="Book Antiqua"/>
          <w:b/>
          <w:sz w:val="21"/>
          <w:szCs w:val="21"/>
        </w:rPr>
        <w:t>d</w:t>
      </w:r>
      <w:r w:rsidR="004C58A0" w:rsidRPr="00600D3C">
        <w:rPr>
          <w:rFonts w:ascii="Book Antiqua" w:hAnsi="Book Antiqua"/>
          <w:b/>
          <w:sz w:val="21"/>
          <w:szCs w:val="21"/>
        </w:rPr>
        <w:t xml:space="preserve"> Sustainable Development: Cases of </w:t>
      </w:r>
      <w:r w:rsidR="00607614" w:rsidRPr="00600D3C">
        <w:rPr>
          <w:rFonts w:ascii="Book Antiqua" w:hAnsi="Book Antiqua"/>
          <w:b/>
          <w:sz w:val="21"/>
          <w:szCs w:val="21"/>
        </w:rPr>
        <w:t xml:space="preserve">HIV/AIDS, </w:t>
      </w:r>
      <w:r w:rsidR="001C2D99" w:rsidRPr="00600D3C">
        <w:rPr>
          <w:rFonts w:ascii="Book Antiqua" w:hAnsi="Book Antiqua"/>
          <w:b/>
          <w:sz w:val="21"/>
          <w:szCs w:val="21"/>
        </w:rPr>
        <w:t>Malaria and Tuberculosis</w:t>
      </w:r>
    </w:p>
    <w:p w:rsidR="00DE61E8" w:rsidRPr="00600D3C" w:rsidRDefault="00DE61E8" w:rsidP="007A61EF">
      <w:pPr>
        <w:jc w:val="both"/>
        <w:rPr>
          <w:rFonts w:ascii="Book Antiqua" w:eastAsiaTheme="minorHAnsi" w:hAnsi="Book Antiqua"/>
          <w:sz w:val="21"/>
          <w:szCs w:val="21"/>
        </w:rPr>
      </w:pPr>
    </w:p>
    <w:p w:rsidR="005A2808" w:rsidRPr="00600D3C" w:rsidRDefault="00705464" w:rsidP="007A61EF">
      <w:pPr>
        <w:jc w:val="both"/>
        <w:rPr>
          <w:rFonts w:ascii="Book Antiqua" w:hAnsi="Book Antiqua"/>
          <w:sz w:val="21"/>
          <w:szCs w:val="21"/>
        </w:rPr>
      </w:pPr>
      <w:r w:rsidRPr="00600D3C">
        <w:rPr>
          <w:rFonts w:ascii="Book Antiqua" w:hAnsi="Book Antiqua"/>
          <w:sz w:val="21"/>
          <w:szCs w:val="21"/>
        </w:rPr>
        <w:t xml:space="preserve">Diseases constitute </w:t>
      </w:r>
      <w:r w:rsidR="00C304E0" w:rsidRPr="00600D3C">
        <w:rPr>
          <w:rFonts w:ascii="Book Antiqua" w:hAnsi="Book Antiqua"/>
          <w:sz w:val="21"/>
          <w:szCs w:val="21"/>
        </w:rPr>
        <w:t xml:space="preserve">great </w:t>
      </w:r>
      <w:r w:rsidRPr="00600D3C">
        <w:rPr>
          <w:rFonts w:ascii="Book Antiqua" w:hAnsi="Book Antiqua"/>
          <w:sz w:val="21"/>
          <w:szCs w:val="21"/>
        </w:rPr>
        <w:t>threats to sustainability of development</w:t>
      </w:r>
      <w:r w:rsidR="003775EC" w:rsidRPr="00600D3C">
        <w:rPr>
          <w:rFonts w:ascii="Book Antiqua" w:hAnsi="Book Antiqua"/>
          <w:sz w:val="21"/>
          <w:szCs w:val="21"/>
        </w:rPr>
        <w:t xml:space="preserve"> in any society. </w:t>
      </w:r>
      <w:r w:rsidR="00D26885" w:rsidRPr="00600D3C">
        <w:rPr>
          <w:rFonts w:ascii="Book Antiqua" w:hAnsi="Book Antiqua"/>
          <w:sz w:val="21"/>
          <w:szCs w:val="21"/>
        </w:rPr>
        <w:t xml:space="preserve">WHO (2009, </w:t>
      </w:r>
      <w:r w:rsidR="00445111" w:rsidRPr="00600D3C">
        <w:rPr>
          <w:rFonts w:ascii="Book Antiqua" w:hAnsi="Book Antiqua"/>
          <w:sz w:val="21"/>
          <w:szCs w:val="21"/>
        </w:rPr>
        <w:t>p.4) argues</w:t>
      </w:r>
      <w:r w:rsidR="004C7C0B" w:rsidRPr="00600D3C">
        <w:rPr>
          <w:rFonts w:ascii="Book Antiqua" w:hAnsi="Book Antiqua"/>
          <w:sz w:val="21"/>
          <w:szCs w:val="21"/>
        </w:rPr>
        <w:t xml:space="preserve"> that</w:t>
      </w:r>
      <w:r w:rsidR="00D26885" w:rsidRPr="00600D3C">
        <w:rPr>
          <w:rFonts w:ascii="Book Antiqua" w:hAnsi="Book Antiqua"/>
          <w:sz w:val="21"/>
          <w:szCs w:val="21"/>
        </w:rPr>
        <w:t xml:space="preserve"> diseases and injuries are capable of impa</w:t>
      </w:r>
      <w:r w:rsidR="00F312AF" w:rsidRPr="00600D3C">
        <w:rPr>
          <w:rFonts w:ascii="Book Antiqua" w:hAnsi="Book Antiqua"/>
          <w:sz w:val="21"/>
          <w:szCs w:val="21"/>
        </w:rPr>
        <w:t>c</w:t>
      </w:r>
      <w:r w:rsidR="00D26885" w:rsidRPr="00600D3C">
        <w:rPr>
          <w:rFonts w:ascii="Book Antiqua" w:hAnsi="Book Antiqua"/>
          <w:sz w:val="21"/>
          <w:szCs w:val="21"/>
        </w:rPr>
        <w:t xml:space="preserve">ting negatively “on macroeconomic performance or output” in the area of “increased health expenditures, labour and productivity losses, and reduced investment in human and physical capital formation.” </w:t>
      </w:r>
      <w:r w:rsidR="009924D1" w:rsidRPr="00600D3C">
        <w:rPr>
          <w:rFonts w:ascii="Book Antiqua" w:hAnsi="Book Antiqua"/>
          <w:sz w:val="21"/>
          <w:szCs w:val="21"/>
        </w:rPr>
        <w:t>Consistent with</w:t>
      </w:r>
      <w:r w:rsidR="00A178B8" w:rsidRPr="00600D3C">
        <w:rPr>
          <w:rFonts w:ascii="Book Antiqua" w:hAnsi="Book Antiqua"/>
          <w:sz w:val="21"/>
          <w:szCs w:val="21"/>
        </w:rPr>
        <w:t xml:space="preserve"> this argument is the assertion of </w:t>
      </w:r>
      <w:r w:rsidR="00D26885" w:rsidRPr="00600D3C">
        <w:rPr>
          <w:rFonts w:ascii="Book Antiqua" w:hAnsi="Book Antiqua"/>
          <w:sz w:val="21"/>
          <w:szCs w:val="21"/>
        </w:rPr>
        <w:t>United Nations (</w:t>
      </w:r>
      <w:r w:rsidR="00445111" w:rsidRPr="00600D3C">
        <w:rPr>
          <w:rFonts w:ascii="Book Antiqua" w:hAnsi="Book Antiqua"/>
          <w:sz w:val="21"/>
          <w:szCs w:val="21"/>
        </w:rPr>
        <w:t>2004) that</w:t>
      </w:r>
      <w:r w:rsidR="00373DEE">
        <w:rPr>
          <w:rFonts w:ascii="Book Antiqua" w:hAnsi="Book Antiqua"/>
          <w:sz w:val="21"/>
          <w:szCs w:val="21"/>
        </w:rPr>
        <w:t xml:space="preserve"> </w:t>
      </w:r>
      <w:r w:rsidR="00D26885" w:rsidRPr="00600D3C">
        <w:rPr>
          <w:rFonts w:ascii="Book Antiqua" w:hAnsi="Book Antiqua"/>
          <w:sz w:val="21"/>
          <w:szCs w:val="21"/>
        </w:rPr>
        <w:t xml:space="preserve">diseases can slow down or reverse the growth of </w:t>
      </w:r>
      <w:r w:rsidR="00F312AF" w:rsidRPr="00600D3C">
        <w:rPr>
          <w:rFonts w:ascii="Book Antiqua" w:hAnsi="Book Antiqua"/>
          <w:sz w:val="21"/>
          <w:szCs w:val="21"/>
        </w:rPr>
        <w:t xml:space="preserve">the </w:t>
      </w:r>
      <w:r w:rsidR="00D26885" w:rsidRPr="00600D3C">
        <w:rPr>
          <w:rFonts w:ascii="Book Antiqua" w:hAnsi="Book Antiqua"/>
          <w:sz w:val="21"/>
          <w:szCs w:val="21"/>
        </w:rPr>
        <w:t xml:space="preserve">labour force, reduce savings and investment, divert funds meant for investments in human and physical capital as well as deepen the level of poverty in the affected country. </w:t>
      </w:r>
    </w:p>
    <w:p w:rsidR="005A2808" w:rsidRPr="00600D3C" w:rsidRDefault="005A2808" w:rsidP="007A61EF">
      <w:pPr>
        <w:jc w:val="both"/>
        <w:rPr>
          <w:rFonts w:ascii="Book Antiqua" w:hAnsi="Book Antiqua"/>
          <w:sz w:val="21"/>
          <w:szCs w:val="21"/>
        </w:rPr>
      </w:pPr>
    </w:p>
    <w:p w:rsidR="00360BF7" w:rsidRPr="00600D3C" w:rsidRDefault="002615E9" w:rsidP="007A61EF">
      <w:pPr>
        <w:jc w:val="both"/>
        <w:rPr>
          <w:rFonts w:ascii="Book Antiqua" w:hAnsi="Book Antiqua"/>
          <w:sz w:val="21"/>
          <w:szCs w:val="21"/>
        </w:rPr>
      </w:pPr>
      <w:r w:rsidRPr="00600D3C">
        <w:rPr>
          <w:rFonts w:ascii="Book Antiqua" w:hAnsi="Book Antiqua"/>
          <w:sz w:val="21"/>
          <w:szCs w:val="21"/>
        </w:rPr>
        <w:tab/>
      </w:r>
      <w:r w:rsidR="005A2808" w:rsidRPr="00600D3C">
        <w:rPr>
          <w:rFonts w:ascii="Book Antiqua" w:hAnsi="Book Antiqua"/>
          <w:sz w:val="21"/>
          <w:szCs w:val="21"/>
        </w:rPr>
        <w:t>The negative effects of d</w:t>
      </w:r>
      <w:r w:rsidR="000C17F6" w:rsidRPr="00600D3C">
        <w:rPr>
          <w:rFonts w:ascii="Book Antiqua" w:hAnsi="Book Antiqua"/>
          <w:sz w:val="21"/>
          <w:szCs w:val="21"/>
        </w:rPr>
        <w:t xml:space="preserve">iseases </w:t>
      </w:r>
      <w:r w:rsidR="005A2808" w:rsidRPr="00600D3C">
        <w:rPr>
          <w:rFonts w:ascii="Book Antiqua" w:hAnsi="Book Antiqua"/>
          <w:sz w:val="21"/>
          <w:szCs w:val="21"/>
        </w:rPr>
        <w:t xml:space="preserve">on sustainable development manifest in </w:t>
      </w:r>
      <w:r w:rsidR="0006023A" w:rsidRPr="00600D3C">
        <w:rPr>
          <w:rFonts w:ascii="Book Antiqua" w:hAnsi="Book Antiqua"/>
          <w:sz w:val="21"/>
          <w:szCs w:val="21"/>
        </w:rPr>
        <w:t xml:space="preserve">the </w:t>
      </w:r>
      <w:r w:rsidR="000C17F6" w:rsidRPr="00600D3C">
        <w:rPr>
          <w:rFonts w:ascii="Book Antiqua" w:hAnsi="Book Antiqua"/>
          <w:sz w:val="21"/>
          <w:szCs w:val="21"/>
        </w:rPr>
        <w:t xml:space="preserve">form of </w:t>
      </w:r>
      <w:r w:rsidR="00B92CF6" w:rsidRPr="00600D3C">
        <w:rPr>
          <w:rFonts w:ascii="Book Antiqua" w:hAnsi="Book Antiqua"/>
          <w:sz w:val="21"/>
          <w:szCs w:val="21"/>
        </w:rPr>
        <w:t>increase</w:t>
      </w:r>
      <w:r w:rsidR="000C17F6" w:rsidRPr="00600D3C">
        <w:rPr>
          <w:rFonts w:ascii="Book Antiqua" w:hAnsi="Book Antiqua"/>
          <w:sz w:val="21"/>
          <w:szCs w:val="21"/>
        </w:rPr>
        <w:t>d m</w:t>
      </w:r>
      <w:r w:rsidR="00B92CF6" w:rsidRPr="00600D3C">
        <w:rPr>
          <w:rFonts w:ascii="Book Antiqua" w:hAnsi="Book Antiqua"/>
          <w:sz w:val="21"/>
          <w:szCs w:val="21"/>
        </w:rPr>
        <w:t>ortality and morbidity</w:t>
      </w:r>
      <w:r w:rsidR="00787C8A" w:rsidRPr="00600D3C">
        <w:rPr>
          <w:rFonts w:ascii="Book Antiqua" w:hAnsi="Book Antiqua"/>
          <w:sz w:val="21"/>
          <w:szCs w:val="21"/>
        </w:rPr>
        <w:t xml:space="preserve"> (demographic effect)</w:t>
      </w:r>
      <w:r w:rsidR="00B92CF6" w:rsidRPr="00600D3C">
        <w:rPr>
          <w:rFonts w:ascii="Book Antiqua" w:hAnsi="Book Antiqua"/>
          <w:sz w:val="21"/>
          <w:szCs w:val="21"/>
        </w:rPr>
        <w:t xml:space="preserve">, </w:t>
      </w:r>
      <w:r w:rsidR="000C17F6" w:rsidRPr="00600D3C">
        <w:rPr>
          <w:rFonts w:ascii="Book Antiqua" w:hAnsi="Book Antiqua"/>
          <w:sz w:val="21"/>
          <w:szCs w:val="21"/>
        </w:rPr>
        <w:t xml:space="preserve">high </w:t>
      </w:r>
      <w:r w:rsidR="00B92CF6" w:rsidRPr="00600D3C">
        <w:rPr>
          <w:rFonts w:ascii="Book Antiqua" w:hAnsi="Book Antiqua"/>
          <w:sz w:val="21"/>
          <w:szCs w:val="21"/>
        </w:rPr>
        <w:t>public and private health expenditure, reduce</w:t>
      </w:r>
      <w:r w:rsidR="000C17F6" w:rsidRPr="00600D3C">
        <w:rPr>
          <w:rFonts w:ascii="Book Antiqua" w:hAnsi="Book Antiqua"/>
          <w:sz w:val="21"/>
          <w:szCs w:val="21"/>
        </w:rPr>
        <w:t>d</w:t>
      </w:r>
      <w:r w:rsidR="00373DEE">
        <w:rPr>
          <w:rFonts w:ascii="Book Antiqua" w:hAnsi="Book Antiqua"/>
          <w:sz w:val="21"/>
          <w:szCs w:val="21"/>
        </w:rPr>
        <w:t xml:space="preserve"> </w:t>
      </w:r>
      <w:r w:rsidR="00B92CF6" w:rsidRPr="00600D3C">
        <w:rPr>
          <w:rFonts w:ascii="Book Antiqua" w:hAnsi="Book Antiqua"/>
          <w:sz w:val="21"/>
          <w:szCs w:val="21"/>
        </w:rPr>
        <w:t xml:space="preserve">labour force and </w:t>
      </w:r>
      <w:r w:rsidR="005A2808" w:rsidRPr="00600D3C">
        <w:rPr>
          <w:rFonts w:ascii="Book Antiqua" w:hAnsi="Book Antiqua"/>
          <w:sz w:val="21"/>
          <w:szCs w:val="21"/>
        </w:rPr>
        <w:t>labour</w:t>
      </w:r>
      <w:r w:rsidR="00373DEE">
        <w:rPr>
          <w:rFonts w:ascii="Book Antiqua" w:hAnsi="Book Antiqua"/>
          <w:sz w:val="21"/>
          <w:szCs w:val="21"/>
        </w:rPr>
        <w:t xml:space="preserve"> </w:t>
      </w:r>
      <w:r w:rsidR="00B92CF6" w:rsidRPr="00600D3C">
        <w:rPr>
          <w:rFonts w:ascii="Book Antiqua" w:hAnsi="Book Antiqua"/>
          <w:sz w:val="21"/>
          <w:szCs w:val="21"/>
        </w:rPr>
        <w:t>productivity</w:t>
      </w:r>
      <w:r w:rsidR="000C17F6" w:rsidRPr="00600D3C">
        <w:rPr>
          <w:rFonts w:ascii="Book Antiqua" w:hAnsi="Book Antiqua"/>
          <w:sz w:val="21"/>
          <w:szCs w:val="21"/>
        </w:rPr>
        <w:t>,</w:t>
      </w:r>
      <w:r w:rsidR="00373DEE">
        <w:rPr>
          <w:rFonts w:ascii="Book Antiqua" w:hAnsi="Book Antiqua"/>
          <w:sz w:val="21"/>
          <w:szCs w:val="21"/>
        </w:rPr>
        <w:t xml:space="preserve"> </w:t>
      </w:r>
      <w:r w:rsidR="000C17F6" w:rsidRPr="00600D3C">
        <w:rPr>
          <w:rFonts w:ascii="Book Antiqua" w:hAnsi="Book Antiqua"/>
          <w:sz w:val="21"/>
          <w:szCs w:val="21"/>
        </w:rPr>
        <w:t xml:space="preserve">decline in </w:t>
      </w:r>
      <w:r w:rsidR="00B92CF6" w:rsidRPr="00600D3C">
        <w:rPr>
          <w:rFonts w:ascii="Book Antiqua" w:hAnsi="Book Antiqua"/>
          <w:sz w:val="21"/>
          <w:szCs w:val="21"/>
        </w:rPr>
        <w:t>human and physica</w:t>
      </w:r>
      <w:r w:rsidR="000C17F6" w:rsidRPr="00600D3C">
        <w:rPr>
          <w:rFonts w:ascii="Book Antiqua" w:hAnsi="Book Antiqua"/>
          <w:sz w:val="21"/>
          <w:szCs w:val="21"/>
        </w:rPr>
        <w:t>l capital investment activities as well as upsurge in poverty level</w:t>
      </w:r>
      <w:r w:rsidR="005A2808" w:rsidRPr="00600D3C">
        <w:rPr>
          <w:rFonts w:ascii="Book Antiqua" w:hAnsi="Book Antiqua"/>
          <w:sz w:val="21"/>
          <w:szCs w:val="21"/>
        </w:rPr>
        <w:t xml:space="preserve"> among others.</w:t>
      </w:r>
    </w:p>
    <w:p w:rsidR="006D13A0" w:rsidRPr="00600D3C" w:rsidRDefault="006D13A0" w:rsidP="007A61EF">
      <w:pPr>
        <w:jc w:val="both"/>
        <w:rPr>
          <w:rFonts w:ascii="Book Antiqua" w:eastAsiaTheme="minorHAnsi" w:hAnsi="Book Antiqua"/>
          <w:sz w:val="21"/>
          <w:szCs w:val="21"/>
        </w:rPr>
      </w:pPr>
    </w:p>
    <w:p w:rsidR="00A07FC8" w:rsidRPr="00600D3C" w:rsidRDefault="002615E9" w:rsidP="007A61EF">
      <w:pPr>
        <w:jc w:val="both"/>
        <w:rPr>
          <w:rFonts w:ascii="Book Antiqua" w:hAnsi="Book Antiqua"/>
          <w:sz w:val="21"/>
          <w:szCs w:val="21"/>
        </w:rPr>
      </w:pPr>
      <w:r w:rsidRPr="00600D3C">
        <w:rPr>
          <w:rStyle w:val="NoSpacingChar"/>
          <w:rFonts w:ascii="Book Antiqua" w:hAnsi="Book Antiqua"/>
          <w:sz w:val="21"/>
          <w:szCs w:val="21"/>
        </w:rPr>
        <w:tab/>
      </w:r>
      <w:r w:rsidR="00077D1C" w:rsidRPr="00600D3C">
        <w:rPr>
          <w:rStyle w:val="NoSpacingChar"/>
          <w:rFonts w:ascii="Book Antiqua" w:hAnsi="Book Antiqua"/>
          <w:sz w:val="21"/>
          <w:szCs w:val="21"/>
        </w:rPr>
        <w:t xml:space="preserve">Demographic effect of diseases is evident in </w:t>
      </w:r>
      <w:r w:rsidR="000C7485" w:rsidRPr="00600D3C">
        <w:rPr>
          <w:rStyle w:val="NoSpacingChar"/>
          <w:rFonts w:ascii="Book Antiqua" w:hAnsi="Book Antiqua"/>
          <w:sz w:val="21"/>
          <w:szCs w:val="21"/>
        </w:rPr>
        <w:t>rising morbidity and mortality in society</w:t>
      </w:r>
      <w:r w:rsidR="00077D1C" w:rsidRPr="00600D3C">
        <w:rPr>
          <w:rStyle w:val="NoSpacingChar"/>
          <w:rFonts w:ascii="Book Antiqua" w:hAnsi="Book Antiqua"/>
          <w:sz w:val="21"/>
          <w:szCs w:val="21"/>
        </w:rPr>
        <w:t xml:space="preserve"> as well as </w:t>
      </w:r>
      <w:r w:rsidR="00D62576" w:rsidRPr="00600D3C">
        <w:rPr>
          <w:rFonts w:ascii="Book Antiqua" w:hAnsi="Book Antiqua"/>
          <w:iCs/>
          <w:sz w:val="21"/>
          <w:szCs w:val="21"/>
        </w:rPr>
        <w:t>modif</w:t>
      </w:r>
      <w:r w:rsidR="00077D1C" w:rsidRPr="00600D3C">
        <w:rPr>
          <w:rFonts w:ascii="Book Antiqua" w:hAnsi="Book Antiqua"/>
          <w:iCs/>
          <w:sz w:val="21"/>
          <w:szCs w:val="21"/>
        </w:rPr>
        <w:t>ication of</w:t>
      </w:r>
      <w:r w:rsidR="00D62576" w:rsidRPr="00600D3C">
        <w:rPr>
          <w:rFonts w:ascii="Book Antiqua" w:hAnsi="Book Antiqua"/>
          <w:iCs/>
          <w:sz w:val="21"/>
          <w:szCs w:val="21"/>
        </w:rPr>
        <w:t xml:space="preserve"> demographic structure</w:t>
      </w:r>
      <w:r w:rsidR="00AD2908" w:rsidRPr="00600D3C">
        <w:rPr>
          <w:rFonts w:ascii="Book Antiqua" w:hAnsi="Book Antiqua"/>
          <w:iCs/>
          <w:sz w:val="21"/>
          <w:szCs w:val="21"/>
        </w:rPr>
        <w:t>,</w:t>
      </w:r>
      <w:r w:rsidR="00D62576" w:rsidRPr="00600D3C">
        <w:rPr>
          <w:rFonts w:ascii="Book Antiqua" w:hAnsi="Book Antiqua"/>
          <w:iCs/>
          <w:sz w:val="21"/>
          <w:szCs w:val="21"/>
        </w:rPr>
        <w:t xml:space="preserve"> the</w:t>
      </w:r>
      <w:r w:rsidR="00E95821" w:rsidRPr="00600D3C">
        <w:rPr>
          <w:rFonts w:ascii="Book Antiqua" w:hAnsi="Book Antiqua"/>
          <w:iCs/>
          <w:sz w:val="21"/>
          <w:szCs w:val="21"/>
        </w:rPr>
        <w:t xml:space="preserve">reby </w:t>
      </w:r>
      <w:r w:rsidR="00077D1C" w:rsidRPr="00600D3C">
        <w:rPr>
          <w:rFonts w:ascii="Book Antiqua" w:hAnsi="Book Antiqua"/>
          <w:iCs/>
          <w:sz w:val="21"/>
          <w:szCs w:val="21"/>
        </w:rPr>
        <w:t xml:space="preserve">contributing to </w:t>
      </w:r>
      <w:r w:rsidR="00E95821" w:rsidRPr="00600D3C">
        <w:rPr>
          <w:rFonts w:ascii="Book Antiqua" w:hAnsi="Book Antiqua"/>
          <w:iCs/>
          <w:sz w:val="21"/>
          <w:szCs w:val="21"/>
        </w:rPr>
        <w:t>increase</w:t>
      </w:r>
      <w:r w:rsidR="00077D1C" w:rsidRPr="00600D3C">
        <w:rPr>
          <w:rFonts w:ascii="Book Antiqua" w:hAnsi="Book Antiqua"/>
          <w:iCs/>
          <w:sz w:val="21"/>
          <w:szCs w:val="21"/>
        </w:rPr>
        <w:t>d</w:t>
      </w:r>
      <w:r w:rsidR="00373DEE">
        <w:rPr>
          <w:rFonts w:ascii="Book Antiqua" w:hAnsi="Book Antiqua"/>
          <w:iCs/>
          <w:sz w:val="21"/>
          <w:szCs w:val="21"/>
        </w:rPr>
        <w:t xml:space="preserve"> </w:t>
      </w:r>
      <w:r w:rsidR="00D62576" w:rsidRPr="00600D3C">
        <w:rPr>
          <w:rFonts w:ascii="Book Antiqua" w:hAnsi="Book Antiqua"/>
          <w:iCs/>
          <w:sz w:val="21"/>
          <w:szCs w:val="21"/>
        </w:rPr>
        <w:t>number of dependent population, comprising larger number of old</w:t>
      </w:r>
      <w:r w:rsidR="000C7485" w:rsidRPr="00600D3C">
        <w:rPr>
          <w:rFonts w:ascii="Book Antiqua" w:hAnsi="Book Antiqua"/>
          <w:iCs/>
          <w:sz w:val="21"/>
          <w:szCs w:val="21"/>
        </w:rPr>
        <w:t xml:space="preserve"> persons, children and orphans. There are evidences in the literature to show that </w:t>
      </w:r>
      <w:r w:rsidR="00D62576" w:rsidRPr="00600D3C">
        <w:rPr>
          <w:rFonts w:ascii="Book Antiqua" w:hAnsi="Book Antiqua"/>
          <w:iCs/>
          <w:sz w:val="21"/>
          <w:szCs w:val="21"/>
        </w:rPr>
        <w:t xml:space="preserve">HIV/AIDS, malaria and tuberculosis </w:t>
      </w:r>
      <w:r w:rsidR="00EB6330" w:rsidRPr="00600D3C">
        <w:rPr>
          <w:rFonts w:ascii="Book Antiqua" w:hAnsi="Book Antiqua"/>
          <w:iCs/>
          <w:sz w:val="21"/>
          <w:szCs w:val="21"/>
        </w:rPr>
        <w:t>are responsible for</w:t>
      </w:r>
      <w:r w:rsidR="008F6435" w:rsidRPr="00600D3C">
        <w:rPr>
          <w:rFonts w:ascii="Book Antiqua" w:hAnsi="Book Antiqua"/>
          <w:iCs/>
          <w:sz w:val="21"/>
          <w:szCs w:val="21"/>
        </w:rPr>
        <w:t xml:space="preserve"> the </w:t>
      </w:r>
      <w:r w:rsidR="00EB6330" w:rsidRPr="00600D3C">
        <w:rPr>
          <w:rFonts w:ascii="Book Antiqua" w:hAnsi="Book Antiqua"/>
          <w:iCs/>
          <w:sz w:val="21"/>
          <w:szCs w:val="21"/>
        </w:rPr>
        <w:t xml:space="preserve">high </w:t>
      </w:r>
      <w:r w:rsidR="008F6435" w:rsidRPr="00600D3C">
        <w:rPr>
          <w:rFonts w:ascii="Book Antiqua" w:hAnsi="Book Antiqua"/>
          <w:iCs/>
          <w:sz w:val="21"/>
          <w:szCs w:val="21"/>
        </w:rPr>
        <w:t xml:space="preserve">level of </w:t>
      </w:r>
      <w:r w:rsidR="00EB6330" w:rsidRPr="00600D3C">
        <w:rPr>
          <w:rFonts w:ascii="Book Antiqua" w:hAnsi="Book Antiqua"/>
          <w:iCs/>
          <w:sz w:val="21"/>
          <w:szCs w:val="21"/>
        </w:rPr>
        <w:t>mo</w:t>
      </w:r>
      <w:r w:rsidR="000C7485" w:rsidRPr="00600D3C">
        <w:rPr>
          <w:rFonts w:ascii="Book Antiqua" w:hAnsi="Book Antiqua"/>
          <w:iCs/>
          <w:sz w:val="21"/>
          <w:szCs w:val="21"/>
        </w:rPr>
        <w:t>rbidity and mortality globally (</w:t>
      </w:r>
      <w:r w:rsidR="00D85A09" w:rsidRPr="00600D3C">
        <w:rPr>
          <w:rFonts w:ascii="Book Antiqua" w:hAnsi="Book Antiqua"/>
          <w:iCs/>
          <w:sz w:val="21"/>
          <w:szCs w:val="21"/>
        </w:rPr>
        <w:t>see WHO, 2015</w:t>
      </w:r>
      <w:r w:rsidR="004E55DA" w:rsidRPr="00600D3C">
        <w:rPr>
          <w:rFonts w:ascii="Book Antiqua" w:hAnsi="Book Antiqua"/>
          <w:iCs/>
          <w:sz w:val="21"/>
          <w:szCs w:val="21"/>
        </w:rPr>
        <w:t>a</w:t>
      </w:r>
      <w:r w:rsidR="004E55DA" w:rsidRPr="00445111">
        <w:rPr>
          <w:rFonts w:ascii="Book Antiqua" w:hAnsi="Book Antiqua"/>
          <w:i/>
          <w:iCs/>
          <w:sz w:val="21"/>
          <w:szCs w:val="21"/>
        </w:rPr>
        <w:t xml:space="preserve"> and b</w:t>
      </w:r>
      <w:r w:rsidR="00D85A09" w:rsidRPr="00600D3C">
        <w:rPr>
          <w:rFonts w:ascii="Book Antiqua" w:hAnsi="Book Antiqua"/>
          <w:iCs/>
          <w:sz w:val="21"/>
          <w:szCs w:val="21"/>
        </w:rPr>
        <w:t xml:space="preserve"> and UNAIDS, 2016). The</w:t>
      </w:r>
      <w:r w:rsidR="005A68A1" w:rsidRPr="00600D3C">
        <w:rPr>
          <w:rFonts w:ascii="Book Antiqua" w:hAnsi="Book Antiqua"/>
          <w:iCs/>
          <w:sz w:val="21"/>
          <w:szCs w:val="21"/>
        </w:rPr>
        <w:t>se diseases have</w:t>
      </w:r>
      <w:r w:rsidR="00D85A09" w:rsidRPr="00600D3C">
        <w:rPr>
          <w:rFonts w:ascii="Book Antiqua" w:hAnsi="Book Antiqua"/>
          <w:iCs/>
          <w:sz w:val="21"/>
          <w:szCs w:val="21"/>
        </w:rPr>
        <w:t xml:space="preserve"> altered the demographic structure and reduce</w:t>
      </w:r>
      <w:r w:rsidR="00CD1274" w:rsidRPr="00600D3C">
        <w:rPr>
          <w:rFonts w:ascii="Book Antiqua" w:hAnsi="Book Antiqua"/>
          <w:iCs/>
          <w:sz w:val="21"/>
          <w:szCs w:val="21"/>
        </w:rPr>
        <w:t>d</w:t>
      </w:r>
      <w:r w:rsidR="00D85A09" w:rsidRPr="00600D3C">
        <w:rPr>
          <w:rFonts w:ascii="Book Antiqua" w:hAnsi="Book Antiqua"/>
          <w:iCs/>
          <w:sz w:val="21"/>
          <w:szCs w:val="21"/>
        </w:rPr>
        <w:t xml:space="preserve"> average life expectancy in the countries where their </w:t>
      </w:r>
      <w:r w:rsidR="009C63F6" w:rsidRPr="00600D3C">
        <w:rPr>
          <w:rFonts w:ascii="Book Antiqua" w:hAnsi="Book Antiqua"/>
          <w:iCs/>
          <w:sz w:val="21"/>
          <w:szCs w:val="21"/>
        </w:rPr>
        <w:t>prevalence</w:t>
      </w:r>
      <w:r w:rsidR="00D85A09" w:rsidRPr="00600D3C">
        <w:rPr>
          <w:rFonts w:ascii="Book Antiqua" w:hAnsi="Book Antiqua"/>
          <w:iCs/>
          <w:sz w:val="21"/>
          <w:szCs w:val="21"/>
        </w:rPr>
        <w:t xml:space="preserve"> is high</w:t>
      </w:r>
      <w:r w:rsidR="00F10730" w:rsidRPr="00600D3C">
        <w:rPr>
          <w:rFonts w:ascii="Book Antiqua" w:hAnsi="Book Antiqua"/>
          <w:iCs/>
          <w:sz w:val="21"/>
          <w:szCs w:val="21"/>
        </w:rPr>
        <w:t xml:space="preserve"> (see </w:t>
      </w:r>
      <w:r w:rsidR="004C7DD4" w:rsidRPr="00600D3C">
        <w:rPr>
          <w:rFonts w:ascii="Book Antiqua" w:hAnsi="Book Antiqua"/>
          <w:sz w:val="21"/>
          <w:szCs w:val="21"/>
        </w:rPr>
        <w:t xml:space="preserve">Angelo, 2003; </w:t>
      </w:r>
      <w:r w:rsidR="00F10730" w:rsidRPr="00600D3C">
        <w:rPr>
          <w:rFonts w:ascii="Book Antiqua" w:hAnsi="Book Antiqua"/>
          <w:sz w:val="21"/>
          <w:szCs w:val="21"/>
        </w:rPr>
        <w:t>Batini, Callen</w:t>
      </w:r>
      <w:r w:rsidR="00445111" w:rsidRPr="00445111">
        <w:rPr>
          <w:rFonts w:ascii="Book Antiqua" w:hAnsi="Book Antiqua"/>
          <w:i/>
          <w:sz w:val="21"/>
          <w:szCs w:val="21"/>
        </w:rPr>
        <w:t xml:space="preserve">  and  </w:t>
      </w:r>
      <w:r w:rsidR="00F10730" w:rsidRPr="00600D3C">
        <w:rPr>
          <w:rFonts w:ascii="Book Antiqua" w:hAnsi="Book Antiqua"/>
          <w:sz w:val="21"/>
          <w:szCs w:val="21"/>
        </w:rPr>
        <w:t xml:space="preserve">McKibbin, 2006; Haacker, 2010; Anderson, 2010 </w:t>
      </w:r>
      <w:r w:rsidR="009C63F6">
        <w:rPr>
          <w:rFonts w:ascii="Book Antiqua" w:hAnsi="Book Antiqua"/>
          <w:sz w:val="21"/>
          <w:szCs w:val="21"/>
        </w:rPr>
        <w:t xml:space="preserve">and UNDP, 2013), which </w:t>
      </w:r>
      <w:r w:rsidR="00F50DBA" w:rsidRPr="00600D3C">
        <w:rPr>
          <w:rFonts w:ascii="Book Antiqua" w:hAnsi="Book Antiqua"/>
          <w:sz w:val="21"/>
          <w:szCs w:val="21"/>
        </w:rPr>
        <w:t xml:space="preserve">is also true </w:t>
      </w:r>
      <w:r w:rsidR="009C63F6">
        <w:rPr>
          <w:rFonts w:ascii="Book Antiqua" w:hAnsi="Book Antiqua"/>
          <w:sz w:val="21"/>
          <w:szCs w:val="21"/>
        </w:rPr>
        <w:t>for</w:t>
      </w:r>
      <w:r w:rsidR="00F50DBA" w:rsidRPr="00600D3C">
        <w:rPr>
          <w:rFonts w:ascii="Book Antiqua" w:hAnsi="Book Antiqua"/>
          <w:sz w:val="21"/>
          <w:szCs w:val="21"/>
        </w:rPr>
        <w:t xml:space="preserve"> Nigeria.</w:t>
      </w:r>
    </w:p>
    <w:p w:rsidR="00A07FC8" w:rsidRPr="00600D3C" w:rsidRDefault="002615E9" w:rsidP="007A61EF">
      <w:pPr>
        <w:jc w:val="both"/>
        <w:rPr>
          <w:rFonts w:ascii="Book Antiqua" w:hAnsi="Book Antiqua"/>
          <w:sz w:val="21"/>
          <w:szCs w:val="21"/>
        </w:rPr>
      </w:pPr>
      <w:r w:rsidRPr="00600D3C">
        <w:rPr>
          <w:rFonts w:ascii="Book Antiqua" w:hAnsi="Book Antiqua"/>
          <w:sz w:val="21"/>
          <w:szCs w:val="21"/>
        </w:rPr>
        <w:lastRenderedPageBreak/>
        <w:tab/>
      </w:r>
      <w:r w:rsidR="008E42C2" w:rsidRPr="00600D3C">
        <w:rPr>
          <w:rFonts w:ascii="Book Antiqua" w:hAnsi="Book Antiqua"/>
          <w:sz w:val="21"/>
          <w:szCs w:val="21"/>
        </w:rPr>
        <w:t>Epstein (</w:t>
      </w:r>
      <w:r w:rsidR="00445111" w:rsidRPr="00600D3C">
        <w:rPr>
          <w:rFonts w:ascii="Book Antiqua" w:hAnsi="Book Antiqua"/>
          <w:sz w:val="21"/>
          <w:szCs w:val="21"/>
        </w:rPr>
        <w:t>2004) reported</w:t>
      </w:r>
      <w:r w:rsidR="00335F4A" w:rsidRPr="00600D3C">
        <w:rPr>
          <w:rFonts w:ascii="Book Antiqua" w:hAnsi="Book Antiqua"/>
          <w:sz w:val="21"/>
          <w:szCs w:val="21"/>
        </w:rPr>
        <w:t xml:space="preserve"> that one third of adult deaths are caused by HIV/AIDS in Nigeria</w:t>
      </w:r>
      <w:r w:rsidR="006017B7" w:rsidRPr="00600D3C">
        <w:rPr>
          <w:rFonts w:ascii="Book Antiqua" w:hAnsi="Book Antiqua"/>
          <w:sz w:val="21"/>
          <w:szCs w:val="21"/>
        </w:rPr>
        <w:t xml:space="preserve"> while 6 infant deaths per 1,000 live births occurred due to the menace of the disease, and it is expected to aggravate under</w:t>
      </w:r>
      <w:r w:rsidR="005A68A1" w:rsidRPr="00600D3C">
        <w:rPr>
          <w:rFonts w:ascii="Book Antiqua" w:hAnsi="Book Antiqua"/>
          <w:sz w:val="21"/>
          <w:szCs w:val="21"/>
        </w:rPr>
        <w:t>-</w:t>
      </w:r>
      <w:r w:rsidR="006017B7" w:rsidRPr="00600D3C">
        <w:rPr>
          <w:rFonts w:ascii="Book Antiqua" w:hAnsi="Book Antiqua"/>
          <w:sz w:val="21"/>
          <w:szCs w:val="21"/>
        </w:rPr>
        <w:t>five mortality</w:t>
      </w:r>
      <w:r w:rsidR="005A68A1" w:rsidRPr="00600D3C">
        <w:rPr>
          <w:rFonts w:ascii="Book Antiqua" w:hAnsi="Book Antiqua"/>
          <w:sz w:val="21"/>
          <w:szCs w:val="21"/>
        </w:rPr>
        <w:t xml:space="preserve"> rate</w:t>
      </w:r>
      <w:r w:rsidR="006017B7" w:rsidRPr="00600D3C">
        <w:rPr>
          <w:rFonts w:ascii="Book Antiqua" w:hAnsi="Book Antiqua"/>
          <w:sz w:val="21"/>
          <w:szCs w:val="21"/>
        </w:rPr>
        <w:t xml:space="preserve"> in the </w:t>
      </w:r>
      <w:r w:rsidR="00445111" w:rsidRPr="00600D3C">
        <w:rPr>
          <w:rFonts w:ascii="Book Antiqua" w:hAnsi="Book Antiqua"/>
          <w:sz w:val="21"/>
          <w:szCs w:val="21"/>
        </w:rPr>
        <w:t>country. As</w:t>
      </w:r>
      <w:r w:rsidR="007D62CC" w:rsidRPr="00600D3C">
        <w:rPr>
          <w:rFonts w:ascii="Book Antiqua" w:hAnsi="Book Antiqua"/>
          <w:sz w:val="21"/>
          <w:szCs w:val="21"/>
        </w:rPr>
        <w:t xml:space="preserve"> at the end of 2013</w:t>
      </w:r>
      <w:r w:rsidR="005A68A1" w:rsidRPr="00600D3C">
        <w:rPr>
          <w:rFonts w:ascii="Book Antiqua" w:hAnsi="Book Antiqua"/>
          <w:sz w:val="21"/>
          <w:szCs w:val="21"/>
        </w:rPr>
        <w:t>,</w:t>
      </w:r>
      <w:r w:rsidR="007D62CC" w:rsidRPr="00600D3C">
        <w:rPr>
          <w:rFonts w:ascii="Book Antiqua" w:hAnsi="Book Antiqua"/>
          <w:sz w:val="21"/>
          <w:szCs w:val="21"/>
        </w:rPr>
        <w:t xml:space="preserve"> approximately 3.23 million persons were living with HIV/AIDS in Nigeria while new infections and AIDS-related deaths </w:t>
      </w:r>
      <w:r w:rsidR="00843DB8" w:rsidRPr="00600D3C">
        <w:rPr>
          <w:rFonts w:ascii="Book Antiqua" w:hAnsi="Book Antiqua"/>
          <w:sz w:val="21"/>
          <w:szCs w:val="21"/>
        </w:rPr>
        <w:t xml:space="preserve">the same year </w:t>
      </w:r>
      <w:r w:rsidR="007D62CC" w:rsidRPr="00600D3C">
        <w:rPr>
          <w:rFonts w:ascii="Book Antiqua" w:hAnsi="Book Antiqua"/>
          <w:sz w:val="21"/>
          <w:szCs w:val="21"/>
        </w:rPr>
        <w:t>stood at 220,000 and 210,031 respectively (</w:t>
      </w:r>
      <w:r w:rsidR="00843DB8" w:rsidRPr="00600D3C">
        <w:rPr>
          <w:rFonts w:ascii="Book Antiqua" w:hAnsi="Book Antiqua"/>
          <w:sz w:val="21"/>
          <w:szCs w:val="21"/>
        </w:rPr>
        <w:t xml:space="preserve">see </w:t>
      </w:r>
      <w:r w:rsidR="007D62CC" w:rsidRPr="00600D3C">
        <w:rPr>
          <w:rFonts w:ascii="Book Antiqua" w:hAnsi="Book Antiqua"/>
          <w:sz w:val="21"/>
          <w:szCs w:val="21"/>
        </w:rPr>
        <w:t>UNAIDS, 2014; and Awofala</w:t>
      </w:r>
      <w:r w:rsidR="00445111" w:rsidRPr="00445111">
        <w:rPr>
          <w:rFonts w:ascii="Book Antiqua" w:hAnsi="Book Antiqua"/>
          <w:i/>
          <w:sz w:val="21"/>
          <w:szCs w:val="21"/>
        </w:rPr>
        <w:t xml:space="preserve">  and  </w:t>
      </w:r>
      <w:r w:rsidR="007D62CC" w:rsidRPr="00600D3C">
        <w:rPr>
          <w:rFonts w:ascii="Book Antiqua" w:hAnsi="Book Antiqua"/>
          <w:sz w:val="21"/>
          <w:szCs w:val="21"/>
        </w:rPr>
        <w:t>Ogundele, 2016).</w:t>
      </w:r>
      <w:r w:rsidR="00AD54E7" w:rsidRPr="00600D3C">
        <w:rPr>
          <w:rFonts w:ascii="Book Antiqua" w:hAnsi="Book Antiqua"/>
          <w:sz w:val="21"/>
          <w:szCs w:val="21"/>
        </w:rPr>
        <w:t xml:space="preserve"> Moreover, AIDS-Orphans</w:t>
      </w:r>
      <w:r w:rsidR="005A4CF4" w:rsidRPr="00600D3C">
        <w:rPr>
          <w:rFonts w:ascii="Book Antiqua" w:hAnsi="Book Antiqua"/>
          <w:sz w:val="21"/>
          <w:szCs w:val="21"/>
        </w:rPr>
        <w:t>,</w:t>
      </w:r>
      <w:r w:rsidR="00AD54E7" w:rsidRPr="00600D3C">
        <w:rPr>
          <w:rFonts w:ascii="Book Antiqua" w:hAnsi="Book Antiqua"/>
          <w:sz w:val="21"/>
          <w:szCs w:val="21"/>
        </w:rPr>
        <w:t xml:space="preserve"> children infected with the pandemic </w:t>
      </w:r>
      <w:r w:rsidR="005A4CF4" w:rsidRPr="00600D3C">
        <w:rPr>
          <w:rFonts w:ascii="Book Antiqua" w:hAnsi="Book Antiqua"/>
          <w:sz w:val="21"/>
          <w:szCs w:val="21"/>
        </w:rPr>
        <w:t xml:space="preserve">and HIV prevalence among women have continued to witness </w:t>
      </w:r>
      <w:r w:rsidR="004839EB">
        <w:rPr>
          <w:rFonts w:ascii="Book Antiqua" w:hAnsi="Book Antiqua"/>
          <w:sz w:val="21"/>
          <w:szCs w:val="21"/>
        </w:rPr>
        <w:t xml:space="preserve">a </w:t>
      </w:r>
      <w:r w:rsidR="005A4CF4" w:rsidRPr="00600D3C">
        <w:rPr>
          <w:rFonts w:ascii="Book Antiqua" w:hAnsi="Book Antiqua"/>
          <w:sz w:val="21"/>
          <w:szCs w:val="21"/>
        </w:rPr>
        <w:t xml:space="preserve">rising trend over the years </w:t>
      </w:r>
      <w:r w:rsidR="00AD54E7" w:rsidRPr="00600D3C">
        <w:rPr>
          <w:rFonts w:ascii="Book Antiqua" w:hAnsi="Book Antiqua"/>
          <w:sz w:val="21"/>
          <w:szCs w:val="21"/>
        </w:rPr>
        <w:t xml:space="preserve">(see Dauda, 2013; </w:t>
      </w:r>
      <w:r w:rsidR="00DF498E" w:rsidRPr="00600D3C">
        <w:rPr>
          <w:rFonts w:ascii="Book Antiqua" w:hAnsi="Book Antiqua"/>
          <w:sz w:val="21"/>
          <w:szCs w:val="21"/>
        </w:rPr>
        <w:t>and NACA, 2015).</w:t>
      </w:r>
      <w:r w:rsidR="002B6A07" w:rsidRPr="00600D3C">
        <w:rPr>
          <w:rFonts w:ascii="Book Antiqua" w:hAnsi="Book Antiqua"/>
          <w:sz w:val="21"/>
          <w:szCs w:val="21"/>
        </w:rPr>
        <w:t xml:space="preserve">AIDS-Orphans </w:t>
      </w:r>
      <w:r w:rsidR="00BC69AD" w:rsidRPr="00600D3C">
        <w:rPr>
          <w:rFonts w:ascii="Book Antiqua" w:hAnsi="Book Antiqua"/>
          <w:sz w:val="21"/>
          <w:szCs w:val="21"/>
        </w:rPr>
        <w:t xml:space="preserve">in Nigeria </w:t>
      </w:r>
      <w:r w:rsidR="002B6A07" w:rsidRPr="00600D3C">
        <w:rPr>
          <w:rFonts w:ascii="Book Antiqua" w:hAnsi="Book Antiqua"/>
          <w:sz w:val="21"/>
          <w:szCs w:val="21"/>
        </w:rPr>
        <w:t xml:space="preserve">reduced slightly from approximately 2 million in 2013 </w:t>
      </w:r>
      <w:r w:rsidR="00BC69AD" w:rsidRPr="00600D3C">
        <w:rPr>
          <w:rFonts w:ascii="Book Antiqua" w:hAnsi="Book Antiqua"/>
          <w:sz w:val="21"/>
          <w:szCs w:val="21"/>
        </w:rPr>
        <w:t>to</w:t>
      </w:r>
      <w:r w:rsidR="002B6A07" w:rsidRPr="00600D3C">
        <w:rPr>
          <w:rFonts w:ascii="Book Antiqua" w:hAnsi="Book Antiqua"/>
          <w:sz w:val="21"/>
          <w:szCs w:val="21"/>
        </w:rPr>
        <w:t xml:space="preserve"> 1.8 million in 2015 </w:t>
      </w:r>
      <w:r w:rsidR="00BC69AD" w:rsidRPr="00600D3C">
        <w:rPr>
          <w:rFonts w:ascii="Book Antiqua" w:hAnsi="Book Antiqua"/>
          <w:sz w:val="21"/>
          <w:szCs w:val="21"/>
        </w:rPr>
        <w:t xml:space="preserve">while </w:t>
      </w:r>
      <w:r w:rsidR="002B6A07" w:rsidRPr="00600D3C">
        <w:rPr>
          <w:rFonts w:ascii="Book Antiqua" w:hAnsi="Book Antiqua"/>
          <w:sz w:val="21"/>
          <w:szCs w:val="21"/>
        </w:rPr>
        <w:t xml:space="preserve">women aged 15 and above living with the virus increased from 1.6 million </w:t>
      </w:r>
      <w:r w:rsidR="00BC69AD" w:rsidRPr="00600D3C">
        <w:rPr>
          <w:rFonts w:ascii="Book Antiqua" w:hAnsi="Book Antiqua"/>
          <w:sz w:val="21"/>
          <w:szCs w:val="21"/>
        </w:rPr>
        <w:t xml:space="preserve">in 2013 </w:t>
      </w:r>
      <w:r w:rsidR="002B6A07" w:rsidRPr="00600D3C">
        <w:rPr>
          <w:rFonts w:ascii="Book Antiqua" w:hAnsi="Book Antiqua"/>
          <w:sz w:val="21"/>
          <w:szCs w:val="21"/>
        </w:rPr>
        <w:t xml:space="preserve">to 1.9 million </w:t>
      </w:r>
      <w:r w:rsidR="004054D3" w:rsidRPr="00600D3C">
        <w:rPr>
          <w:rFonts w:ascii="Book Antiqua" w:hAnsi="Book Antiqua"/>
          <w:sz w:val="21"/>
          <w:szCs w:val="21"/>
        </w:rPr>
        <w:t xml:space="preserve">in </w:t>
      </w:r>
      <w:r w:rsidR="002B6A07" w:rsidRPr="00600D3C">
        <w:rPr>
          <w:rFonts w:ascii="Book Antiqua" w:hAnsi="Book Antiqua"/>
          <w:sz w:val="21"/>
          <w:szCs w:val="21"/>
        </w:rPr>
        <w:t xml:space="preserve">2015 </w:t>
      </w:r>
      <w:r w:rsidR="009126BE" w:rsidRPr="00600D3C">
        <w:rPr>
          <w:rFonts w:ascii="Book Antiqua" w:hAnsi="Book Antiqua"/>
          <w:sz w:val="21"/>
          <w:szCs w:val="21"/>
        </w:rPr>
        <w:t xml:space="preserve">(UNAIDS, 2013 </w:t>
      </w:r>
      <w:r w:rsidR="00445111" w:rsidRPr="00445111">
        <w:rPr>
          <w:rFonts w:ascii="Book Antiqua" w:hAnsi="Book Antiqua"/>
          <w:i/>
          <w:sz w:val="21"/>
          <w:szCs w:val="21"/>
        </w:rPr>
        <w:t xml:space="preserve">  and  </w:t>
      </w:r>
      <w:r w:rsidR="009126BE" w:rsidRPr="00600D3C">
        <w:rPr>
          <w:rFonts w:ascii="Book Antiqua" w:hAnsi="Book Antiqua"/>
          <w:sz w:val="21"/>
          <w:szCs w:val="21"/>
        </w:rPr>
        <w:t xml:space="preserve"> 2015)</w:t>
      </w:r>
      <w:r w:rsidR="002B6A07" w:rsidRPr="00600D3C">
        <w:rPr>
          <w:rFonts w:ascii="Book Antiqua" w:hAnsi="Book Antiqua"/>
          <w:sz w:val="21"/>
          <w:szCs w:val="21"/>
        </w:rPr>
        <w:t>.</w:t>
      </w:r>
    </w:p>
    <w:p w:rsidR="00BC69AD" w:rsidRPr="00600D3C" w:rsidRDefault="00BC69AD" w:rsidP="007A61EF">
      <w:pPr>
        <w:jc w:val="both"/>
        <w:rPr>
          <w:rFonts w:ascii="Book Antiqua" w:hAnsi="Book Antiqua"/>
          <w:sz w:val="21"/>
          <w:szCs w:val="21"/>
        </w:rPr>
      </w:pPr>
    </w:p>
    <w:p w:rsidR="00EB6330" w:rsidRPr="00600D3C" w:rsidRDefault="002615E9" w:rsidP="007A61EF">
      <w:pPr>
        <w:jc w:val="both"/>
        <w:rPr>
          <w:rFonts w:ascii="Book Antiqua" w:hAnsi="Book Antiqua"/>
          <w:sz w:val="21"/>
          <w:szCs w:val="21"/>
        </w:rPr>
      </w:pPr>
      <w:r w:rsidRPr="00600D3C">
        <w:rPr>
          <w:rFonts w:ascii="Book Antiqua" w:hAnsi="Book Antiqua"/>
          <w:sz w:val="21"/>
          <w:szCs w:val="21"/>
        </w:rPr>
        <w:tab/>
      </w:r>
      <w:r w:rsidR="00C726A9" w:rsidRPr="00600D3C">
        <w:rPr>
          <w:rFonts w:ascii="Book Antiqua" w:hAnsi="Book Antiqua"/>
          <w:sz w:val="21"/>
          <w:szCs w:val="21"/>
        </w:rPr>
        <w:t xml:space="preserve">In the same vein, </w:t>
      </w:r>
      <w:r w:rsidR="00F01375" w:rsidRPr="00600D3C">
        <w:rPr>
          <w:rFonts w:ascii="Book Antiqua" w:hAnsi="Book Antiqua"/>
          <w:sz w:val="21"/>
          <w:szCs w:val="21"/>
        </w:rPr>
        <w:t xml:space="preserve">the demographic impact of both malaria and TB </w:t>
      </w:r>
      <w:r w:rsidR="00C726A9" w:rsidRPr="00600D3C">
        <w:rPr>
          <w:rFonts w:ascii="Book Antiqua" w:hAnsi="Book Antiqua"/>
          <w:sz w:val="21"/>
          <w:szCs w:val="21"/>
        </w:rPr>
        <w:t xml:space="preserve">in Nigeria is enormous. </w:t>
      </w:r>
      <w:r w:rsidR="00A07FC8" w:rsidRPr="00600D3C">
        <w:rPr>
          <w:rFonts w:ascii="Book Antiqua" w:hAnsi="Book Antiqua"/>
          <w:sz w:val="21"/>
          <w:szCs w:val="21"/>
        </w:rPr>
        <w:t>About 97% of Nigeria’s population is at risk of malaria</w:t>
      </w:r>
      <w:r w:rsidR="00623EC2" w:rsidRPr="00600D3C">
        <w:rPr>
          <w:rFonts w:ascii="Book Antiqua" w:hAnsi="Book Antiqua"/>
          <w:sz w:val="21"/>
          <w:szCs w:val="21"/>
        </w:rPr>
        <w:t>,</w:t>
      </w:r>
      <w:r w:rsidR="00A07FC8" w:rsidRPr="00600D3C">
        <w:rPr>
          <w:rFonts w:ascii="Book Antiqua" w:hAnsi="Book Antiqua"/>
          <w:sz w:val="21"/>
          <w:szCs w:val="21"/>
        </w:rPr>
        <w:t xml:space="preserve"> with </w:t>
      </w:r>
      <w:r w:rsidR="00BD7D4F" w:rsidRPr="00600D3C">
        <w:rPr>
          <w:rFonts w:ascii="Book Antiqua" w:hAnsi="Book Antiqua"/>
          <w:sz w:val="21"/>
          <w:szCs w:val="21"/>
        </w:rPr>
        <w:t xml:space="preserve">approximately </w:t>
      </w:r>
      <w:r w:rsidR="00A07FC8" w:rsidRPr="00600D3C">
        <w:rPr>
          <w:rFonts w:ascii="Book Antiqua" w:hAnsi="Book Antiqua"/>
          <w:sz w:val="21"/>
          <w:szCs w:val="21"/>
        </w:rPr>
        <w:t xml:space="preserve">100 million cases and more than 300,000 deaths per </w:t>
      </w:r>
      <w:r w:rsidR="00BD7D4F" w:rsidRPr="00600D3C">
        <w:rPr>
          <w:rFonts w:ascii="Book Antiqua" w:hAnsi="Book Antiqua"/>
          <w:sz w:val="21"/>
          <w:szCs w:val="21"/>
        </w:rPr>
        <w:t xml:space="preserve">annum </w:t>
      </w:r>
      <w:r w:rsidR="00A07FC8" w:rsidRPr="00600D3C">
        <w:rPr>
          <w:rFonts w:ascii="Book Antiqua" w:hAnsi="Book Antiqua"/>
          <w:sz w:val="21"/>
          <w:szCs w:val="21"/>
        </w:rPr>
        <w:t xml:space="preserve">while 11% of maternal mortality </w:t>
      </w:r>
      <w:r w:rsidR="00BF5767" w:rsidRPr="00600D3C">
        <w:rPr>
          <w:rFonts w:ascii="Book Antiqua" w:hAnsi="Book Antiqua"/>
          <w:sz w:val="21"/>
          <w:szCs w:val="21"/>
        </w:rPr>
        <w:t>is</w:t>
      </w:r>
      <w:r w:rsidR="00A07FC8" w:rsidRPr="00600D3C">
        <w:rPr>
          <w:rFonts w:ascii="Book Antiqua" w:hAnsi="Book Antiqua"/>
          <w:sz w:val="21"/>
          <w:szCs w:val="21"/>
        </w:rPr>
        <w:t xml:space="preserve"> attributed to the disease in the country (United States Embassy in Nigeria, 2011). </w:t>
      </w:r>
      <w:r w:rsidR="009E2ADD" w:rsidRPr="00600D3C">
        <w:rPr>
          <w:rFonts w:ascii="Book Antiqua" w:hAnsi="Book Antiqua"/>
          <w:sz w:val="21"/>
          <w:szCs w:val="21"/>
        </w:rPr>
        <w:t xml:space="preserve">In 2014, </w:t>
      </w:r>
      <w:r w:rsidR="00C323EE" w:rsidRPr="00600D3C">
        <w:rPr>
          <w:rFonts w:ascii="Book Antiqua" w:hAnsi="Book Antiqua"/>
          <w:sz w:val="21"/>
          <w:szCs w:val="21"/>
        </w:rPr>
        <w:t>TB mortality in Nigeria</w:t>
      </w:r>
      <w:r w:rsidR="001B6F7D" w:rsidRPr="00600D3C">
        <w:rPr>
          <w:rFonts w:ascii="Book Antiqua" w:hAnsi="Book Antiqua"/>
          <w:sz w:val="21"/>
          <w:szCs w:val="21"/>
        </w:rPr>
        <w:t xml:space="preserve"> was 248,000</w:t>
      </w:r>
      <w:r w:rsidR="0097727B" w:rsidRPr="00600D3C">
        <w:rPr>
          <w:rFonts w:ascii="Book Antiqua" w:hAnsi="Book Antiqua"/>
          <w:sz w:val="21"/>
          <w:szCs w:val="21"/>
        </w:rPr>
        <w:t xml:space="preserve"> while prevalence </w:t>
      </w:r>
      <w:r w:rsidR="005E1134" w:rsidRPr="00600D3C">
        <w:rPr>
          <w:rFonts w:ascii="Book Antiqua" w:hAnsi="Book Antiqua"/>
          <w:sz w:val="21"/>
          <w:szCs w:val="21"/>
        </w:rPr>
        <w:t>and incidence were</w:t>
      </w:r>
      <w:r w:rsidR="0097727B" w:rsidRPr="00600D3C">
        <w:rPr>
          <w:rFonts w:ascii="Book Antiqua" w:hAnsi="Book Antiqua"/>
          <w:sz w:val="21"/>
          <w:szCs w:val="21"/>
        </w:rPr>
        <w:t xml:space="preserve"> 330 </w:t>
      </w:r>
      <w:r w:rsidR="005E1134" w:rsidRPr="00600D3C">
        <w:rPr>
          <w:rFonts w:ascii="Book Antiqua" w:hAnsi="Book Antiqua"/>
          <w:sz w:val="21"/>
          <w:szCs w:val="21"/>
        </w:rPr>
        <w:t xml:space="preserve">and 322 </w:t>
      </w:r>
      <w:r w:rsidR="0097727B" w:rsidRPr="00600D3C">
        <w:rPr>
          <w:rFonts w:ascii="Book Antiqua" w:hAnsi="Book Antiqua"/>
          <w:sz w:val="21"/>
          <w:szCs w:val="21"/>
        </w:rPr>
        <w:t xml:space="preserve">per 100,000 </w:t>
      </w:r>
      <w:r w:rsidR="00445111" w:rsidRPr="00600D3C">
        <w:rPr>
          <w:rFonts w:ascii="Book Antiqua" w:hAnsi="Book Antiqua"/>
          <w:sz w:val="21"/>
          <w:szCs w:val="21"/>
        </w:rPr>
        <w:t>population respectively</w:t>
      </w:r>
      <w:r w:rsidR="0097727B" w:rsidRPr="00600D3C">
        <w:rPr>
          <w:rFonts w:ascii="Book Antiqua" w:hAnsi="Book Antiqua"/>
          <w:sz w:val="21"/>
          <w:szCs w:val="21"/>
        </w:rPr>
        <w:t>(WHO, 201</w:t>
      </w:r>
      <w:r w:rsidR="009E5C64" w:rsidRPr="00600D3C">
        <w:rPr>
          <w:rFonts w:ascii="Book Antiqua" w:hAnsi="Book Antiqua"/>
          <w:sz w:val="21"/>
          <w:szCs w:val="21"/>
        </w:rPr>
        <w:t>6</w:t>
      </w:r>
      <w:r w:rsidR="0097727B" w:rsidRPr="00600D3C">
        <w:rPr>
          <w:rFonts w:ascii="Book Antiqua" w:hAnsi="Book Antiqua"/>
          <w:sz w:val="21"/>
          <w:szCs w:val="21"/>
        </w:rPr>
        <w:t>)</w:t>
      </w:r>
      <w:r w:rsidR="001E52B4" w:rsidRPr="00600D3C">
        <w:rPr>
          <w:rFonts w:ascii="Book Antiqua" w:hAnsi="Book Antiqua"/>
          <w:sz w:val="21"/>
          <w:szCs w:val="21"/>
        </w:rPr>
        <w:t>.</w:t>
      </w:r>
      <w:r w:rsidR="000172E0" w:rsidRPr="00600D3C">
        <w:rPr>
          <w:rFonts w:ascii="Book Antiqua" w:hAnsi="Book Antiqua"/>
          <w:sz w:val="21"/>
          <w:szCs w:val="21"/>
        </w:rPr>
        <w:t xml:space="preserve">Center for Disease Control and Prevention (CDC, 2015) had reported that 20% of deaths in Nigeria are attributed to malaria while HIV/AIDS and TB are </w:t>
      </w:r>
      <w:r w:rsidR="00832E26" w:rsidRPr="00600D3C">
        <w:rPr>
          <w:rFonts w:ascii="Book Antiqua" w:hAnsi="Book Antiqua"/>
          <w:sz w:val="21"/>
          <w:szCs w:val="21"/>
        </w:rPr>
        <w:t xml:space="preserve">correspondingly </w:t>
      </w:r>
      <w:r w:rsidR="000172E0" w:rsidRPr="00600D3C">
        <w:rPr>
          <w:rFonts w:ascii="Book Antiqua" w:hAnsi="Book Antiqua"/>
          <w:sz w:val="21"/>
          <w:szCs w:val="21"/>
        </w:rPr>
        <w:t>responsible for 9% and 4%</w:t>
      </w:r>
      <w:r w:rsidR="00793BD5" w:rsidRPr="00600D3C">
        <w:rPr>
          <w:rFonts w:ascii="Book Antiqua" w:hAnsi="Book Antiqua"/>
          <w:sz w:val="21"/>
          <w:szCs w:val="21"/>
        </w:rPr>
        <w:t>mortality</w:t>
      </w:r>
      <w:r w:rsidR="000172E0" w:rsidRPr="00600D3C">
        <w:rPr>
          <w:rFonts w:ascii="Book Antiqua" w:hAnsi="Book Antiqua"/>
          <w:sz w:val="21"/>
          <w:szCs w:val="21"/>
        </w:rPr>
        <w:t>.</w:t>
      </w:r>
    </w:p>
    <w:p w:rsidR="005A4CF4" w:rsidRPr="00600D3C" w:rsidRDefault="005A4CF4" w:rsidP="007A61EF">
      <w:pPr>
        <w:jc w:val="both"/>
        <w:rPr>
          <w:rFonts w:ascii="Book Antiqua" w:hAnsi="Book Antiqua"/>
          <w:sz w:val="21"/>
          <w:szCs w:val="21"/>
        </w:rPr>
      </w:pPr>
    </w:p>
    <w:p w:rsidR="00D62576" w:rsidRPr="00600D3C" w:rsidRDefault="002615E9" w:rsidP="007A61EF">
      <w:pPr>
        <w:jc w:val="both"/>
        <w:rPr>
          <w:rFonts w:ascii="Book Antiqua" w:hAnsi="Book Antiqua"/>
          <w:sz w:val="21"/>
          <w:szCs w:val="21"/>
        </w:rPr>
      </w:pPr>
      <w:r w:rsidRPr="00600D3C">
        <w:rPr>
          <w:rFonts w:ascii="Book Antiqua" w:hAnsi="Book Antiqua"/>
          <w:iCs/>
          <w:sz w:val="21"/>
          <w:szCs w:val="21"/>
        </w:rPr>
        <w:tab/>
      </w:r>
      <w:r w:rsidR="00E82698" w:rsidRPr="00600D3C">
        <w:rPr>
          <w:rFonts w:ascii="Book Antiqua" w:hAnsi="Book Antiqua"/>
          <w:iCs/>
          <w:sz w:val="21"/>
          <w:szCs w:val="21"/>
        </w:rPr>
        <w:t xml:space="preserve">The effects of the above on sustainable development are </w:t>
      </w:r>
      <w:r w:rsidR="005A68A1" w:rsidRPr="00600D3C">
        <w:rPr>
          <w:rFonts w:ascii="Book Antiqua" w:hAnsi="Book Antiqua"/>
          <w:iCs/>
          <w:sz w:val="21"/>
          <w:szCs w:val="21"/>
        </w:rPr>
        <w:t>obvious</w:t>
      </w:r>
      <w:r w:rsidR="00E82698" w:rsidRPr="00600D3C">
        <w:rPr>
          <w:rFonts w:ascii="Book Antiqua" w:hAnsi="Book Antiqua"/>
          <w:iCs/>
          <w:sz w:val="21"/>
          <w:szCs w:val="21"/>
        </w:rPr>
        <w:t xml:space="preserve">. </w:t>
      </w:r>
      <w:r w:rsidR="00BD7D4F" w:rsidRPr="00600D3C">
        <w:rPr>
          <w:rFonts w:ascii="Book Antiqua" w:hAnsi="Book Antiqua"/>
          <w:iCs/>
          <w:sz w:val="21"/>
          <w:szCs w:val="21"/>
        </w:rPr>
        <w:t xml:space="preserve">Apparently, </w:t>
      </w:r>
      <w:r w:rsidR="00E82698" w:rsidRPr="00600D3C">
        <w:rPr>
          <w:rFonts w:ascii="Book Antiqua" w:hAnsi="Book Antiqua"/>
          <w:iCs/>
          <w:sz w:val="21"/>
          <w:szCs w:val="21"/>
        </w:rPr>
        <w:t>d</w:t>
      </w:r>
      <w:r w:rsidR="006733C1" w:rsidRPr="00600D3C">
        <w:rPr>
          <w:rFonts w:ascii="Book Antiqua" w:hAnsi="Book Antiqua"/>
          <w:iCs/>
          <w:sz w:val="21"/>
          <w:szCs w:val="21"/>
        </w:rPr>
        <w:t xml:space="preserve">evelopment activities </w:t>
      </w:r>
      <w:r w:rsidR="00BD7D4F" w:rsidRPr="00600D3C">
        <w:rPr>
          <w:rFonts w:ascii="Book Antiqua" w:hAnsi="Book Antiqua"/>
          <w:iCs/>
          <w:sz w:val="21"/>
          <w:szCs w:val="21"/>
        </w:rPr>
        <w:t xml:space="preserve">and SD </w:t>
      </w:r>
      <w:r w:rsidR="006733C1" w:rsidRPr="00600D3C">
        <w:rPr>
          <w:rFonts w:ascii="Book Antiqua" w:hAnsi="Book Antiqua"/>
          <w:iCs/>
          <w:sz w:val="21"/>
          <w:szCs w:val="21"/>
        </w:rPr>
        <w:t xml:space="preserve">are people centered and </w:t>
      </w:r>
      <w:r w:rsidR="004839EB">
        <w:rPr>
          <w:rFonts w:ascii="Book Antiqua" w:hAnsi="Book Antiqua"/>
          <w:iCs/>
          <w:sz w:val="21"/>
          <w:szCs w:val="21"/>
        </w:rPr>
        <w:t>also</w:t>
      </w:r>
      <w:r w:rsidR="00AC4B41" w:rsidRPr="00600D3C">
        <w:rPr>
          <w:rFonts w:ascii="Book Antiqua" w:hAnsi="Book Antiqua"/>
          <w:iCs/>
          <w:sz w:val="21"/>
          <w:szCs w:val="21"/>
        </w:rPr>
        <w:t xml:space="preserve"> c</w:t>
      </w:r>
      <w:r w:rsidR="006733C1" w:rsidRPr="00600D3C">
        <w:rPr>
          <w:rFonts w:ascii="Book Antiqua" w:hAnsi="Book Antiqua"/>
          <w:iCs/>
          <w:sz w:val="21"/>
          <w:szCs w:val="21"/>
        </w:rPr>
        <w:t xml:space="preserve">arried out by people. When a nation’s population is battered by diseases, it becomes impossible to engage their potentials to their fullest. </w:t>
      </w:r>
      <w:r w:rsidR="001B11FB" w:rsidRPr="00600D3C">
        <w:rPr>
          <w:rFonts w:ascii="Book Antiqua" w:hAnsi="Book Antiqua"/>
          <w:iCs/>
          <w:sz w:val="21"/>
          <w:szCs w:val="21"/>
        </w:rPr>
        <w:t>T</w:t>
      </w:r>
      <w:r w:rsidR="006733C1" w:rsidRPr="00600D3C">
        <w:rPr>
          <w:rFonts w:ascii="Book Antiqua" w:hAnsi="Book Antiqua"/>
          <w:iCs/>
          <w:sz w:val="21"/>
          <w:szCs w:val="21"/>
        </w:rPr>
        <w:t>hey are made vulnerable</w:t>
      </w:r>
      <w:r w:rsidR="007866E8" w:rsidRPr="00600D3C">
        <w:rPr>
          <w:rFonts w:ascii="Book Antiqua" w:hAnsi="Book Antiqua"/>
          <w:iCs/>
          <w:sz w:val="21"/>
          <w:szCs w:val="21"/>
        </w:rPr>
        <w:t xml:space="preserve">, </w:t>
      </w:r>
      <w:r w:rsidR="006733C1" w:rsidRPr="00600D3C">
        <w:rPr>
          <w:rFonts w:ascii="Book Antiqua" w:hAnsi="Book Antiqua"/>
          <w:iCs/>
          <w:sz w:val="21"/>
          <w:szCs w:val="21"/>
        </w:rPr>
        <w:t>have their income decreased</w:t>
      </w:r>
      <w:r w:rsidR="007866E8" w:rsidRPr="00600D3C">
        <w:rPr>
          <w:rFonts w:ascii="Book Antiqua" w:hAnsi="Book Antiqua"/>
          <w:iCs/>
          <w:sz w:val="21"/>
          <w:szCs w:val="21"/>
        </w:rPr>
        <w:t xml:space="preserve"> and infected with poverty in all ramifications</w:t>
      </w:r>
      <w:r w:rsidR="0074271A" w:rsidRPr="00600D3C">
        <w:rPr>
          <w:rFonts w:ascii="Book Antiqua" w:hAnsi="Book Antiqua"/>
          <w:iCs/>
          <w:sz w:val="21"/>
          <w:szCs w:val="21"/>
        </w:rPr>
        <w:t>; all of which possess the capacity to</w:t>
      </w:r>
      <w:r w:rsidR="00FD4B7C" w:rsidRPr="00600D3C">
        <w:rPr>
          <w:rFonts w:ascii="Book Antiqua" w:hAnsi="Book Antiqua"/>
          <w:iCs/>
          <w:sz w:val="21"/>
          <w:szCs w:val="21"/>
        </w:rPr>
        <w:t xml:space="preserve"> retard sustainable development. </w:t>
      </w:r>
      <w:r w:rsidR="00D62576" w:rsidRPr="00600D3C">
        <w:rPr>
          <w:rFonts w:ascii="Book Antiqua" w:hAnsi="Book Antiqua"/>
          <w:sz w:val="21"/>
          <w:szCs w:val="21"/>
        </w:rPr>
        <w:t xml:space="preserve">Angelo (2003, p.111) </w:t>
      </w:r>
      <w:r w:rsidR="006733C1" w:rsidRPr="00600D3C">
        <w:rPr>
          <w:rFonts w:ascii="Book Antiqua" w:hAnsi="Book Antiqua"/>
          <w:sz w:val="21"/>
          <w:szCs w:val="21"/>
        </w:rPr>
        <w:t>submits that</w:t>
      </w:r>
      <w:r w:rsidR="00290FF4" w:rsidRPr="00600D3C">
        <w:rPr>
          <w:rFonts w:ascii="Book Antiqua" w:hAnsi="Book Antiqua"/>
          <w:sz w:val="21"/>
          <w:szCs w:val="21"/>
        </w:rPr>
        <w:t xml:space="preserve"> an </w:t>
      </w:r>
      <w:r w:rsidR="00D62576" w:rsidRPr="00600D3C">
        <w:rPr>
          <w:rFonts w:ascii="Book Antiqua" w:hAnsi="Book Antiqua"/>
          <w:sz w:val="21"/>
          <w:szCs w:val="21"/>
        </w:rPr>
        <w:t>increased number of HIV/AIDS infection</w:t>
      </w:r>
      <w:r w:rsidR="00290FF4" w:rsidRPr="00600D3C">
        <w:rPr>
          <w:rFonts w:ascii="Book Antiqua" w:hAnsi="Book Antiqua"/>
          <w:sz w:val="21"/>
          <w:szCs w:val="21"/>
        </w:rPr>
        <w:t>s</w:t>
      </w:r>
      <w:r w:rsidR="00D62576" w:rsidRPr="00600D3C">
        <w:rPr>
          <w:rFonts w:ascii="Book Antiqua" w:hAnsi="Book Antiqua"/>
          <w:sz w:val="21"/>
          <w:szCs w:val="21"/>
        </w:rPr>
        <w:t xml:space="preserve"> in Africa has compromised the goal of sustainable development because the high mortality </w:t>
      </w:r>
      <w:r w:rsidR="004E26CE" w:rsidRPr="00600D3C">
        <w:rPr>
          <w:rFonts w:ascii="Book Antiqua" w:hAnsi="Book Antiqua"/>
          <w:sz w:val="21"/>
          <w:szCs w:val="21"/>
        </w:rPr>
        <w:t xml:space="preserve">rate </w:t>
      </w:r>
      <w:r w:rsidR="00D62576" w:rsidRPr="00600D3C">
        <w:rPr>
          <w:rFonts w:ascii="Book Antiqua" w:hAnsi="Book Antiqua"/>
          <w:sz w:val="21"/>
          <w:szCs w:val="21"/>
        </w:rPr>
        <w:t xml:space="preserve">and reduced life expectancy occasioned </w:t>
      </w:r>
      <w:r w:rsidR="00D85A09" w:rsidRPr="00600D3C">
        <w:rPr>
          <w:rFonts w:ascii="Book Antiqua" w:hAnsi="Book Antiqua"/>
          <w:sz w:val="21"/>
          <w:szCs w:val="21"/>
        </w:rPr>
        <w:t xml:space="preserve">by </w:t>
      </w:r>
      <w:r w:rsidR="001B11FB" w:rsidRPr="00600D3C">
        <w:rPr>
          <w:rFonts w:ascii="Book Antiqua" w:hAnsi="Book Antiqua"/>
          <w:sz w:val="21"/>
          <w:szCs w:val="21"/>
        </w:rPr>
        <w:t xml:space="preserve">the </w:t>
      </w:r>
      <w:r w:rsidR="00D62576" w:rsidRPr="00600D3C">
        <w:rPr>
          <w:rFonts w:ascii="Book Antiqua" w:hAnsi="Book Antiqua"/>
          <w:sz w:val="21"/>
          <w:szCs w:val="21"/>
        </w:rPr>
        <w:t>disease has the capa</w:t>
      </w:r>
      <w:r w:rsidR="00B607B2" w:rsidRPr="00600D3C">
        <w:rPr>
          <w:rFonts w:ascii="Book Antiqua" w:hAnsi="Book Antiqua"/>
          <w:sz w:val="21"/>
          <w:szCs w:val="21"/>
        </w:rPr>
        <w:t>bility</w:t>
      </w:r>
      <w:r w:rsidR="00D62576" w:rsidRPr="00600D3C">
        <w:rPr>
          <w:rFonts w:ascii="Book Antiqua" w:hAnsi="Book Antiqua"/>
          <w:sz w:val="21"/>
          <w:szCs w:val="21"/>
        </w:rPr>
        <w:t xml:space="preserve"> to “weaken economic, social and political structures, threaten human security and make vulnerable groups, such as women and children, more vulnerable than they were before the epidemic.” </w:t>
      </w:r>
    </w:p>
    <w:p w:rsidR="00D62576" w:rsidRPr="00600D3C" w:rsidRDefault="00D62576" w:rsidP="007A61EF">
      <w:pPr>
        <w:jc w:val="both"/>
        <w:rPr>
          <w:rFonts w:ascii="Book Antiqua" w:eastAsiaTheme="minorHAnsi" w:hAnsi="Book Antiqua"/>
          <w:sz w:val="21"/>
          <w:szCs w:val="21"/>
        </w:rPr>
      </w:pPr>
    </w:p>
    <w:p w:rsidR="002A39CC" w:rsidRPr="00600D3C" w:rsidRDefault="002615E9" w:rsidP="007A61EF">
      <w:pPr>
        <w:jc w:val="both"/>
        <w:rPr>
          <w:rFonts w:ascii="Book Antiqua" w:hAnsi="Book Antiqua"/>
          <w:sz w:val="21"/>
          <w:szCs w:val="21"/>
        </w:rPr>
      </w:pPr>
      <w:r w:rsidRPr="00600D3C">
        <w:rPr>
          <w:rFonts w:ascii="Book Antiqua" w:eastAsiaTheme="minorHAnsi" w:hAnsi="Book Antiqua"/>
          <w:sz w:val="21"/>
          <w:szCs w:val="21"/>
        </w:rPr>
        <w:lastRenderedPageBreak/>
        <w:tab/>
      </w:r>
      <w:r w:rsidR="00CE2DC5" w:rsidRPr="00600D3C">
        <w:rPr>
          <w:rFonts w:ascii="Book Antiqua" w:eastAsiaTheme="minorHAnsi" w:hAnsi="Book Antiqua"/>
          <w:sz w:val="21"/>
          <w:szCs w:val="21"/>
        </w:rPr>
        <w:t>Diseases</w:t>
      </w:r>
      <w:r w:rsidR="00AB49A9" w:rsidRPr="00600D3C">
        <w:rPr>
          <w:rFonts w:ascii="Book Antiqua" w:eastAsiaTheme="minorHAnsi" w:hAnsi="Book Antiqua"/>
          <w:sz w:val="21"/>
          <w:szCs w:val="21"/>
        </w:rPr>
        <w:t xml:space="preserve"> also possess the capacity to escalate private and public health expenditure</w:t>
      </w:r>
      <w:r w:rsidR="005D2373" w:rsidRPr="00600D3C">
        <w:rPr>
          <w:rFonts w:ascii="Book Antiqua" w:eastAsiaTheme="minorHAnsi" w:hAnsi="Book Antiqua"/>
          <w:sz w:val="21"/>
          <w:szCs w:val="21"/>
        </w:rPr>
        <w:t xml:space="preserve"> thereby diverting funds from investment in human and physical capital required for growth and </w:t>
      </w:r>
      <w:r w:rsidR="005A3D51" w:rsidRPr="00600D3C">
        <w:rPr>
          <w:rFonts w:ascii="Book Antiqua" w:eastAsiaTheme="minorHAnsi" w:hAnsi="Book Antiqua"/>
          <w:sz w:val="21"/>
          <w:szCs w:val="21"/>
        </w:rPr>
        <w:t xml:space="preserve">sustainable </w:t>
      </w:r>
      <w:r w:rsidR="005D2373" w:rsidRPr="00600D3C">
        <w:rPr>
          <w:rFonts w:ascii="Book Antiqua" w:eastAsiaTheme="minorHAnsi" w:hAnsi="Book Antiqua"/>
          <w:sz w:val="21"/>
          <w:szCs w:val="21"/>
        </w:rPr>
        <w:t xml:space="preserve">development. </w:t>
      </w:r>
      <w:r w:rsidR="00D62576" w:rsidRPr="00600D3C">
        <w:rPr>
          <w:rFonts w:ascii="Book Antiqua" w:hAnsi="Book Antiqua"/>
          <w:sz w:val="21"/>
          <w:szCs w:val="21"/>
        </w:rPr>
        <w:t xml:space="preserve">Asante </w:t>
      </w:r>
      <w:r w:rsidR="004E55DA" w:rsidRPr="00445111">
        <w:rPr>
          <w:rFonts w:ascii="Book Antiqua" w:hAnsi="Book Antiqua"/>
          <w:i/>
          <w:sz w:val="21"/>
          <w:szCs w:val="21"/>
        </w:rPr>
        <w:t>and Asenso</w:t>
      </w:r>
      <w:r w:rsidR="00D62576" w:rsidRPr="00600D3C">
        <w:rPr>
          <w:rFonts w:ascii="Book Antiqua" w:hAnsi="Book Antiqua"/>
          <w:sz w:val="21"/>
          <w:szCs w:val="21"/>
        </w:rPr>
        <w:t>-Okyere (2003), using cost of illness and willingness to pay approaches to examine the effects of malaria on economic growth in Ghana found that each household spends about US$15.79 on average per malaria episode</w:t>
      </w:r>
      <w:r w:rsidR="000E47F5" w:rsidRPr="00600D3C">
        <w:rPr>
          <w:rFonts w:ascii="Book Antiqua" w:hAnsi="Book Antiqua"/>
          <w:sz w:val="21"/>
          <w:szCs w:val="21"/>
        </w:rPr>
        <w:t xml:space="preserve">; which </w:t>
      </w:r>
      <w:r w:rsidR="00D62576" w:rsidRPr="00600D3C">
        <w:rPr>
          <w:rFonts w:ascii="Book Antiqua" w:hAnsi="Book Antiqua"/>
          <w:sz w:val="21"/>
          <w:szCs w:val="21"/>
        </w:rPr>
        <w:t xml:space="preserve">is divided </w:t>
      </w:r>
      <w:r w:rsidR="00830B06" w:rsidRPr="00600D3C">
        <w:rPr>
          <w:rFonts w:ascii="Book Antiqua" w:hAnsi="Book Antiqua"/>
          <w:sz w:val="21"/>
          <w:szCs w:val="21"/>
        </w:rPr>
        <w:t xml:space="preserve">into </w:t>
      </w:r>
      <w:r w:rsidR="00D62576" w:rsidRPr="00600D3C">
        <w:rPr>
          <w:rFonts w:ascii="Book Antiqua" w:hAnsi="Book Antiqua"/>
          <w:sz w:val="21"/>
          <w:szCs w:val="21"/>
        </w:rPr>
        <w:t xml:space="preserve">US$ 6.87 direct cost and US$ 8.92 indirect cost. </w:t>
      </w:r>
      <w:r w:rsidR="00830B06" w:rsidRPr="00600D3C">
        <w:rPr>
          <w:rFonts w:ascii="Book Antiqua" w:hAnsi="Book Antiqua"/>
          <w:sz w:val="21"/>
          <w:szCs w:val="21"/>
        </w:rPr>
        <w:t>Moreover, the study reported US$14.1 as t</w:t>
      </w:r>
      <w:r w:rsidR="00D62576" w:rsidRPr="00600D3C">
        <w:rPr>
          <w:rFonts w:ascii="Book Antiqua" w:hAnsi="Book Antiqua"/>
          <w:sz w:val="21"/>
          <w:szCs w:val="21"/>
        </w:rPr>
        <w:t xml:space="preserve">he average amount each household was willing to pay for malaria </w:t>
      </w:r>
      <w:r w:rsidR="00445111" w:rsidRPr="00600D3C">
        <w:rPr>
          <w:rFonts w:ascii="Book Antiqua" w:hAnsi="Book Antiqua"/>
          <w:sz w:val="21"/>
          <w:szCs w:val="21"/>
        </w:rPr>
        <w:t>prevention. Similarly</w:t>
      </w:r>
      <w:r w:rsidR="00830B06" w:rsidRPr="00600D3C">
        <w:rPr>
          <w:rFonts w:ascii="Book Antiqua" w:hAnsi="Book Antiqua"/>
          <w:sz w:val="21"/>
          <w:szCs w:val="21"/>
        </w:rPr>
        <w:t xml:space="preserve">, </w:t>
      </w:r>
      <w:r w:rsidR="00445111" w:rsidRPr="00600D3C">
        <w:rPr>
          <w:rFonts w:ascii="Book Antiqua" w:hAnsi="Book Antiqua"/>
          <w:sz w:val="21"/>
          <w:szCs w:val="21"/>
        </w:rPr>
        <w:t>Bello (</w:t>
      </w:r>
      <w:r w:rsidR="000A6640" w:rsidRPr="00600D3C">
        <w:rPr>
          <w:rFonts w:ascii="Book Antiqua" w:hAnsi="Book Antiqua"/>
          <w:sz w:val="21"/>
          <w:szCs w:val="21"/>
        </w:rPr>
        <w:t xml:space="preserve">2004) reported about </w:t>
      </w:r>
      <w:r w:rsidR="007155DE" w:rsidRPr="00600D3C">
        <w:rPr>
          <w:rFonts w:ascii="Book Antiqua" w:hAnsi="Book Antiqua"/>
          <w:dstrike/>
          <w:sz w:val="21"/>
          <w:szCs w:val="21"/>
        </w:rPr>
        <w:t>N</w:t>
      </w:r>
      <w:r w:rsidR="000A6640" w:rsidRPr="00600D3C">
        <w:rPr>
          <w:rFonts w:ascii="Book Antiqua" w:hAnsi="Book Antiqua"/>
          <w:sz w:val="21"/>
          <w:szCs w:val="21"/>
        </w:rPr>
        <w:t>12.8 billion lost annually due to mala</w:t>
      </w:r>
      <w:r w:rsidR="007155DE" w:rsidRPr="00600D3C">
        <w:rPr>
          <w:rFonts w:ascii="Book Antiqua" w:hAnsi="Book Antiqua"/>
          <w:sz w:val="21"/>
          <w:szCs w:val="21"/>
        </w:rPr>
        <w:t xml:space="preserve">ria related deaths and around </w:t>
      </w:r>
      <w:r w:rsidR="007155DE" w:rsidRPr="00600D3C">
        <w:rPr>
          <w:rFonts w:ascii="Book Antiqua" w:hAnsi="Book Antiqua"/>
          <w:dstrike/>
          <w:sz w:val="21"/>
          <w:szCs w:val="21"/>
        </w:rPr>
        <w:t>N</w:t>
      </w:r>
      <w:r w:rsidR="000A6640" w:rsidRPr="00600D3C">
        <w:rPr>
          <w:rFonts w:ascii="Book Antiqua" w:hAnsi="Book Antiqua"/>
          <w:sz w:val="21"/>
          <w:szCs w:val="21"/>
        </w:rPr>
        <w:t>1.5 million lost yearly as a result of incapacitation from malaria episode</w:t>
      </w:r>
      <w:r w:rsidR="00D95573" w:rsidRPr="00600D3C">
        <w:rPr>
          <w:rFonts w:ascii="Book Antiqua" w:hAnsi="Book Antiqua"/>
          <w:sz w:val="21"/>
          <w:szCs w:val="21"/>
        </w:rPr>
        <w:t>s</w:t>
      </w:r>
      <w:r w:rsidR="000A6640" w:rsidRPr="00600D3C">
        <w:rPr>
          <w:rFonts w:ascii="Book Antiqua" w:hAnsi="Book Antiqua"/>
          <w:sz w:val="21"/>
          <w:szCs w:val="21"/>
        </w:rPr>
        <w:t xml:space="preserve"> in Nigeria. </w:t>
      </w:r>
      <w:r w:rsidR="007977C2" w:rsidRPr="00600D3C">
        <w:rPr>
          <w:rFonts w:ascii="Book Antiqua" w:hAnsi="Book Antiqua"/>
          <w:sz w:val="21"/>
          <w:szCs w:val="21"/>
        </w:rPr>
        <w:t>Alaba</w:t>
      </w:r>
      <w:r w:rsidR="00445111" w:rsidRPr="00445111">
        <w:rPr>
          <w:rFonts w:ascii="Book Antiqua" w:hAnsi="Book Antiqua"/>
          <w:i/>
          <w:sz w:val="21"/>
          <w:szCs w:val="21"/>
        </w:rPr>
        <w:t xml:space="preserve">  and  </w:t>
      </w:r>
      <w:r w:rsidR="007977C2" w:rsidRPr="00600D3C">
        <w:rPr>
          <w:rFonts w:ascii="Book Antiqua" w:hAnsi="Book Antiqua"/>
          <w:sz w:val="21"/>
          <w:szCs w:val="21"/>
        </w:rPr>
        <w:t xml:space="preserve">Alaba (2009) citing WHO (2005) revealed that in 2003, malaria gulped around “US$3.5 million in government funding and US$2.3 million from other stakeholders in various control attempts” in Nigeria. </w:t>
      </w:r>
      <w:r w:rsidR="00553559" w:rsidRPr="00600D3C">
        <w:rPr>
          <w:rFonts w:ascii="Book Antiqua" w:hAnsi="Book Antiqua"/>
          <w:sz w:val="21"/>
          <w:szCs w:val="21"/>
        </w:rPr>
        <w:t>Sicuri</w:t>
      </w:r>
      <w:r w:rsidR="00445111" w:rsidRPr="00445111">
        <w:rPr>
          <w:rFonts w:ascii="Book Antiqua" w:hAnsi="Book Antiqua"/>
          <w:i/>
          <w:sz w:val="21"/>
          <w:szCs w:val="21"/>
        </w:rPr>
        <w:t>et al</w:t>
      </w:r>
      <w:r w:rsidR="00ED31EA" w:rsidRPr="00600D3C">
        <w:rPr>
          <w:rFonts w:ascii="Book Antiqua" w:hAnsi="Book Antiqua"/>
          <w:sz w:val="21"/>
          <w:szCs w:val="21"/>
        </w:rPr>
        <w:t xml:space="preserve">. (2013, p.1) also reported that “household and health system costs per malaria episode ranged from approximately US$ 5 for </w:t>
      </w:r>
      <w:r w:rsidR="00501533" w:rsidRPr="00600D3C">
        <w:rPr>
          <w:rFonts w:ascii="Book Antiqua" w:hAnsi="Book Antiqua"/>
          <w:sz w:val="21"/>
          <w:szCs w:val="21"/>
        </w:rPr>
        <w:t>non-complicated</w:t>
      </w:r>
      <w:r w:rsidR="00ED31EA" w:rsidRPr="00600D3C">
        <w:rPr>
          <w:rFonts w:ascii="Book Antiqua" w:hAnsi="Book Antiqua"/>
          <w:sz w:val="21"/>
          <w:szCs w:val="21"/>
        </w:rPr>
        <w:t xml:space="preserve"> malaria in Tanzania to US$ 288 for cerebral malaria with neurological sequelae in Kenya” with 55% of the “costs in Ghana and Tanzania, and 70% in Kenya” bore by household. </w:t>
      </w:r>
      <w:r w:rsidR="0066013A" w:rsidRPr="00600D3C">
        <w:rPr>
          <w:rFonts w:ascii="Book Antiqua" w:hAnsi="Book Antiqua"/>
          <w:sz w:val="21"/>
          <w:szCs w:val="21"/>
        </w:rPr>
        <w:t>The then president of Nigeria, Dr. Goodluck Jonathan through his Health Minister, Onyebuchi</w:t>
      </w:r>
      <w:r w:rsidR="00373DEE">
        <w:rPr>
          <w:rFonts w:ascii="Book Antiqua" w:hAnsi="Book Antiqua"/>
          <w:sz w:val="21"/>
          <w:szCs w:val="21"/>
        </w:rPr>
        <w:t xml:space="preserve"> </w:t>
      </w:r>
      <w:r w:rsidR="0066013A" w:rsidRPr="00600D3C">
        <w:rPr>
          <w:rFonts w:ascii="Book Antiqua" w:hAnsi="Book Antiqua"/>
          <w:sz w:val="21"/>
          <w:szCs w:val="21"/>
        </w:rPr>
        <w:t xml:space="preserve">Chukwu reported that Nigeria spends approximately </w:t>
      </w:r>
      <w:r w:rsidR="00501533" w:rsidRPr="00600D3C">
        <w:rPr>
          <w:rFonts w:ascii="Book Antiqua" w:hAnsi="Book Antiqua"/>
          <w:dstrike/>
          <w:sz w:val="21"/>
          <w:szCs w:val="21"/>
        </w:rPr>
        <w:t>N</w:t>
      </w:r>
      <w:r w:rsidR="0066013A" w:rsidRPr="00600D3C">
        <w:rPr>
          <w:rFonts w:ascii="Book Antiqua" w:hAnsi="Book Antiqua"/>
          <w:sz w:val="21"/>
          <w:szCs w:val="21"/>
        </w:rPr>
        <w:t>480 billion annually on “the management and treatment of malaria” (Premium Times, 2013).</w:t>
      </w:r>
    </w:p>
    <w:p w:rsidR="002A39CC" w:rsidRPr="00600D3C" w:rsidRDefault="002A39CC" w:rsidP="007A61EF">
      <w:pPr>
        <w:jc w:val="both"/>
        <w:rPr>
          <w:rFonts w:ascii="Book Antiqua" w:hAnsi="Book Antiqua"/>
          <w:sz w:val="21"/>
          <w:szCs w:val="21"/>
        </w:rPr>
      </w:pPr>
    </w:p>
    <w:p w:rsidR="0067792D" w:rsidRPr="00600D3C" w:rsidRDefault="002615E9" w:rsidP="007A61EF">
      <w:pPr>
        <w:jc w:val="both"/>
        <w:rPr>
          <w:rFonts w:ascii="Book Antiqua" w:hAnsi="Book Antiqua"/>
          <w:sz w:val="21"/>
          <w:szCs w:val="21"/>
        </w:rPr>
      </w:pPr>
      <w:r w:rsidRPr="00600D3C">
        <w:rPr>
          <w:rFonts w:ascii="Book Antiqua" w:hAnsi="Book Antiqua"/>
          <w:sz w:val="21"/>
          <w:szCs w:val="21"/>
        </w:rPr>
        <w:tab/>
      </w:r>
      <w:r w:rsidR="00EA3FD2" w:rsidRPr="00600D3C">
        <w:rPr>
          <w:rFonts w:ascii="Book Antiqua" w:hAnsi="Book Antiqua"/>
          <w:sz w:val="21"/>
          <w:szCs w:val="21"/>
        </w:rPr>
        <w:t xml:space="preserve">With respect to health expenditure as applicable to TB, </w:t>
      </w:r>
      <w:r w:rsidR="001D17FD" w:rsidRPr="00600D3C">
        <w:rPr>
          <w:rFonts w:ascii="Book Antiqua" w:hAnsi="Book Antiqua"/>
          <w:sz w:val="21"/>
          <w:szCs w:val="21"/>
        </w:rPr>
        <w:t>Onazi</w:t>
      </w:r>
      <w:r w:rsidR="00373DEE">
        <w:rPr>
          <w:rFonts w:ascii="Book Antiqua" w:hAnsi="Book Antiqua"/>
          <w:sz w:val="21"/>
          <w:szCs w:val="21"/>
        </w:rPr>
        <w:t xml:space="preserve"> </w:t>
      </w:r>
      <w:r w:rsidR="00445111" w:rsidRPr="00445111">
        <w:rPr>
          <w:rFonts w:ascii="Book Antiqua" w:hAnsi="Book Antiqua"/>
          <w:i/>
          <w:sz w:val="21"/>
          <w:szCs w:val="21"/>
        </w:rPr>
        <w:t>et al</w:t>
      </w:r>
      <w:r w:rsidR="001D17FD" w:rsidRPr="00600D3C">
        <w:rPr>
          <w:rFonts w:ascii="Book Antiqua" w:hAnsi="Book Antiqua"/>
          <w:sz w:val="21"/>
          <w:szCs w:val="21"/>
        </w:rPr>
        <w:t xml:space="preserve"> (2015</w:t>
      </w:r>
      <w:r w:rsidR="004C6C8D" w:rsidRPr="00600D3C">
        <w:rPr>
          <w:rFonts w:ascii="Book Antiqua" w:hAnsi="Book Antiqua"/>
          <w:sz w:val="21"/>
          <w:szCs w:val="21"/>
        </w:rPr>
        <w:t>, p.127</w:t>
      </w:r>
      <w:r w:rsidR="001D17FD" w:rsidRPr="00600D3C">
        <w:rPr>
          <w:rFonts w:ascii="Book Antiqua" w:hAnsi="Book Antiqua"/>
          <w:sz w:val="21"/>
          <w:szCs w:val="21"/>
        </w:rPr>
        <w:t xml:space="preserve">) examined the cost of </w:t>
      </w:r>
      <w:r w:rsidR="00F92B67" w:rsidRPr="00600D3C">
        <w:rPr>
          <w:rFonts w:ascii="Book Antiqua" w:hAnsi="Book Antiqua"/>
          <w:sz w:val="21"/>
          <w:szCs w:val="21"/>
        </w:rPr>
        <w:t>TB</w:t>
      </w:r>
      <w:r w:rsidR="00373DEE">
        <w:rPr>
          <w:rFonts w:ascii="Book Antiqua" w:hAnsi="Book Antiqua"/>
          <w:sz w:val="21"/>
          <w:szCs w:val="21"/>
        </w:rPr>
        <w:t xml:space="preserve"> </w:t>
      </w:r>
      <w:r w:rsidR="001D17FD" w:rsidRPr="00600D3C">
        <w:rPr>
          <w:rFonts w:ascii="Book Antiqua" w:hAnsi="Book Antiqua"/>
          <w:sz w:val="21"/>
          <w:szCs w:val="21"/>
        </w:rPr>
        <w:t xml:space="preserve">and its social effects on infected people and their households in three states </w:t>
      </w:r>
      <w:r w:rsidR="00A31751" w:rsidRPr="00600D3C">
        <w:rPr>
          <w:rFonts w:ascii="Book Antiqua" w:hAnsi="Book Antiqua"/>
          <w:sz w:val="21"/>
          <w:szCs w:val="21"/>
        </w:rPr>
        <w:t xml:space="preserve">in </w:t>
      </w:r>
      <w:r w:rsidR="001D17FD" w:rsidRPr="00600D3C">
        <w:rPr>
          <w:rFonts w:ascii="Book Antiqua" w:hAnsi="Book Antiqua"/>
          <w:sz w:val="21"/>
          <w:szCs w:val="21"/>
        </w:rPr>
        <w:t xml:space="preserve">Nigeria. </w:t>
      </w:r>
      <w:r w:rsidR="00C673F3" w:rsidRPr="00600D3C">
        <w:rPr>
          <w:rFonts w:ascii="Book Antiqua" w:hAnsi="Book Antiqua"/>
          <w:sz w:val="21"/>
          <w:szCs w:val="21"/>
        </w:rPr>
        <w:t>T</w:t>
      </w:r>
      <w:r w:rsidR="001D17FD" w:rsidRPr="00600D3C">
        <w:rPr>
          <w:rFonts w:ascii="Book Antiqua" w:hAnsi="Book Antiqua"/>
          <w:sz w:val="21"/>
          <w:szCs w:val="21"/>
        </w:rPr>
        <w:t>he authors surveyed 260 TB patients</w:t>
      </w:r>
      <w:r w:rsidR="00DE38FA" w:rsidRPr="00600D3C">
        <w:rPr>
          <w:rFonts w:ascii="Book Antiqua" w:hAnsi="Book Antiqua"/>
          <w:sz w:val="21"/>
          <w:szCs w:val="21"/>
        </w:rPr>
        <w:t>,</w:t>
      </w:r>
      <w:r w:rsidR="001D17FD" w:rsidRPr="00600D3C">
        <w:rPr>
          <w:rFonts w:ascii="Book Antiqua" w:hAnsi="Book Antiqua"/>
          <w:sz w:val="21"/>
          <w:szCs w:val="21"/>
        </w:rPr>
        <w:t xml:space="preserve"> majority of which fall within the age bracket 20-49 years. The findings (notwithstanding free TB treatment in Nigeria) indicated that </w:t>
      </w:r>
      <w:r w:rsidR="00BC7571" w:rsidRPr="00600D3C">
        <w:rPr>
          <w:rFonts w:ascii="Book Antiqua" w:hAnsi="Book Antiqua"/>
          <w:sz w:val="21"/>
          <w:szCs w:val="21"/>
        </w:rPr>
        <w:t xml:space="preserve">the expenditure incurred by each </w:t>
      </w:r>
      <w:r w:rsidR="001D17FD" w:rsidRPr="00600D3C">
        <w:rPr>
          <w:rFonts w:ascii="Book Antiqua" w:hAnsi="Book Antiqua"/>
          <w:sz w:val="21"/>
          <w:szCs w:val="21"/>
        </w:rPr>
        <w:t>TB patient</w:t>
      </w:r>
      <w:r w:rsidR="00BC7571" w:rsidRPr="00600D3C">
        <w:rPr>
          <w:rFonts w:ascii="Book Antiqua" w:hAnsi="Book Antiqua"/>
          <w:sz w:val="21"/>
          <w:szCs w:val="21"/>
        </w:rPr>
        <w:t xml:space="preserve"> “on</w:t>
      </w:r>
      <w:r w:rsidR="001D17FD" w:rsidRPr="00600D3C">
        <w:rPr>
          <w:rFonts w:ascii="Book Antiqua" w:hAnsi="Book Antiqua"/>
          <w:sz w:val="21"/>
          <w:szCs w:val="21"/>
        </w:rPr>
        <w:t xml:space="preserve"> all visits associated with diagnosis and receipt of diagnostic test results” </w:t>
      </w:r>
      <w:r w:rsidR="00BC7571" w:rsidRPr="00600D3C">
        <w:rPr>
          <w:rFonts w:ascii="Book Antiqua" w:hAnsi="Book Antiqua"/>
          <w:sz w:val="21"/>
          <w:szCs w:val="21"/>
        </w:rPr>
        <w:t xml:space="preserve">was US$52.02 on average </w:t>
      </w:r>
      <w:r w:rsidR="001D17FD" w:rsidRPr="00600D3C">
        <w:rPr>
          <w:rFonts w:ascii="Book Antiqua" w:hAnsi="Book Antiqua"/>
          <w:sz w:val="21"/>
          <w:szCs w:val="21"/>
        </w:rPr>
        <w:t xml:space="preserve">while </w:t>
      </w:r>
      <w:r w:rsidR="00BC7571" w:rsidRPr="00600D3C">
        <w:rPr>
          <w:rFonts w:ascii="Book Antiqua" w:hAnsi="Book Antiqua"/>
          <w:sz w:val="21"/>
          <w:szCs w:val="21"/>
        </w:rPr>
        <w:t xml:space="preserve">about US$57.30 is lost by households as a result of TB related illness. </w:t>
      </w:r>
      <w:r w:rsidR="00E860E1" w:rsidRPr="00600D3C">
        <w:rPr>
          <w:rFonts w:ascii="Book Antiqua" w:hAnsi="Book Antiqua"/>
          <w:sz w:val="21"/>
          <w:szCs w:val="21"/>
        </w:rPr>
        <w:t>Ukwaja, Alobu, Abimbola</w:t>
      </w:r>
      <w:r w:rsidR="00445111" w:rsidRPr="00445111">
        <w:rPr>
          <w:rFonts w:ascii="Book Antiqua" w:hAnsi="Book Antiqua"/>
          <w:i/>
          <w:sz w:val="21"/>
          <w:szCs w:val="21"/>
        </w:rPr>
        <w:t xml:space="preserve">  and  </w:t>
      </w:r>
      <w:r w:rsidR="00E860E1" w:rsidRPr="00600D3C">
        <w:rPr>
          <w:rFonts w:ascii="Book Antiqua" w:hAnsi="Book Antiqua"/>
          <w:sz w:val="21"/>
          <w:szCs w:val="21"/>
        </w:rPr>
        <w:t xml:space="preserve"> Hopewell (2013) in </w:t>
      </w:r>
      <w:r w:rsidR="00204758" w:rsidRPr="00600D3C">
        <w:rPr>
          <w:rFonts w:ascii="Book Antiqua" w:hAnsi="Book Antiqua"/>
          <w:sz w:val="21"/>
          <w:szCs w:val="21"/>
        </w:rPr>
        <w:t>their study on household payments for tuberculosis</w:t>
      </w:r>
      <w:r w:rsidR="00E860E1" w:rsidRPr="00600D3C">
        <w:rPr>
          <w:rFonts w:ascii="Book Antiqua" w:hAnsi="Book Antiqua"/>
          <w:sz w:val="21"/>
          <w:szCs w:val="21"/>
        </w:rPr>
        <w:t xml:space="preserve"> care in Ebonyi State, Nigeria</w:t>
      </w:r>
      <w:r w:rsidR="00C673F3" w:rsidRPr="00600D3C">
        <w:rPr>
          <w:rFonts w:ascii="Book Antiqua" w:hAnsi="Book Antiqua"/>
          <w:sz w:val="21"/>
          <w:szCs w:val="21"/>
        </w:rPr>
        <w:t>,</w:t>
      </w:r>
      <w:r w:rsidR="00E860E1" w:rsidRPr="00600D3C">
        <w:rPr>
          <w:rFonts w:ascii="Book Antiqua" w:hAnsi="Book Antiqua"/>
          <w:sz w:val="21"/>
          <w:szCs w:val="21"/>
        </w:rPr>
        <w:t xml:space="preserve"> in which they </w:t>
      </w:r>
      <w:r w:rsidR="00204758" w:rsidRPr="00600D3C">
        <w:rPr>
          <w:rFonts w:ascii="Book Antiqua" w:hAnsi="Book Antiqua"/>
          <w:sz w:val="21"/>
          <w:szCs w:val="21"/>
        </w:rPr>
        <w:t>analyz</w:t>
      </w:r>
      <w:r w:rsidR="00E860E1" w:rsidRPr="00600D3C">
        <w:rPr>
          <w:rFonts w:ascii="Book Antiqua" w:hAnsi="Book Antiqua"/>
          <w:sz w:val="21"/>
          <w:szCs w:val="21"/>
        </w:rPr>
        <w:t>ed</w:t>
      </w:r>
      <w:r w:rsidR="00204758" w:rsidRPr="00600D3C">
        <w:rPr>
          <w:rFonts w:ascii="Book Antiqua" w:hAnsi="Book Antiqua"/>
          <w:sz w:val="21"/>
          <w:szCs w:val="21"/>
        </w:rPr>
        <w:t xml:space="preserve"> household direct costs and income data, using logistic regression analysis, </w:t>
      </w:r>
      <w:r w:rsidR="00E860E1" w:rsidRPr="00600D3C">
        <w:rPr>
          <w:rFonts w:ascii="Book Antiqua" w:hAnsi="Book Antiqua"/>
          <w:sz w:val="21"/>
          <w:szCs w:val="21"/>
        </w:rPr>
        <w:t xml:space="preserve">it was </w:t>
      </w:r>
      <w:r w:rsidR="00204758" w:rsidRPr="00600D3C">
        <w:rPr>
          <w:rFonts w:ascii="Book Antiqua" w:hAnsi="Book Antiqua"/>
          <w:sz w:val="21"/>
          <w:szCs w:val="21"/>
        </w:rPr>
        <w:t>found that on average</w:t>
      </w:r>
      <w:r w:rsidR="005C1FBF" w:rsidRPr="00600D3C">
        <w:rPr>
          <w:rFonts w:ascii="Book Antiqua" w:hAnsi="Book Antiqua"/>
          <w:sz w:val="21"/>
          <w:szCs w:val="21"/>
        </w:rPr>
        <w:t>,</w:t>
      </w:r>
      <w:r w:rsidR="00204758" w:rsidRPr="00600D3C">
        <w:rPr>
          <w:rFonts w:ascii="Book Antiqua" w:hAnsi="Book Antiqua"/>
          <w:sz w:val="21"/>
          <w:szCs w:val="21"/>
        </w:rPr>
        <w:t xml:space="preserve"> households expend about 14% of their annual income as direct cost of TB </w:t>
      </w:r>
      <w:r w:rsidR="00445111" w:rsidRPr="00600D3C">
        <w:rPr>
          <w:rFonts w:ascii="Book Antiqua" w:hAnsi="Book Antiqua"/>
          <w:sz w:val="21"/>
          <w:szCs w:val="21"/>
        </w:rPr>
        <w:t>treatment while</w:t>
      </w:r>
      <w:r w:rsidR="00204758" w:rsidRPr="00600D3C">
        <w:rPr>
          <w:rFonts w:ascii="Book Antiqua" w:hAnsi="Book Antiqua"/>
          <w:sz w:val="21"/>
          <w:szCs w:val="21"/>
        </w:rPr>
        <w:t xml:space="preserve"> “the incidence catastrophic payment was 44%; with 69% and 15% of the poorest and richest household income-</w:t>
      </w:r>
      <w:r w:rsidR="00445111" w:rsidRPr="00600D3C">
        <w:rPr>
          <w:rFonts w:ascii="Book Antiqua" w:hAnsi="Book Antiqua"/>
          <w:sz w:val="21"/>
          <w:szCs w:val="21"/>
        </w:rPr>
        <w:t>quartiles experiencing</w:t>
      </w:r>
      <w:r w:rsidR="00685A31" w:rsidRPr="00600D3C">
        <w:rPr>
          <w:rFonts w:ascii="Book Antiqua" w:hAnsi="Book Antiqua"/>
          <w:sz w:val="21"/>
          <w:szCs w:val="21"/>
        </w:rPr>
        <w:t xml:space="preserve"> catastrophic activity</w:t>
      </w:r>
      <w:r w:rsidR="00204758" w:rsidRPr="00600D3C">
        <w:rPr>
          <w:rFonts w:ascii="Book Antiqua" w:hAnsi="Book Antiqua"/>
          <w:sz w:val="21"/>
          <w:szCs w:val="21"/>
        </w:rPr>
        <w:t xml:space="preserve"> respectively.”</w:t>
      </w:r>
      <w:r w:rsidR="00013730" w:rsidRPr="00600D3C">
        <w:rPr>
          <w:rFonts w:ascii="Book Antiqua" w:hAnsi="Book Antiqua"/>
          <w:sz w:val="21"/>
          <w:szCs w:val="21"/>
        </w:rPr>
        <w:t xml:space="preserve"> Macintyre</w:t>
      </w:r>
      <w:r w:rsidR="00445111" w:rsidRPr="00445111">
        <w:rPr>
          <w:rFonts w:ascii="Book Antiqua" w:hAnsi="Book Antiqua"/>
          <w:i/>
          <w:sz w:val="21"/>
          <w:szCs w:val="21"/>
        </w:rPr>
        <w:t xml:space="preserve">  and  </w:t>
      </w:r>
      <w:r w:rsidR="004E55DA" w:rsidRPr="00600D3C">
        <w:rPr>
          <w:rFonts w:ascii="Book Antiqua" w:hAnsi="Book Antiqua"/>
          <w:sz w:val="21"/>
          <w:szCs w:val="21"/>
        </w:rPr>
        <w:t>Mwangi (</w:t>
      </w:r>
      <w:r w:rsidR="00013730" w:rsidRPr="00600D3C">
        <w:rPr>
          <w:rFonts w:ascii="Book Antiqua" w:hAnsi="Book Antiqua"/>
          <w:sz w:val="21"/>
          <w:szCs w:val="21"/>
        </w:rPr>
        <w:t xml:space="preserve">2014) </w:t>
      </w:r>
      <w:r w:rsidR="00E70675" w:rsidRPr="00600D3C">
        <w:rPr>
          <w:rFonts w:ascii="Book Antiqua" w:hAnsi="Book Antiqua"/>
          <w:sz w:val="21"/>
          <w:szCs w:val="21"/>
        </w:rPr>
        <w:t xml:space="preserve">also </w:t>
      </w:r>
      <w:r w:rsidR="00E70675" w:rsidRPr="00600D3C">
        <w:rPr>
          <w:rFonts w:ascii="Book Antiqua" w:hAnsi="Book Antiqua"/>
          <w:sz w:val="21"/>
          <w:szCs w:val="21"/>
        </w:rPr>
        <w:lastRenderedPageBreak/>
        <w:t>examined</w:t>
      </w:r>
      <w:r w:rsidR="00013730" w:rsidRPr="00600D3C">
        <w:rPr>
          <w:rFonts w:ascii="Book Antiqua" w:hAnsi="Book Antiqua"/>
          <w:sz w:val="21"/>
          <w:szCs w:val="21"/>
        </w:rPr>
        <w:t xml:space="preserve"> the costs of treating and preventing tuberculosis in 22 high burden countries from 2010 to 2012 based on the report of WHO. The study revealed that about US$6.37 billion were spent on 14 million reported cases of TB during the period under consideration.</w:t>
      </w:r>
      <w:r w:rsidR="00013730" w:rsidRPr="00600D3C">
        <w:rPr>
          <w:rStyle w:val="FootnoteReference"/>
          <w:rFonts w:ascii="Book Antiqua" w:eastAsiaTheme="minorEastAsia" w:hAnsi="Book Antiqua"/>
          <w:color w:val="auto"/>
          <w:sz w:val="21"/>
          <w:szCs w:val="21"/>
          <w:vertAlign w:val="superscript"/>
        </w:rPr>
        <w:footnoteReference w:id="2"/>
      </w:r>
      <w:r w:rsidR="00920690" w:rsidRPr="00600D3C">
        <w:rPr>
          <w:rFonts w:ascii="Book Antiqua" w:hAnsi="Book Antiqua"/>
          <w:sz w:val="21"/>
          <w:szCs w:val="21"/>
        </w:rPr>
        <w:t xml:space="preserve"> This cost ranges between $30 and $289 per case in 17 of these countries, which the authors classified as non-BRIC countries with an average of $89 per case per annum while the average cost per case in BRICS countries excluding Russia stood at $118 per annum.</w:t>
      </w:r>
      <w:r w:rsidR="00920690" w:rsidRPr="00600D3C">
        <w:rPr>
          <w:rStyle w:val="FootnoteReference"/>
          <w:rFonts w:ascii="Book Antiqua" w:hAnsi="Book Antiqua"/>
          <w:color w:val="auto"/>
          <w:sz w:val="21"/>
          <w:szCs w:val="21"/>
          <w:vertAlign w:val="superscript"/>
        </w:rPr>
        <w:footnoteReference w:id="3"/>
      </w:r>
    </w:p>
    <w:p w:rsidR="004A589E" w:rsidRPr="00600D3C" w:rsidRDefault="002615E9" w:rsidP="007A61EF">
      <w:pPr>
        <w:jc w:val="both"/>
        <w:rPr>
          <w:rFonts w:ascii="Book Antiqua" w:hAnsi="Book Antiqua"/>
          <w:sz w:val="21"/>
          <w:szCs w:val="21"/>
        </w:rPr>
      </w:pPr>
      <w:r w:rsidRPr="00600D3C">
        <w:rPr>
          <w:rFonts w:ascii="Book Antiqua" w:hAnsi="Book Antiqua"/>
          <w:sz w:val="21"/>
          <w:szCs w:val="21"/>
        </w:rPr>
        <w:tab/>
      </w:r>
      <w:r w:rsidR="00E70675" w:rsidRPr="00600D3C">
        <w:rPr>
          <w:rFonts w:ascii="Book Antiqua" w:hAnsi="Book Antiqua"/>
          <w:sz w:val="21"/>
          <w:szCs w:val="21"/>
        </w:rPr>
        <w:t xml:space="preserve">In Nigeria, </w:t>
      </w:r>
      <w:r w:rsidR="0039552C" w:rsidRPr="00600D3C">
        <w:rPr>
          <w:rFonts w:ascii="Book Antiqua" w:hAnsi="Book Antiqua"/>
          <w:sz w:val="21"/>
          <w:szCs w:val="21"/>
        </w:rPr>
        <w:t xml:space="preserve">HIV/AIDS funding </w:t>
      </w:r>
      <w:r w:rsidR="00226B20" w:rsidRPr="00600D3C">
        <w:rPr>
          <w:rFonts w:ascii="Book Antiqua" w:hAnsi="Book Antiqua"/>
          <w:sz w:val="21"/>
          <w:szCs w:val="21"/>
        </w:rPr>
        <w:t xml:space="preserve">from all sources </w:t>
      </w:r>
      <w:r w:rsidR="0039552C" w:rsidRPr="00600D3C">
        <w:rPr>
          <w:rFonts w:ascii="Book Antiqua" w:hAnsi="Book Antiqua"/>
          <w:sz w:val="21"/>
          <w:szCs w:val="21"/>
        </w:rPr>
        <w:t>rose from about US$299,246,295 in 2007 to US$415,287,430 in 2009, US$496,917,471 in 2010 and further to US$577,432,903 in 2012</w:t>
      </w:r>
      <w:r w:rsidR="00E54DE5" w:rsidRPr="00600D3C">
        <w:rPr>
          <w:rFonts w:ascii="Book Antiqua" w:hAnsi="Book Antiqua"/>
          <w:sz w:val="21"/>
          <w:szCs w:val="21"/>
        </w:rPr>
        <w:t xml:space="preserve">, with treatment and care, programme management and human resources accounting for over 85% of this funding </w:t>
      </w:r>
      <w:r w:rsidR="0039552C" w:rsidRPr="00600D3C">
        <w:rPr>
          <w:rFonts w:ascii="Book Antiqua" w:hAnsi="Book Antiqua"/>
          <w:sz w:val="21"/>
          <w:szCs w:val="21"/>
        </w:rPr>
        <w:t xml:space="preserve">(Federal </w:t>
      </w:r>
      <w:r w:rsidR="00920951" w:rsidRPr="00600D3C">
        <w:rPr>
          <w:rFonts w:ascii="Book Antiqua" w:hAnsi="Book Antiqua"/>
          <w:sz w:val="21"/>
          <w:szCs w:val="21"/>
        </w:rPr>
        <w:t xml:space="preserve">Government </w:t>
      </w:r>
      <w:r w:rsidR="0039552C" w:rsidRPr="00600D3C">
        <w:rPr>
          <w:rFonts w:ascii="Book Antiqua" w:hAnsi="Book Antiqua"/>
          <w:sz w:val="21"/>
          <w:szCs w:val="21"/>
        </w:rPr>
        <w:t>of Nigeria,</w:t>
      </w:r>
      <w:r w:rsidR="002A269D" w:rsidRPr="00600D3C">
        <w:rPr>
          <w:rFonts w:ascii="Book Antiqua" w:hAnsi="Book Antiqua"/>
          <w:sz w:val="21"/>
          <w:szCs w:val="21"/>
        </w:rPr>
        <w:t xml:space="preserve"> 2014</w:t>
      </w:r>
      <w:r w:rsidR="0039552C" w:rsidRPr="00600D3C">
        <w:rPr>
          <w:rFonts w:ascii="Book Antiqua" w:hAnsi="Book Antiqua"/>
          <w:sz w:val="21"/>
          <w:szCs w:val="21"/>
        </w:rPr>
        <w:t xml:space="preserve"> and N</w:t>
      </w:r>
      <w:r w:rsidR="008B2C98" w:rsidRPr="00600D3C">
        <w:rPr>
          <w:rFonts w:ascii="Book Antiqua" w:hAnsi="Book Antiqua"/>
          <w:sz w:val="21"/>
          <w:szCs w:val="21"/>
        </w:rPr>
        <w:t>ACA</w:t>
      </w:r>
      <w:r w:rsidR="0039552C" w:rsidRPr="00600D3C">
        <w:rPr>
          <w:rFonts w:ascii="Book Antiqua" w:hAnsi="Book Antiqua"/>
          <w:sz w:val="21"/>
          <w:szCs w:val="21"/>
        </w:rPr>
        <w:t>, 2014).</w:t>
      </w:r>
    </w:p>
    <w:p w:rsidR="00920951" w:rsidRPr="00600D3C" w:rsidRDefault="00920951" w:rsidP="007A61EF">
      <w:pPr>
        <w:jc w:val="both"/>
        <w:rPr>
          <w:rFonts w:ascii="Book Antiqua" w:hAnsi="Book Antiqua"/>
          <w:sz w:val="21"/>
          <w:szCs w:val="21"/>
        </w:rPr>
      </w:pPr>
    </w:p>
    <w:p w:rsidR="00AB49A9" w:rsidRPr="00600D3C" w:rsidRDefault="00247595" w:rsidP="007A61EF">
      <w:pPr>
        <w:jc w:val="both"/>
        <w:rPr>
          <w:rFonts w:ascii="Book Antiqua" w:hAnsi="Book Antiqua"/>
          <w:sz w:val="21"/>
          <w:szCs w:val="21"/>
        </w:rPr>
      </w:pPr>
      <w:r w:rsidRPr="00600D3C">
        <w:rPr>
          <w:rFonts w:ascii="Book Antiqua" w:hAnsi="Book Antiqua"/>
          <w:sz w:val="21"/>
          <w:szCs w:val="21"/>
        </w:rPr>
        <w:tab/>
      </w:r>
      <w:r w:rsidR="009E36D6" w:rsidRPr="00FA2D4A">
        <w:rPr>
          <w:rFonts w:ascii="Book Antiqua" w:hAnsi="Book Antiqua"/>
          <w:sz w:val="21"/>
          <w:szCs w:val="21"/>
        </w:rPr>
        <w:t>I</w:t>
      </w:r>
      <w:r w:rsidR="001E51C0" w:rsidRPr="00FA2D4A">
        <w:rPr>
          <w:rFonts w:ascii="Book Antiqua" w:hAnsi="Book Antiqua"/>
          <w:sz w:val="21"/>
          <w:szCs w:val="21"/>
        </w:rPr>
        <w:t xml:space="preserve">ncreased health expenditure </w:t>
      </w:r>
      <w:r w:rsidR="00E96163" w:rsidRPr="00600D3C">
        <w:rPr>
          <w:rFonts w:ascii="Book Antiqua" w:hAnsi="Book Antiqua"/>
          <w:sz w:val="21"/>
          <w:szCs w:val="21"/>
        </w:rPr>
        <w:t>(</w:t>
      </w:r>
      <w:r w:rsidR="001E51C0" w:rsidRPr="00600D3C">
        <w:rPr>
          <w:rFonts w:ascii="Book Antiqua" w:hAnsi="Book Antiqua"/>
          <w:sz w:val="21"/>
          <w:szCs w:val="21"/>
        </w:rPr>
        <w:t>whether at household or societal levels</w:t>
      </w:r>
      <w:r w:rsidR="00E96163" w:rsidRPr="00600D3C">
        <w:rPr>
          <w:rFonts w:ascii="Book Antiqua" w:hAnsi="Book Antiqua"/>
          <w:sz w:val="21"/>
          <w:szCs w:val="21"/>
        </w:rPr>
        <w:t>)</w:t>
      </w:r>
      <w:r w:rsidR="001E51C0" w:rsidRPr="00600D3C">
        <w:rPr>
          <w:rFonts w:ascii="Book Antiqua" w:hAnsi="Book Antiqua"/>
          <w:sz w:val="21"/>
          <w:szCs w:val="21"/>
        </w:rPr>
        <w:t xml:space="preserve"> is capable of decreasing savings, investment in physical and human capital as well as aggravating </w:t>
      </w:r>
      <w:r w:rsidR="009E36D6" w:rsidRPr="00600D3C">
        <w:rPr>
          <w:rFonts w:ascii="Book Antiqua" w:hAnsi="Book Antiqua"/>
          <w:sz w:val="21"/>
          <w:szCs w:val="21"/>
        </w:rPr>
        <w:t xml:space="preserve">level of </w:t>
      </w:r>
      <w:r w:rsidR="001E51C0" w:rsidRPr="00600D3C">
        <w:rPr>
          <w:rFonts w:ascii="Book Antiqua" w:hAnsi="Book Antiqua"/>
          <w:sz w:val="21"/>
          <w:szCs w:val="21"/>
        </w:rPr>
        <w:t xml:space="preserve">poverty and depressing productivity in the economy. Moreover, </w:t>
      </w:r>
      <w:r w:rsidR="00DD399D" w:rsidRPr="00600D3C">
        <w:rPr>
          <w:rFonts w:ascii="Book Antiqua" w:hAnsi="Book Antiqua"/>
          <w:sz w:val="21"/>
          <w:szCs w:val="21"/>
        </w:rPr>
        <w:t xml:space="preserve">bloated </w:t>
      </w:r>
      <w:r w:rsidR="00AB49A9" w:rsidRPr="00600D3C">
        <w:rPr>
          <w:rFonts w:ascii="Book Antiqua" w:hAnsi="Book Antiqua"/>
          <w:sz w:val="21"/>
          <w:szCs w:val="21"/>
        </w:rPr>
        <w:t>public expenditure on health</w:t>
      </w:r>
      <w:r w:rsidR="002948A4" w:rsidRPr="00600D3C">
        <w:rPr>
          <w:rFonts w:ascii="Book Antiqua" w:hAnsi="Book Antiqua"/>
          <w:sz w:val="21"/>
          <w:szCs w:val="21"/>
        </w:rPr>
        <w:t xml:space="preserve"> occasioned by diseases can </w:t>
      </w:r>
      <w:r w:rsidR="00AB49A9" w:rsidRPr="00600D3C">
        <w:rPr>
          <w:rFonts w:ascii="Book Antiqua" w:hAnsi="Book Antiqua"/>
          <w:sz w:val="21"/>
          <w:szCs w:val="21"/>
        </w:rPr>
        <w:t xml:space="preserve">in </w:t>
      </w:r>
      <w:r w:rsidR="002948A4" w:rsidRPr="00600D3C">
        <w:rPr>
          <w:rFonts w:ascii="Book Antiqua" w:hAnsi="Book Antiqua"/>
          <w:sz w:val="21"/>
          <w:szCs w:val="21"/>
        </w:rPr>
        <w:t>turn bring</w:t>
      </w:r>
      <w:r w:rsidR="00AB49A9" w:rsidRPr="00600D3C">
        <w:rPr>
          <w:rFonts w:ascii="Book Antiqua" w:hAnsi="Book Antiqua"/>
          <w:sz w:val="21"/>
          <w:szCs w:val="21"/>
        </w:rPr>
        <w:t xml:space="preserve"> about reduction in available resources for investment in other sectors of the economy a</w:t>
      </w:r>
      <w:r w:rsidR="0050220D" w:rsidRPr="00600D3C">
        <w:rPr>
          <w:rFonts w:ascii="Book Antiqua" w:hAnsi="Book Antiqua"/>
          <w:sz w:val="21"/>
          <w:szCs w:val="21"/>
        </w:rPr>
        <w:t xml:space="preserve">nd </w:t>
      </w:r>
      <w:r w:rsidR="00AB49A9" w:rsidRPr="00600D3C">
        <w:rPr>
          <w:rFonts w:ascii="Book Antiqua" w:hAnsi="Book Antiqua"/>
          <w:sz w:val="21"/>
          <w:szCs w:val="21"/>
        </w:rPr>
        <w:t xml:space="preserve">capital project, with the consequence of decline in growth and development. </w:t>
      </w:r>
      <w:r w:rsidR="001E51C0" w:rsidRPr="00600D3C">
        <w:rPr>
          <w:rFonts w:ascii="Book Antiqua" w:hAnsi="Book Antiqua"/>
          <w:sz w:val="21"/>
          <w:szCs w:val="21"/>
        </w:rPr>
        <w:t xml:space="preserve">According to </w:t>
      </w:r>
      <w:r w:rsidR="00AB49A9" w:rsidRPr="00600D3C">
        <w:rPr>
          <w:rFonts w:ascii="Book Antiqua" w:hAnsi="Book Antiqua"/>
          <w:sz w:val="21"/>
          <w:szCs w:val="21"/>
        </w:rPr>
        <w:t>WHO (2009, pp. 30</w:t>
      </w:r>
      <w:r w:rsidR="00445111" w:rsidRPr="00445111">
        <w:rPr>
          <w:rFonts w:ascii="Book Antiqua" w:hAnsi="Book Antiqua"/>
          <w:i/>
          <w:sz w:val="21"/>
          <w:szCs w:val="21"/>
        </w:rPr>
        <w:t xml:space="preserve">  and  </w:t>
      </w:r>
      <w:r w:rsidR="00AB49A9" w:rsidRPr="00600D3C">
        <w:rPr>
          <w:rFonts w:ascii="Book Antiqua" w:hAnsi="Book Antiqua"/>
          <w:sz w:val="21"/>
          <w:szCs w:val="21"/>
        </w:rPr>
        <w:t xml:space="preserve">31), “increased health expenditures exert an overall negative impact on savings at the societal level” while “lower aggregate savings are likely to lead to increases in interest rates and the opportunity cost of investment, which can then impact negatively on the formation of capital and ultimately on economic growth” and this “can seriously compromise long run economic growth potential.” </w:t>
      </w:r>
      <w:r w:rsidR="0004687B" w:rsidRPr="00600D3C">
        <w:rPr>
          <w:rFonts w:ascii="Book Antiqua" w:hAnsi="Book Antiqua"/>
          <w:sz w:val="21"/>
          <w:szCs w:val="21"/>
        </w:rPr>
        <w:t xml:space="preserve">The agency on page 23 reiterated that the negative effect of diseases “is not just limited to the current time period” but also affects the </w:t>
      </w:r>
      <w:r w:rsidR="00DA2FD4" w:rsidRPr="00600D3C">
        <w:rPr>
          <w:rFonts w:ascii="Book Antiqua" w:hAnsi="Book Antiqua"/>
          <w:sz w:val="21"/>
          <w:szCs w:val="21"/>
        </w:rPr>
        <w:t xml:space="preserve">future </w:t>
      </w:r>
      <w:r w:rsidR="0004687B" w:rsidRPr="00600D3C">
        <w:rPr>
          <w:rFonts w:ascii="Book Antiqua" w:hAnsi="Book Antiqua"/>
          <w:sz w:val="21"/>
          <w:szCs w:val="21"/>
        </w:rPr>
        <w:t xml:space="preserve">because “health services and goods may be paid for from savings or additional borrowing or the sale of household assets, and thereby lead to depleted investment in (physical, financial and human) </w:t>
      </w:r>
      <w:r w:rsidR="00445111" w:rsidRPr="00600D3C">
        <w:rPr>
          <w:rFonts w:ascii="Book Antiqua" w:hAnsi="Book Antiqua"/>
          <w:sz w:val="21"/>
          <w:szCs w:val="21"/>
        </w:rPr>
        <w:t>capital.” The</w:t>
      </w:r>
      <w:r w:rsidR="00A840AB" w:rsidRPr="00600D3C">
        <w:rPr>
          <w:rFonts w:ascii="Book Antiqua" w:hAnsi="Book Antiqua"/>
          <w:sz w:val="21"/>
          <w:szCs w:val="21"/>
        </w:rPr>
        <w:t xml:space="preserve"> import of </w:t>
      </w:r>
      <w:r w:rsidR="005E34FB" w:rsidRPr="00600D3C">
        <w:rPr>
          <w:rFonts w:ascii="Book Antiqua" w:hAnsi="Book Antiqua"/>
          <w:sz w:val="21"/>
          <w:szCs w:val="21"/>
        </w:rPr>
        <w:t xml:space="preserve">all </w:t>
      </w:r>
      <w:r w:rsidR="00A840AB" w:rsidRPr="00600D3C">
        <w:rPr>
          <w:rFonts w:ascii="Book Antiqua" w:hAnsi="Book Antiqua"/>
          <w:sz w:val="21"/>
          <w:szCs w:val="21"/>
        </w:rPr>
        <w:t>the</w:t>
      </w:r>
      <w:r w:rsidR="005E34FB" w:rsidRPr="00600D3C">
        <w:rPr>
          <w:rFonts w:ascii="Book Antiqua" w:hAnsi="Book Antiqua"/>
          <w:sz w:val="21"/>
          <w:szCs w:val="21"/>
        </w:rPr>
        <w:t>se</w:t>
      </w:r>
      <w:r w:rsidR="00A840AB" w:rsidRPr="00600D3C">
        <w:rPr>
          <w:rFonts w:ascii="Book Antiqua" w:hAnsi="Book Antiqua"/>
          <w:sz w:val="21"/>
          <w:szCs w:val="21"/>
        </w:rPr>
        <w:t xml:space="preserve"> is that s</w:t>
      </w:r>
      <w:r w:rsidR="00193C63" w:rsidRPr="00600D3C">
        <w:rPr>
          <w:rFonts w:ascii="Book Antiqua" w:hAnsi="Book Antiqua"/>
          <w:sz w:val="21"/>
          <w:szCs w:val="21"/>
        </w:rPr>
        <w:t xml:space="preserve">ustainable development will </w:t>
      </w:r>
      <w:r w:rsidR="00FD27E5" w:rsidRPr="00600D3C">
        <w:rPr>
          <w:rFonts w:ascii="Book Antiqua" w:hAnsi="Book Antiqua"/>
          <w:sz w:val="21"/>
          <w:szCs w:val="21"/>
        </w:rPr>
        <w:t xml:space="preserve">not be achieved </w:t>
      </w:r>
      <w:r w:rsidR="006267BA" w:rsidRPr="00600D3C">
        <w:rPr>
          <w:rFonts w:ascii="Book Antiqua" w:hAnsi="Book Antiqua"/>
          <w:sz w:val="21"/>
          <w:szCs w:val="21"/>
        </w:rPr>
        <w:t>in this type of situation because not only that the funds that could have been us</w:t>
      </w:r>
      <w:r w:rsidR="00671A4A" w:rsidRPr="00600D3C">
        <w:rPr>
          <w:rFonts w:ascii="Book Antiqua" w:hAnsi="Book Antiqua"/>
          <w:sz w:val="21"/>
          <w:szCs w:val="21"/>
        </w:rPr>
        <w:t xml:space="preserve">ed for investment purpose is </w:t>
      </w:r>
      <w:r w:rsidR="00445111" w:rsidRPr="00600D3C">
        <w:rPr>
          <w:rFonts w:ascii="Book Antiqua" w:hAnsi="Book Antiqua"/>
          <w:sz w:val="21"/>
          <w:szCs w:val="21"/>
        </w:rPr>
        <w:t xml:space="preserve">being </w:t>
      </w:r>
      <w:r w:rsidR="00445111" w:rsidRPr="00600D3C">
        <w:rPr>
          <w:rFonts w:ascii="Book Antiqua" w:hAnsi="Book Antiqua"/>
          <w:sz w:val="21"/>
          <w:szCs w:val="21"/>
        </w:rPr>
        <w:lastRenderedPageBreak/>
        <w:t>diverted</w:t>
      </w:r>
      <w:r w:rsidR="006267BA" w:rsidRPr="00600D3C">
        <w:rPr>
          <w:rFonts w:ascii="Book Antiqua" w:hAnsi="Book Antiqua"/>
          <w:sz w:val="21"/>
          <w:szCs w:val="21"/>
        </w:rPr>
        <w:t xml:space="preserve"> to addressing issues that relate to diseases but also the current population is been impoverished due to paucity of funds.</w:t>
      </w:r>
    </w:p>
    <w:p w:rsidR="00AB49A9" w:rsidRPr="00600D3C" w:rsidRDefault="00AB49A9" w:rsidP="007A61EF">
      <w:pPr>
        <w:jc w:val="both"/>
        <w:rPr>
          <w:rFonts w:ascii="Book Antiqua" w:hAnsi="Book Antiqua"/>
          <w:sz w:val="21"/>
          <w:szCs w:val="21"/>
        </w:rPr>
      </w:pPr>
    </w:p>
    <w:p w:rsidR="00AB49A9" w:rsidRPr="00600D3C" w:rsidRDefault="00247595" w:rsidP="007A61EF">
      <w:pPr>
        <w:jc w:val="both"/>
        <w:rPr>
          <w:rFonts w:ascii="Book Antiqua" w:hAnsi="Book Antiqua"/>
          <w:sz w:val="21"/>
          <w:szCs w:val="21"/>
        </w:rPr>
      </w:pPr>
      <w:r w:rsidRPr="00600D3C">
        <w:rPr>
          <w:rFonts w:ascii="Book Antiqua" w:hAnsi="Book Antiqua"/>
          <w:sz w:val="21"/>
          <w:szCs w:val="21"/>
        </w:rPr>
        <w:tab/>
      </w:r>
      <w:r w:rsidR="002948A4" w:rsidRPr="00600D3C">
        <w:rPr>
          <w:rFonts w:ascii="Book Antiqua" w:hAnsi="Book Antiqua"/>
          <w:sz w:val="21"/>
          <w:szCs w:val="21"/>
        </w:rPr>
        <w:t>Furthermore, di</w:t>
      </w:r>
      <w:r w:rsidR="002F6092" w:rsidRPr="00600D3C">
        <w:rPr>
          <w:rFonts w:ascii="Book Antiqua" w:hAnsi="Book Antiqua"/>
          <w:sz w:val="21"/>
          <w:szCs w:val="21"/>
        </w:rPr>
        <w:t>seases, particularly when their prevalence is high could reduce labour supply</w:t>
      </w:r>
      <w:r w:rsidR="00DD399D" w:rsidRPr="00600D3C">
        <w:rPr>
          <w:rFonts w:ascii="Book Antiqua" w:hAnsi="Book Antiqua"/>
          <w:sz w:val="21"/>
          <w:szCs w:val="21"/>
        </w:rPr>
        <w:t xml:space="preserve">, </w:t>
      </w:r>
      <w:r w:rsidR="002F6092" w:rsidRPr="00600D3C">
        <w:rPr>
          <w:rFonts w:ascii="Book Antiqua" w:hAnsi="Book Antiqua"/>
          <w:sz w:val="21"/>
          <w:szCs w:val="21"/>
        </w:rPr>
        <w:t>depress labour productivity a</w:t>
      </w:r>
      <w:r w:rsidR="00DD399D" w:rsidRPr="00600D3C">
        <w:rPr>
          <w:rFonts w:ascii="Book Antiqua" w:hAnsi="Book Antiqua"/>
          <w:sz w:val="21"/>
          <w:szCs w:val="21"/>
        </w:rPr>
        <w:t>nd</w:t>
      </w:r>
      <w:r w:rsidR="004405FF" w:rsidRPr="00600D3C">
        <w:rPr>
          <w:rFonts w:ascii="Book Antiqua" w:hAnsi="Book Antiqua"/>
          <w:sz w:val="21"/>
          <w:szCs w:val="21"/>
        </w:rPr>
        <w:t xml:space="preserve"> economic growth because </w:t>
      </w:r>
      <w:r w:rsidR="0022211B" w:rsidRPr="00600D3C">
        <w:rPr>
          <w:rFonts w:ascii="Book Antiqua" w:hAnsi="Book Antiqua"/>
          <w:sz w:val="21"/>
          <w:szCs w:val="21"/>
        </w:rPr>
        <w:t xml:space="preserve">illnesses </w:t>
      </w:r>
      <w:r w:rsidR="00C72E50" w:rsidRPr="00600D3C">
        <w:rPr>
          <w:rFonts w:ascii="Book Antiqua" w:hAnsi="Book Antiqua"/>
          <w:sz w:val="21"/>
          <w:szCs w:val="21"/>
        </w:rPr>
        <w:t xml:space="preserve">lead to poor health and poor health reduces productivity. </w:t>
      </w:r>
      <w:r w:rsidR="002F6092" w:rsidRPr="00600D3C">
        <w:rPr>
          <w:rFonts w:ascii="Book Antiqua" w:hAnsi="Book Antiqua"/>
          <w:sz w:val="21"/>
          <w:szCs w:val="21"/>
        </w:rPr>
        <w:t xml:space="preserve">When a </w:t>
      </w:r>
      <w:r w:rsidR="00445111" w:rsidRPr="00600D3C">
        <w:rPr>
          <w:rFonts w:ascii="Book Antiqua" w:hAnsi="Book Antiqua"/>
          <w:sz w:val="21"/>
          <w:szCs w:val="21"/>
        </w:rPr>
        <w:t>person contracts disease</w:t>
      </w:r>
      <w:r w:rsidR="002F6092" w:rsidRPr="00600D3C">
        <w:rPr>
          <w:rFonts w:ascii="Book Antiqua" w:hAnsi="Book Antiqua"/>
          <w:sz w:val="21"/>
          <w:szCs w:val="21"/>
        </w:rPr>
        <w:t xml:space="preserve"> such as malaria, HIV/AIDS and tuberculosis, his or her labour hour supplied declines due to increase</w:t>
      </w:r>
      <w:r w:rsidR="008935BA" w:rsidRPr="00600D3C">
        <w:rPr>
          <w:rFonts w:ascii="Book Antiqua" w:hAnsi="Book Antiqua"/>
          <w:sz w:val="21"/>
          <w:szCs w:val="21"/>
        </w:rPr>
        <w:t>d</w:t>
      </w:r>
      <w:r w:rsidR="002F6092" w:rsidRPr="00600D3C">
        <w:rPr>
          <w:rFonts w:ascii="Book Antiqua" w:hAnsi="Book Antiqua"/>
          <w:sz w:val="21"/>
          <w:szCs w:val="21"/>
        </w:rPr>
        <w:t xml:space="preserve"> absenteeism from work, increase in the number of hours devoted to </w:t>
      </w:r>
      <w:r w:rsidR="00445111" w:rsidRPr="00600D3C">
        <w:rPr>
          <w:rFonts w:ascii="Book Antiqua" w:hAnsi="Book Antiqua"/>
          <w:sz w:val="21"/>
          <w:szCs w:val="21"/>
        </w:rPr>
        <w:t>visiting health</w:t>
      </w:r>
      <w:r w:rsidR="002F6092" w:rsidRPr="00600D3C">
        <w:rPr>
          <w:rFonts w:ascii="Book Antiqua" w:hAnsi="Book Antiqua"/>
          <w:sz w:val="21"/>
          <w:szCs w:val="21"/>
        </w:rPr>
        <w:t xml:space="preserve"> facilities as well as cessation of labour supplied due to the demise of infected person</w:t>
      </w:r>
      <w:r w:rsidR="0019287F" w:rsidRPr="00600D3C">
        <w:rPr>
          <w:rFonts w:ascii="Book Antiqua" w:hAnsi="Book Antiqua"/>
          <w:sz w:val="21"/>
          <w:szCs w:val="21"/>
        </w:rPr>
        <w:t>s</w:t>
      </w:r>
      <w:r w:rsidR="002F6092" w:rsidRPr="00600D3C">
        <w:rPr>
          <w:rFonts w:ascii="Book Antiqua" w:hAnsi="Book Antiqua"/>
          <w:sz w:val="21"/>
          <w:szCs w:val="21"/>
        </w:rPr>
        <w:t xml:space="preserve">. WHO (2009, p. 33), citing Weil (2007) argued that “some diseases such as HIV/AIDS affect mostly working age population groups and can contribute to reduce labour market participation and force people into early retirement, reducing the average retirement age.” </w:t>
      </w:r>
      <w:r w:rsidR="00BD0FD8" w:rsidRPr="00600D3C">
        <w:rPr>
          <w:rFonts w:ascii="Book Antiqua" w:hAnsi="Book Antiqua"/>
          <w:sz w:val="21"/>
          <w:szCs w:val="21"/>
        </w:rPr>
        <w:t xml:space="preserve">Angelo (2003, p. 113) </w:t>
      </w:r>
      <w:r w:rsidR="00B655EE" w:rsidRPr="00600D3C">
        <w:rPr>
          <w:rFonts w:ascii="Book Antiqua" w:hAnsi="Book Antiqua"/>
          <w:sz w:val="21"/>
          <w:szCs w:val="21"/>
        </w:rPr>
        <w:t xml:space="preserve">also </w:t>
      </w:r>
      <w:r w:rsidR="00BD0FD8" w:rsidRPr="00600D3C">
        <w:rPr>
          <w:rFonts w:ascii="Book Antiqua" w:hAnsi="Book Antiqua"/>
          <w:sz w:val="21"/>
          <w:szCs w:val="21"/>
        </w:rPr>
        <w:t xml:space="preserve">contends </w:t>
      </w:r>
      <w:r w:rsidR="00B655EE" w:rsidRPr="00600D3C">
        <w:rPr>
          <w:rFonts w:ascii="Book Antiqua" w:hAnsi="Book Antiqua"/>
          <w:sz w:val="21"/>
          <w:szCs w:val="21"/>
        </w:rPr>
        <w:t xml:space="preserve">that HIV/AIDS has the capacity to </w:t>
      </w:r>
      <w:r w:rsidR="00417785" w:rsidRPr="00600D3C">
        <w:rPr>
          <w:rFonts w:ascii="Book Antiqua" w:hAnsi="Book Antiqua"/>
          <w:sz w:val="21"/>
          <w:szCs w:val="21"/>
        </w:rPr>
        <w:t>transform</w:t>
      </w:r>
      <w:r w:rsidR="00B655EE" w:rsidRPr="00600D3C">
        <w:rPr>
          <w:rFonts w:ascii="Book Antiqua" w:hAnsi="Book Antiqua"/>
          <w:sz w:val="21"/>
          <w:szCs w:val="21"/>
        </w:rPr>
        <w:t xml:space="preserve"> “</w:t>
      </w:r>
      <w:r w:rsidR="00417785" w:rsidRPr="00600D3C">
        <w:rPr>
          <w:rFonts w:ascii="Book Antiqua" w:hAnsi="Book Antiqua"/>
          <w:sz w:val="21"/>
          <w:szCs w:val="21"/>
        </w:rPr>
        <w:t xml:space="preserve">the characteristics of the labour force in terms of its </w:t>
      </w:r>
      <w:r w:rsidR="00445111" w:rsidRPr="00600D3C">
        <w:rPr>
          <w:rFonts w:ascii="Book Antiqua" w:hAnsi="Book Antiqua"/>
          <w:sz w:val="21"/>
          <w:szCs w:val="21"/>
        </w:rPr>
        <w:t>size, composition</w:t>
      </w:r>
      <w:r w:rsidR="00417785" w:rsidRPr="00600D3C">
        <w:rPr>
          <w:rFonts w:ascii="Book Antiqua" w:hAnsi="Book Antiqua"/>
          <w:sz w:val="21"/>
          <w:szCs w:val="21"/>
        </w:rPr>
        <w:t>, health, education and skills and this has a direct bearing on the performance of any economy</w:t>
      </w:r>
      <w:r w:rsidR="00B655EE" w:rsidRPr="00600D3C">
        <w:rPr>
          <w:rFonts w:ascii="Book Antiqua" w:hAnsi="Book Antiqua"/>
          <w:sz w:val="21"/>
          <w:szCs w:val="21"/>
        </w:rPr>
        <w:t>.”</w:t>
      </w:r>
      <w:r w:rsidR="0004687B" w:rsidRPr="00600D3C">
        <w:rPr>
          <w:rFonts w:ascii="Book Antiqua" w:hAnsi="Book Antiqua"/>
          <w:sz w:val="21"/>
          <w:szCs w:val="21"/>
        </w:rPr>
        <w:t xml:space="preserve"> The implication of these is </w:t>
      </w:r>
      <w:r w:rsidR="001C26D7">
        <w:rPr>
          <w:rFonts w:ascii="Book Antiqua" w:hAnsi="Book Antiqua"/>
          <w:sz w:val="21"/>
          <w:szCs w:val="21"/>
        </w:rPr>
        <w:t xml:space="preserve">reduction </w:t>
      </w:r>
      <w:r w:rsidR="0004687B" w:rsidRPr="00600D3C">
        <w:rPr>
          <w:rFonts w:ascii="Book Antiqua" w:hAnsi="Book Antiqua"/>
          <w:sz w:val="21"/>
          <w:szCs w:val="21"/>
        </w:rPr>
        <w:t xml:space="preserve">in workers’ efficiency and </w:t>
      </w:r>
      <w:r w:rsidR="00445111" w:rsidRPr="00600D3C">
        <w:rPr>
          <w:rFonts w:ascii="Book Antiqua" w:hAnsi="Book Antiqua"/>
          <w:sz w:val="21"/>
          <w:szCs w:val="21"/>
        </w:rPr>
        <w:t>productivity. In</w:t>
      </w:r>
      <w:r w:rsidR="00772806" w:rsidRPr="00600D3C">
        <w:rPr>
          <w:rFonts w:ascii="Book Antiqua" w:hAnsi="Book Antiqua"/>
          <w:sz w:val="21"/>
          <w:szCs w:val="21"/>
        </w:rPr>
        <w:t xml:space="preserve"> a study carried out by Coulibaly (2004) on how HIV/AIDS affects </w:t>
      </w:r>
      <w:r w:rsidR="005F0019" w:rsidRPr="00600D3C">
        <w:rPr>
          <w:rFonts w:ascii="Book Antiqua" w:hAnsi="Book Antiqua"/>
          <w:sz w:val="21"/>
          <w:szCs w:val="21"/>
        </w:rPr>
        <w:t xml:space="preserve">the </w:t>
      </w:r>
      <w:r w:rsidR="00772806" w:rsidRPr="00600D3C">
        <w:rPr>
          <w:rFonts w:ascii="Book Antiqua" w:hAnsi="Book Antiqua"/>
          <w:sz w:val="21"/>
          <w:szCs w:val="21"/>
        </w:rPr>
        <w:t xml:space="preserve">labour force in SSA, it was discovered that in countries severely affected by the disease, </w:t>
      </w:r>
      <w:r w:rsidR="00970C2E" w:rsidRPr="00600D3C">
        <w:rPr>
          <w:rFonts w:ascii="Book Antiqua" w:hAnsi="Book Antiqua"/>
          <w:sz w:val="21"/>
          <w:szCs w:val="21"/>
        </w:rPr>
        <w:t>the pandemic</w:t>
      </w:r>
      <w:r w:rsidR="00772806" w:rsidRPr="00600D3C">
        <w:rPr>
          <w:rFonts w:ascii="Book Antiqua" w:hAnsi="Book Antiqua"/>
          <w:sz w:val="21"/>
          <w:szCs w:val="21"/>
        </w:rPr>
        <w:t xml:space="preserve"> has led to reduction in the growth rate of the labour force, modification of the sex distribution of labour force participation rates, alteration of age distribution of labour force participation in favour of age group 15-24 years, reduction in average school enrolment, </w:t>
      </w:r>
      <w:r w:rsidR="00C34726" w:rsidRPr="00600D3C">
        <w:rPr>
          <w:rFonts w:ascii="Book Antiqua" w:hAnsi="Book Antiqua"/>
          <w:sz w:val="21"/>
          <w:szCs w:val="21"/>
        </w:rPr>
        <w:t xml:space="preserve">decline </w:t>
      </w:r>
      <w:r w:rsidR="00772806" w:rsidRPr="00600D3C">
        <w:rPr>
          <w:rFonts w:ascii="Book Antiqua" w:hAnsi="Book Antiqua"/>
          <w:sz w:val="21"/>
          <w:szCs w:val="21"/>
        </w:rPr>
        <w:t xml:space="preserve">in the growth rate of </w:t>
      </w:r>
      <w:r w:rsidR="00F0178B" w:rsidRPr="00600D3C">
        <w:rPr>
          <w:rFonts w:ascii="Book Antiqua" w:hAnsi="Book Antiqua"/>
          <w:sz w:val="21"/>
          <w:szCs w:val="21"/>
        </w:rPr>
        <w:t xml:space="preserve">the </w:t>
      </w:r>
      <w:r w:rsidR="00772806" w:rsidRPr="00600D3C">
        <w:rPr>
          <w:rFonts w:ascii="Book Antiqua" w:hAnsi="Book Antiqua"/>
          <w:sz w:val="21"/>
          <w:szCs w:val="21"/>
        </w:rPr>
        <w:t xml:space="preserve">agricultural labour force, and </w:t>
      </w:r>
      <w:r w:rsidR="00C34726" w:rsidRPr="00600D3C">
        <w:rPr>
          <w:rFonts w:ascii="Book Antiqua" w:hAnsi="Book Antiqua"/>
          <w:sz w:val="21"/>
          <w:szCs w:val="21"/>
        </w:rPr>
        <w:t xml:space="preserve">reduction </w:t>
      </w:r>
      <w:r w:rsidR="00772806" w:rsidRPr="00600D3C">
        <w:rPr>
          <w:rFonts w:ascii="Book Antiqua" w:hAnsi="Book Antiqua"/>
          <w:sz w:val="21"/>
          <w:szCs w:val="21"/>
        </w:rPr>
        <w:t xml:space="preserve">in </w:t>
      </w:r>
      <w:r w:rsidR="00896389" w:rsidRPr="00600D3C">
        <w:rPr>
          <w:rFonts w:ascii="Book Antiqua" w:hAnsi="Book Antiqua"/>
          <w:sz w:val="21"/>
          <w:szCs w:val="21"/>
        </w:rPr>
        <w:t xml:space="preserve">the </w:t>
      </w:r>
      <w:r w:rsidR="00772806" w:rsidRPr="00600D3C">
        <w:rPr>
          <w:rFonts w:ascii="Book Antiqua" w:hAnsi="Book Antiqua"/>
          <w:sz w:val="21"/>
          <w:szCs w:val="21"/>
        </w:rPr>
        <w:t xml:space="preserve">average age of the labour force and the average years </w:t>
      </w:r>
      <w:r w:rsidR="00445111" w:rsidRPr="00600D3C">
        <w:rPr>
          <w:rFonts w:ascii="Book Antiqua" w:hAnsi="Book Antiqua"/>
          <w:sz w:val="21"/>
          <w:szCs w:val="21"/>
        </w:rPr>
        <w:t>of experience</w:t>
      </w:r>
      <w:r w:rsidR="00772806" w:rsidRPr="00600D3C">
        <w:rPr>
          <w:rFonts w:ascii="Book Antiqua" w:hAnsi="Book Antiqua"/>
          <w:sz w:val="21"/>
          <w:szCs w:val="21"/>
        </w:rPr>
        <w:t>.</w:t>
      </w:r>
    </w:p>
    <w:p w:rsidR="00AB49A9" w:rsidRPr="00600D3C" w:rsidRDefault="00AB49A9" w:rsidP="007A61EF">
      <w:pPr>
        <w:jc w:val="both"/>
        <w:rPr>
          <w:rFonts w:ascii="Book Antiqua" w:hAnsi="Book Antiqua"/>
          <w:sz w:val="21"/>
          <w:szCs w:val="21"/>
        </w:rPr>
      </w:pPr>
    </w:p>
    <w:p w:rsidR="00725332" w:rsidRPr="00600D3C" w:rsidRDefault="00247595" w:rsidP="007A61EF">
      <w:pPr>
        <w:jc w:val="both"/>
        <w:rPr>
          <w:rFonts w:ascii="Book Antiqua" w:hAnsi="Book Antiqua"/>
          <w:sz w:val="21"/>
          <w:szCs w:val="21"/>
        </w:rPr>
      </w:pPr>
      <w:r w:rsidRPr="00600D3C">
        <w:rPr>
          <w:rFonts w:ascii="Book Antiqua" w:hAnsi="Book Antiqua"/>
          <w:sz w:val="21"/>
          <w:szCs w:val="21"/>
        </w:rPr>
        <w:tab/>
      </w:r>
      <w:r w:rsidR="00AE5C0A" w:rsidRPr="00600D3C">
        <w:rPr>
          <w:rFonts w:ascii="Book Antiqua" w:hAnsi="Book Antiqua"/>
          <w:sz w:val="21"/>
          <w:szCs w:val="21"/>
        </w:rPr>
        <w:t xml:space="preserve">Empirical findings in Nigeria </w:t>
      </w:r>
      <w:r w:rsidR="00026342" w:rsidRPr="00600D3C">
        <w:rPr>
          <w:rFonts w:ascii="Book Antiqua" w:hAnsi="Book Antiqua"/>
          <w:sz w:val="21"/>
          <w:szCs w:val="21"/>
        </w:rPr>
        <w:t xml:space="preserve">have </w:t>
      </w:r>
      <w:r w:rsidR="00AE5C0A" w:rsidRPr="00600D3C">
        <w:rPr>
          <w:rFonts w:ascii="Book Antiqua" w:hAnsi="Book Antiqua"/>
          <w:sz w:val="21"/>
          <w:szCs w:val="21"/>
        </w:rPr>
        <w:t xml:space="preserve">shown </w:t>
      </w:r>
      <w:r w:rsidR="00217B90" w:rsidRPr="00600D3C">
        <w:rPr>
          <w:rFonts w:ascii="Book Antiqua" w:hAnsi="Book Antiqua"/>
          <w:sz w:val="21"/>
          <w:szCs w:val="21"/>
        </w:rPr>
        <w:t xml:space="preserve">labour loss, </w:t>
      </w:r>
      <w:r w:rsidR="00725332" w:rsidRPr="00600D3C">
        <w:rPr>
          <w:rFonts w:ascii="Book Antiqua" w:hAnsi="Book Antiqua"/>
          <w:sz w:val="21"/>
          <w:szCs w:val="21"/>
        </w:rPr>
        <w:t>decline in labour productivity</w:t>
      </w:r>
      <w:r w:rsidR="00217B90" w:rsidRPr="00600D3C">
        <w:rPr>
          <w:rFonts w:ascii="Book Antiqua" w:hAnsi="Book Antiqua"/>
          <w:sz w:val="21"/>
          <w:szCs w:val="21"/>
        </w:rPr>
        <w:t xml:space="preserve">, </w:t>
      </w:r>
      <w:r w:rsidR="00026342" w:rsidRPr="00600D3C">
        <w:rPr>
          <w:rFonts w:ascii="Book Antiqua" w:hAnsi="Book Antiqua"/>
          <w:sz w:val="21"/>
          <w:szCs w:val="21"/>
        </w:rPr>
        <w:t xml:space="preserve">reduced output, labour inefficiency, </w:t>
      </w:r>
      <w:r w:rsidR="00C81E7F" w:rsidRPr="00600D3C">
        <w:rPr>
          <w:rFonts w:ascii="Book Antiqua" w:hAnsi="Book Antiqua"/>
          <w:sz w:val="21"/>
          <w:szCs w:val="21"/>
        </w:rPr>
        <w:t xml:space="preserve">low/poor </w:t>
      </w:r>
      <w:r w:rsidR="00C65F76" w:rsidRPr="00600D3C">
        <w:rPr>
          <w:rFonts w:ascii="Book Antiqua" w:hAnsi="Book Antiqua"/>
          <w:sz w:val="21"/>
          <w:szCs w:val="21"/>
        </w:rPr>
        <w:t xml:space="preserve">farmers’ extension service delivery, </w:t>
      </w:r>
      <w:r w:rsidR="007D0249" w:rsidRPr="00600D3C">
        <w:rPr>
          <w:rFonts w:ascii="Book Antiqua" w:hAnsi="Book Antiqua"/>
          <w:sz w:val="21"/>
          <w:szCs w:val="21"/>
        </w:rPr>
        <w:t xml:space="preserve">decline in variety of crop cultivation, </w:t>
      </w:r>
      <w:r w:rsidR="00C81E7F" w:rsidRPr="00600D3C">
        <w:rPr>
          <w:rFonts w:ascii="Book Antiqua" w:hAnsi="Book Antiqua"/>
          <w:sz w:val="21"/>
          <w:szCs w:val="21"/>
        </w:rPr>
        <w:t xml:space="preserve">fall in </w:t>
      </w:r>
      <w:r w:rsidR="007D0249" w:rsidRPr="00600D3C">
        <w:rPr>
          <w:rFonts w:ascii="Book Antiqua" w:hAnsi="Book Antiqua"/>
          <w:sz w:val="21"/>
          <w:szCs w:val="21"/>
        </w:rPr>
        <w:t xml:space="preserve">average farmer’s gross revenue and </w:t>
      </w:r>
      <w:r w:rsidR="00707ABE" w:rsidRPr="00600D3C">
        <w:rPr>
          <w:rFonts w:ascii="Book Antiqua" w:hAnsi="Book Antiqua"/>
          <w:sz w:val="21"/>
          <w:szCs w:val="21"/>
        </w:rPr>
        <w:t xml:space="preserve">reduction in </w:t>
      </w:r>
      <w:r w:rsidR="00445111" w:rsidRPr="00600D3C">
        <w:rPr>
          <w:rFonts w:ascii="Book Antiqua" w:hAnsi="Book Antiqua"/>
          <w:sz w:val="21"/>
          <w:szCs w:val="21"/>
        </w:rPr>
        <w:t>profit in</w:t>
      </w:r>
      <w:r w:rsidR="00217B90" w:rsidRPr="00600D3C">
        <w:rPr>
          <w:rFonts w:ascii="Book Antiqua" w:hAnsi="Book Antiqua"/>
          <w:sz w:val="21"/>
          <w:szCs w:val="21"/>
        </w:rPr>
        <w:t xml:space="preserve"> the agricultural sector </w:t>
      </w:r>
      <w:r w:rsidR="00026342" w:rsidRPr="00600D3C">
        <w:rPr>
          <w:rFonts w:ascii="Book Antiqua" w:hAnsi="Book Antiqua"/>
          <w:sz w:val="21"/>
          <w:szCs w:val="21"/>
        </w:rPr>
        <w:t xml:space="preserve">due to </w:t>
      </w:r>
      <w:r w:rsidR="007B71F3" w:rsidRPr="00600D3C">
        <w:rPr>
          <w:rFonts w:ascii="Book Antiqua" w:hAnsi="Book Antiqua"/>
          <w:sz w:val="21"/>
          <w:szCs w:val="21"/>
        </w:rPr>
        <w:t xml:space="preserve">the menace of </w:t>
      </w:r>
      <w:r w:rsidR="00026342" w:rsidRPr="00600D3C">
        <w:rPr>
          <w:rFonts w:ascii="Book Antiqua" w:hAnsi="Book Antiqua"/>
          <w:sz w:val="21"/>
          <w:szCs w:val="21"/>
        </w:rPr>
        <w:t xml:space="preserve">HIV/AIDS </w:t>
      </w:r>
      <w:r w:rsidR="00217B90" w:rsidRPr="00600D3C">
        <w:rPr>
          <w:rFonts w:ascii="Book Antiqua" w:hAnsi="Book Antiqua"/>
          <w:sz w:val="21"/>
          <w:szCs w:val="21"/>
        </w:rPr>
        <w:t xml:space="preserve">(see </w:t>
      </w:r>
      <w:r w:rsidR="006E3E9D" w:rsidRPr="00600D3C">
        <w:rPr>
          <w:rFonts w:ascii="Book Antiqua" w:hAnsi="Book Antiqua"/>
          <w:sz w:val="21"/>
          <w:szCs w:val="21"/>
        </w:rPr>
        <w:t>Thliza</w:t>
      </w:r>
      <w:r w:rsidR="00445111" w:rsidRPr="00445111">
        <w:rPr>
          <w:rFonts w:ascii="Book Antiqua" w:hAnsi="Book Antiqua"/>
          <w:i/>
          <w:sz w:val="21"/>
          <w:szCs w:val="21"/>
        </w:rPr>
        <w:t xml:space="preserve">  and  </w:t>
      </w:r>
      <w:r w:rsidR="006E3E9D" w:rsidRPr="00600D3C">
        <w:rPr>
          <w:rFonts w:ascii="Book Antiqua" w:hAnsi="Book Antiqua"/>
          <w:sz w:val="21"/>
          <w:szCs w:val="21"/>
        </w:rPr>
        <w:t xml:space="preserve"> Sabo,2007</w:t>
      </w:r>
      <w:r w:rsidR="00BD0C58" w:rsidRPr="00600D3C">
        <w:rPr>
          <w:rFonts w:ascii="Book Antiqua" w:hAnsi="Book Antiqua"/>
          <w:sz w:val="21"/>
          <w:szCs w:val="21"/>
        </w:rPr>
        <w:t xml:space="preserve">; </w:t>
      </w:r>
      <w:r w:rsidR="007D0249" w:rsidRPr="00600D3C">
        <w:rPr>
          <w:rFonts w:ascii="Book Antiqua" w:hAnsi="Book Antiqua"/>
          <w:sz w:val="21"/>
          <w:szCs w:val="21"/>
        </w:rPr>
        <w:t>Adeoti</w:t>
      </w:r>
      <w:r w:rsidR="00445111" w:rsidRPr="00445111">
        <w:rPr>
          <w:rFonts w:ascii="Book Antiqua" w:hAnsi="Book Antiqua"/>
          <w:i/>
          <w:sz w:val="21"/>
          <w:szCs w:val="21"/>
        </w:rPr>
        <w:t xml:space="preserve">  and  </w:t>
      </w:r>
      <w:r w:rsidR="007D0249" w:rsidRPr="00600D3C">
        <w:rPr>
          <w:rFonts w:ascii="Book Antiqua" w:hAnsi="Book Antiqua"/>
          <w:sz w:val="21"/>
          <w:szCs w:val="21"/>
        </w:rPr>
        <w:t xml:space="preserve">Adeoti, 2008; </w:t>
      </w:r>
      <w:r w:rsidR="00C65F76" w:rsidRPr="00600D3C">
        <w:rPr>
          <w:rFonts w:ascii="Book Antiqua" w:hAnsi="Book Antiqua"/>
          <w:sz w:val="21"/>
          <w:szCs w:val="21"/>
        </w:rPr>
        <w:t>Saliu</w:t>
      </w:r>
      <w:r w:rsidR="00445111" w:rsidRPr="00445111">
        <w:rPr>
          <w:rFonts w:ascii="Book Antiqua" w:hAnsi="Book Antiqua"/>
          <w:i/>
          <w:sz w:val="21"/>
          <w:szCs w:val="21"/>
        </w:rPr>
        <w:t xml:space="preserve">  and  </w:t>
      </w:r>
      <w:r w:rsidR="00C65F76" w:rsidRPr="00600D3C">
        <w:rPr>
          <w:rFonts w:ascii="Book Antiqua" w:hAnsi="Book Antiqua"/>
          <w:sz w:val="21"/>
          <w:szCs w:val="21"/>
        </w:rPr>
        <w:t xml:space="preserve">Adejor, 2010; </w:t>
      </w:r>
      <w:r w:rsidR="007D0249" w:rsidRPr="00600D3C">
        <w:rPr>
          <w:rFonts w:ascii="Book Antiqua" w:hAnsi="Book Antiqua"/>
          <w:sz w:val="21"/>
          <w:szCs w:val="21"/>
        </w:rPr>
        <w:t xml:space="preserve">and </w:t>
      </w:r>
      <w:r w:rsidR="00BD0C58" w:rsidRPr="00600D3C">
        <w:rPr>
          <w:rFonts w:ascii="Book Antiqua" w:hAnsi="Book Antiqua"/>
          <w:sz w:val="21"/>
          <w:szCs w:val="21"/>
        </w:rPr>
        <w:t>Duru</w:t>
      </w:r>
      <w:r w:rsidR="00445111" w:rsidRPr="00445111">
        <w:rPr>
          <w:rFonts w:ascii="Book Antiqua" w:hAnsi="Book Antiqua"/>
          <w:i/>
          <w:sz w:val="21"/>
          <w:szCs w:val="21"/>
        </w:rPr>
        <w:t xml:space="preserve">  and  </w:t>
      </w:r>
      <w:r w:rsidR="00BD0C58" w:rsidRPr="00600D3C">
        <w:rPr>
          <w:rFonts w:ascii="Book Antiqua" w:hAnsi="Book Antiqua"/>
          <w:sz w:val="21"/>
          <w:szCs w:val="21"/>
        </w:rPr>
        <w:t>Mernan, 2011</w:t>
      </w:r>
      <w:r w:rsidR="006E3E9D" w:rsidRPr="00600D3C">
        <w:rPr>
          <w:rFonts w:ascii="Book Antiqua" w:hAnsi="Book Antiqua"/>
          <w:sz w:val="21"/>
          <w:szCs w:val="21"/>
        </w:rPr>
        <w:t xml:space="preserve">). </w:t>
      </w:r>
      <w:r w:rsidR="009E49F2" w:rsidRPr="00600D3C">
        <w:rPr>
          <w:rFonts w:ascii="Book Antiqua" w:hAnsi="Book Antiqua"/>
          <w:sz w:val="21"/>
          <w:szCs w:val="21"/>
        </w:rPr>
        <w:t xml:space="preserve">Moreover, </w:t>
      </w:r>
      <w:r w:rsidR="002D7382" w:rsidRPr="00600D3C">
        <w:rPr>
          <w:rFonts w:ascii="Book Antiqua" w:hAnsi="Book Antiqua"/>
          <w:sz w:val="21"/>
          <w:szCs w:val="21"/>
        </w:rPr>
        <w:t>in Nig</w:t>
      </w:r>
      <w:r w:rsidR="00782996" w:rsidRPr="00600D3C">
        <w:rPr>
          <w:rFonts w:ascii="Book Antiqua" w:hAnsi="Book Antiqua"/>
          <w:sz w:val="21"/>
          <w:szCs w:val="21"/>
        </w:rPr>
        <w:t>e</w:t>
      </w:r>
      <w:r w:rsidR="002D7382" w:rsidRPr="00600D3C">
        <w:rPr>
          <w:rFonts w:ascii="Book Antiqua" w:hAnsi="Book Antiqua"/>
          <w:sz w:val="21"/>
          <w:szCs w:val="21"/>
        </w:rPr>
        <w:t xml:space="preserve">ria, </w:t>
      </w:r>
      <w:r w:rsidR="009E49F2" w:rsidRPr="00600D3C">
        <w:rPr>
          <w:rFonts w:ascii="Book Antiqua" w:hAnsi="Book Antiqua"/>
          <w:sz w:val="21"/>
          <w:szCs w:val="21"/>
        </w:rPr>
        <w:t xml:space="preserve">malaria </w:t>
      </w:r>
      <w:r w:rsidR="00FA5B29" w:rsidRPr="00600D3C">
        <w:rPr>
          <w:rFonts w:ascii="Book Antiqua" w:hAnsi="Book Antiqua"/>
          <w:sz w:val="21"/>
          <w:szCs w:val="21"/>
        </w:rPr>
        <w:t>h</w:t>
      </w:r>
      <w:r w:rsidR="009E49F2" w:rsidRPr="00600D3C">
        <w:rPr>
          <w:rFonts w:ascii="Book Antiqua" w:hAnsi="Book Antiqua"/>
          <w:sz w:val="21"/>
          <w:szCs w:val="21"/>
        </w:rPr>
        <w:t>a</w:t>
      </w:r>
      <w:r w:rsidR="00FA5B29" w:rsidRPr="00600D3C">
        <w:rPr>
          <w:rFonts w:ascii="Book Antiqua" w:hAnsi="Book Antiqua"/>
          <w:sz w:val="21"/>
          <w:szCs w:val="21"/>
        </w:rPr>
        <w:t>s</w:t>
      </w:r>
      <w:r w:rsidR="009E49F2" w:rsidRPr="00600D3C">
        <w:rPr>
          <w:rFonts w:ascii="Book Antiqua" w:hAnsi="Book Antiqua"/>
          <w:sz w:val="21"/>
          <w:szCs w:val="21"/>
        </w:rPr>
        <w:t xml:space="preserve"> also led to decline in labour</w:t>
      </w:r>
      <w:r w:rsidR="00373DEE">
        <w:rPr>
          <w:rFonts w:ascii="Book Antiqua" w:hAnsi="Book Antiqua"/>
          <w:sz w:val="21"/>
          <w:szCs w:val="21"/>
        </w:rPr>
        <w:t xml:space="preserve"> </w:t>
      </w:r>
      <w:r w:rsidR="00A4240F" w:rsidRPr="00600D3C">
        <w:rPr>
          <w:rFonts w:ascii="Book Antiqua" w:hAnsi="Book Antiqua"/>
          <w:sz w:val="21"/>
          <w:szCs w:val="21"/>
        </w:rPr>
        <w:t xml:space="preserve">productivity, </w:t>
      </w:r>
      <w:r w:rsidR="00AD43C3" w:rsidRPr="00600D3C">
        <w:rPr>
          <w:rFonts w:ascii="Book Antiqua" w:hAnsi="Book Antiqua"/>
          <w:sz w:val="21"/>
          <w:szCs w:val="21"/>
        </w:rPr>
        <w:t xml:space="preserve">household labour use, labour supply (work time), labour/work efficiency, </w:t>
      </w:r>
      <w:r w:rsidR="00FA5B29" w:rsidRPr="00600D3C">
        <w:rPr>
          <w:rFonts w:ascii="Book Antiqua" w:hAnsi="Book Antiqua"/>
          <w:sz w:val="21"/>
          <w:szCs w:val="21"/>
        </w:rPr>
        <w:t xml:space="preserve">worker earnings, </w:t>
      </w:r>
      <w:r w:rsidR="00AD43C3" w:rsidRPr="00600D3C">
        <w:rPr>
          <w:rFonts w:ascii="Book Antiqua" w:hAnsi="Book Antiqua"/>
          <w:sz w:val="21"/>
          <w:szCs w:val="21"/>
        </w:rPr>
        <w:t>occupational choice of workers</w:t>
      </w:r>
      <w:r w:rsidR="009E49F2" w:rsidRPr="00600D3C">
        <w:rPr>
          <w:rFonts w:ascii="Book Antiqua" w:hAnsi="Book Antiqua"/>
          <w:sz w:val="21"/>
          <w:szCs w:val="21"/>
        </w:rPr>
        <w:t xml:space="preserve"> in </w:t>
      </w:r>
      <w:r w:rsidR="007930D8" w:rsidRPr="00600D3C">
        <w:rPr>
          <w:rFonts w:ascii="Book Antiqua" w:hAnsi="Book Antiqua"/>
          <w:sz w:val="21"/>
          <w:szCs w:val="21"/>
        </w:rPr>
        <w:t>Nigeria</w:t>
      </w:r>
      <w:r w:rsidR="00373DEE">
        <w:rPr>
          <w:rFonts w:ascii="Book Antiqua" w:hAnsi="Book Antiqua"/>
          <w:sz w:val="21"/>
          <w:szCs w:val="21"/>
        </w:rPr>
        <w:t xml:space="preserve"> </w:t>
      </w:r>
      <w:r w:rsidR="00FA5B29" w:rsidRPr="00600D3C">
        <w:rPr>
          <w:rFonts w:ascii="Book Antiqua" w:hAnsi="Book Antiqua"/>
          <w:sz w:val="21"/>
          <w:szCs w:val="21"/>
        </w:rPr>
        <w:t>while testing and treatment have assi</w:t>
      </w:r>
      <w:r w:rsidR="000E7620" w:rsidRPr="00600D3C">
        <w:rPr>
          <w:rFonts w:ascii="Book Antiqua" w:hAnsi="Book Antiqua"/>
          <w:sz w:val="21"/>
          <w:szCs w:val="21"/>
        </w:rPr>
        <w:t>s</w:t>
      </w:r>
      <w:r w:rsidR="00FA5B29" w:rsidRPr="00600D3C">
        <w:rPr>
          <w:rFonts w:ascii="Book Antiqua" w:hAnsi="Book Antiqua"/>
          <w:sz w:val="21"/>
          <w:szCs w:val="21"/>
        </w:rPr>
        <w:t xml:space="preserve">ted to increase worker earnings, labour supply, and productivity </w:t>
      </w:r>
      <w:r w:rsidR="00A4240F" w:rsidRPr="00600D3C">
        <w:rPr>
          <w:rFonts w:ascii="Book Antiqua" w:hAnsi="Book Antiqua"/>
          <w:sz w:val="21"/>
          <w:szCs w:val="21"/>
        </w:rPr>
        <w:t xml:space="preserve">(see </w:t>
      </w:r>
      <w:r w:rsidR="00AD43C3" w:rsidRPr="00600D3C">
        <w:rPr>
          <w:rFonts w:ascii="Book Antiqua" w:hAnsi="Book Antiqua"/>
          <w:sz w:val="21"/>
          <w:szCs w:val="21"/>
        </w:rPr>
        <w:t>Eboh</w:t>
      </w:r>
      <w:r w:rsidR="00445111" w:rsidRPr="00445111">
        <w:rPr>
          <w:rFonts w:ascii="Book Antiqua" w:hAnsi="Book Antiqua"/>
          <w:i/>
          <w:sz w:val="21"/>
          <w:szCs w:val="21"/>
        </w:rPr>
        <w:t xml:space="preserve">  and  </w:t>
      </w:r>
      <w:r w:rsidR="00AD43C3" w:rsidRPr="00600D3C">
        <w:rPr>
          <w:rFonts w:ascii="Book Antiqua" w:hAnsi="Book Antiqua"/>
          <w:sz w:val="21"/>
          <w:szCs w:val="21"/>
        </w:rPr>
        <w:t xml:space="preserve">Okeibunor, 2005; </w:t>
      </w:r>
      <w:r w:rsidR="00782996" w:rsidRPr="00600D3C">
        <w:rPr>
          <w:rFonts w:ascii="Book Antiqua" w:hAnsi="Book Antiqua"/>
          <w:sz w:val="21"/>
          <w:szCs w:val="21"/>
        </w:rPr>
        <w:lastRenderedPageBreak/>
        <w:t>Abdullateef</w:t>
      </w:r>
      <w:r w:rsidR="00445111" w:rsidRPr="00445111">
        <w:rPr>
          <w:rFonts w:ascii="Book Antiqua" w:hAnsi="Book Antiqua"/>
          <w:i/>
          <w:sz w:val="21"/>
          <w:szCs w:val="21"/>
        </w:rPr>
        <w:t xml:space="preserve">  and  </w:t>
      </w:r>
      <w:r w:rsidR="00782996" w:rsidRPr="00600D3C">
        <w:rPr>
          <w:rFonts w:ascii="Book Antiqua" w:hAnsi="Book Antiqua"/>
          <w:sz w:val="21"/>
          <w:szCs w:val="21"/>
        </w:rPr>
        <w:t xml:space="preserve"> Adebayo, 2011; </w:t>
      </w:r>
      <w:r w:rsidR="00A4240F" w:rsidRPr="00600D3C">
        <w:rPr>
          <w:rFonts w:ascii="Book Antiqua" w:hAnsi="Book Antiqua"/>
          <w:sz w:val="21"/>
          <w:szCs w:val="21"/>
        </w:rPr>
        <w:t>Egbetokun, Omonona</w:t>
      </w:r>
      <w:r w:rsidR="00445111" w:rsidRPr="00445111">
        <w:rPr>
          <w:rFonts w:ascii="Book Antiqua" w:hAnsi="Book Antiqua"/>
          <w:i/>
          <w:sz w:val="21"/>
          <w:szCs w:val="21"/>
        </w:rPr>
        <w:t xml:space="preserve">  and  </w:t>
      </w:r>
      <w:r w:rsidR="00A4240F" w:rsidRPr="00600D3C">
        <w:rPr>
          <w:rFonts w:ascii="Book Antiqua" w:hAnsi="Book Antiqua"/>
          <w:sz w:val="21"/>
          <w:szCs w:val="21"/>
        </w:rPr>
        <w:t>Oluyole</w:t>
      </w:r>
      <w:r w:rsidR="00AD43C3" w:rsidRPr="00600D3C">
        <w:rPr>
          <w:rFonts w:ascii="Book Antiqua" w:hAnsi="Book Antiqua"/>
          <w:sz w:val="21"/>
          <w:szCs w:val="21"/>
        </w:rPr>
        <w:t xml:space="preserve">, </w:t>
      </w:r>
      <w:r w:rsidR="00A4240F" w:rsidRPr="00600D3C">
        <w:rPr>
          <w:rFonts w:ascii="Book Antiqua" w:hAnsi="Book Antiqua"/>
          <w:sz w:val="21"/>
          <w:szCs w:val="21"/>
        </w:rPr>
        <w:t>2014</w:t>
      </w:r>
      <w:r w:rsidR="00AD43C3" w:rsidRPr="00600D3C">
        <w:rPr>
          <w:rFonts w:ascii="Book Antiqua" w:hAnsi="Book Antiqua"/>
          <w:sz w:val="21"/>
          <w:szCs w:val="21"/>
        </w:rPr>
        <w:t xml:space="preserve">; </w:t>
      </w:r>
      <w:r w:rsidR="000E7620" w:rsidRPr="00600D3C">
        <w:rPr>
          <w:rFonts w:ascii="Book Antiqua" w:hAnsi="Book Antiqua"/>
          <w:sz w:val="21"/>
          <w:szCs w:val="21"/>
        </w:rPr>
        <w:t xml:space="preserve">and </w:t>
      </w:r>
      <w:r w:rsidR="00AD43C3" w:rsidRPr="00600D3C">
        <w:rPr>
          <w:rFonts w:ascii="Book Antiqua" w:hAnsi="Book Antiqua"/>
          <w:sz w:val="21"/>
          <w:szCs w:val="21"/>
        </w:rPr>
        <w:t>Dillon, Friedman</w:t>
      </w:r>
      <w:r w:rsidR="00445111" w:rsidRPr="00445111">
        <w:rPr>
          <w:rFonts w:ascii="Book Antiqua" w:hAnsi="Book Antiqua"/>
          <w:i/>
          <w:sz w:val="21"/>
          <w:szCs w:val="21"/>
        </w:rPr>
        <w:t xml:space="preserve">  and  </w:t>
      </w:r>
      <w:r w:rsidR="00AD43C3" w:rsidRPr="00600D3C">
        <w:rPr>
          <w:rFonts w:ascii="Book Antiqua" w:hAnsi="Book Antiqua"/>
          <w:sz w:val="21"/>
          <w:szCs w:val="21"/>
        </w:rPr>
        <w:t>Serneels</w:t>
      </w:r>
      <w:r w:rsidR="000E7620" w:rsidRPr="00600D3C">
        <w:rPr>
          <w:rFonts w:ascii="Book Antiqua" w:hAnsi="Book Antiqua"/>
          <w:sz w:val="21"/>
          <w:szCs w:val="21"/>
        </w:rPr>
        <w:t xml:space="preserve">, </w:t>
      </w:r>
      <w:r w:rsidR="00AD43C3" w:rsidRPr="00600D3C">
        <w:rPr>
          <w:rFonts w:ascii="Book Antiqua" w:hAnsi="Book Antiqua"/>
          <w:sz w:val="21"/>
          <w:szCs w:val="21"/>
        </w:rPr>
        <w:t>2014)</w:t>
      </w:r>
      <w:r w:rsidR="009E49F2" w:rsidRPr="00600D3C">
        <w:rPr>
          <w:rFonts w:ascii="Book Antiqua" w:hAnsi="Book Antiqua"/>
          <w:sz w:val="21"/>
          <w:szCs w:val="21"/>
        </w:rPr>
        <w:t>.</w:t>
      </w:r>
    </w:p>
    <w:p w:rsidR="00AB49A9" w:rsidRPr="00600D3C" w:rsidRDefault="00AB49A9" w:rsidP="007A61EF">
      <w:pPr>
        <w:jc w:val="both"/>
        <w:rPr>
          <w:rFonts w:ascii="Book Antiqua" w:hAnsi="Book Antiqua"/>
          <w:sz w:val="21"/>
          <w:szCs w:val="21"/>
        </w:rPr>
      </w:pPr>
    </w:p>
    <w:p w:rsidR="00EB27C3" w:rsidRPr="00600D3C" w:rsidRDefault="00247595" w:rsidP="007A61EF">
      <w:pPr>
        <w:jc w:val="both"/>
        <w:rPr>
          <w:rFonts w:ascii="Book Antiqua" w:hAnsi="Book Antiqua"/>
          <w:sz w:val="21"/>
          <w:szCs w:val="21"/>
        </w:rPr>
      </w:pPr>
      <w:r w:rsidRPr="00600D3C">
        <w:rPr>
          <w:rFonts w:ascii="Book Antiqua" w:hAnsi="Book Antiqua"/>
          <w:sz w:val="21"/>
          <w:szCs w:val="21"/>
        </w:rPr>
        <w:tab/>
      </w:r>
      <w:r w:rsidR="00660195" w:rsidRPr="00600D3C">
        <w:rPr>
          <w:rFonts w:ascii="Book Antiqua" w:hAnsi="Book Antiqua"/>
          <w:sz w:val="21"/>
          <w:szCs w:val="21"/>
        </w:rPr>
        <w:t>Furthermore, d</w:t>
      </w:r>
      <w:r w:rsidR="005408FC" w:rsidRPr="00600D3C">
        <w:rPr>
          <w:rFonts w:ascii="Book Antiqua" w:hAnsi="Book Antiqua"/>
          <w:sz w:val="21"/>
          <w:szCs w:val="21"/>
        </w:rPr>
        <w:t>iseases are capable of depressing per capita income and economic growth and development</w:t>
      </w:r>
      <w:r w:rsidR="00111DB4" w:rsidRPr="00600D3C">
        <w:rPr>
          <w:rFonts w:ascii="Book Antiqua" w:hAnsi="Book Antiqua"/>
          <w:sz w:val="21"/>
          <w:szCs w:val="21"/>
        </w:rPr>
        <w:t xml:space="preserve"> in </w:t>
      </w:r>
      <w:r w:rsidR="00575E0D" w:rsidRPr="00600D3C">
        <w:rPr>
          <w:rFonts w:ascii="Book Antiqua" w:hAnsi="Book Antiqua"/>
          <w:sz w:val="21"/>
          <w:szCs w:val="21"/>
        </w:rPr>
        <w:t xml:space="preserve">severely affected </w:t>
      </w:r>
      <w:r w:rsidR="00445111" w:rsidRPr="00600D3C">
        <w:rPr>
          <w:rFonts w:ascii="Book Antiqua" w:hAnsi="Book Antiqua"/>
          <w:sz w:val="21"/>
          <w:szCs w:val="21"/>
        </w:rPr>
        <w:t>society. In</w:t>
      </w:r>
      <w:r w:rsidR="00EB27C3" w:rsidRPr="00600D3C">
        <w:rPr>
          <w:rFonts w:ascii="Book Antiqua" w:hAnsi="Book Antiqua"/>
          <w:sz w:val="21"/>
          <w:szCs w:val="21"/>
        </w:rPr>
        <w:t xml:space="preserve"> a study conducted by </w:t>
      </w:r>
      <w:r w:rsidR="00445111" w:rsidRPr="00600D3C">
        <w:rPr>
          <w:rFonts w:ascii="Book Antiqua" w:hAnsi="Book Antiqua"/>
          <w:sz w:val="21"/>
          <w:szCs w:val="21"/>
        </w:rPr>
        <w:t>Grimard</w:t>
      </w:r>
      <w:r w:rsidR="00445111" w:rsidRPr="00445111">
        <w:rPr>
          <w:rFonts w:ascii="Book Antiqua" w:hAnsi="Book Antiqua"/>
          <w:i/>
          <w:sz w:val="21"/>
          <w:szCs w:val="21"/>
        </w:rPr>
        <w:t xml:space="preserve"> and  </w:t>
      </w:r>
      <w:r w:rsidR="00EB27C3" w:rsidRPr="00600D3C">
        <w:rPr>
          <w:rFonts w:ascii="Book Antiqua" w:hAnsi="Book Antiqua"/>
          <w:sz w:val="21"/>
          <w:szCs w:val="21"/>
        </w:rPr>
        <w:t xml:space="preserve"> Harling (2004) to determine the link between poor health and low productivity in 91 countries using the incidence of tuberculosis covering the period 1981-2000, and employing the augmented Solow growth, it was reported that “countries with a lower burden of tuberculosis grew faster than those which were more heavily afflicted.</w:t>
      </w:r>
      <w:r w:rsidR="00270B9E" w:rsidRPr="00600D3C">
        <w:rPr>
          <w:rFonts w:ascii="Book Antiqua" w:hAnsi="Book Antiqua"/>
          <w:sz w:val="21"/>
          <w:szCs w:val="21"/>
        </w:rPr>
        <w:t xml:space="preserve">” </w:t>
      </w:r>
      <w:r w:rsidR="004A0612" w:rsidRPr="00600D3C">
        <w:rPr>
          <w:rFonts w:ascii="Book Antiqua" w:hAnsi="Book Antiqua"/>
          <w:sz w:val="21"/>
          <w:szCs w:val="21"/>
        </w:rPr>
        <w:t>The study a</w:t>
      </w:r>
      <w:r w:rsidR="00EB27C3" w:rsidRPr="00600D3C">
        <w:rPr>
          <w:rFonts w:ascii="Book Antiqua" w:hAnsi="Book Antiqua"/>
          <w:sz w:val="21"/>
          <w:szCs w:val="21"/>
        </w:rPr>
        <w:t>lso found “a persistent effect of between 0.2 and 0.4 percent lower growth for every 10 percent higher incidence of tuberculosis” which “corresponds to an annual loss of between US$ 1.4 and 2.8 billion in economic growth worldwide.”</w:t>
      </w:r>
    </w:p>
    <w:p w:rsidR="00EB27C3" w:rsidRPr="00600D3C" w:rsidRDefault="00EB27C3" w:rsidP="007A61EF">
      <w:pPr>
        <w:jc w:val="both"/>
        <w:rPr>
          <w:rFonts w:ascii="Book Antiqua" w:hAnsi="Book Antiqua"/>
          <w:sz w:val="21"/>
          <w:szCs w:val="21"/>
        </w:rPr>
      </w:pPr>
    </w:p>
    <w:p w:rsidR="00FF0F20" w:rsidRPr="00600D3C" w:rsidRDefault="00247595" w:rsidP="007A61EF">
      <w:pPr>
        <w:jc w:val="both"/>
        <w:rPr>
          <w:rFonts w:ascii="Book Antiqua" w:hAnsi="Book Antiqua"/>
          <w:sz w:val="21"/>
          <w:szCs w:val="21"/>
        </w:rPr>
      </w:pPr>
      <w:r w:rsidRPr="00600D3C">
        <w:rPr>
          <w:rFonts w:ascii="Book Antiqua" w:hAnsi="Book Antiqua"/>
          <w:sz w:val="21"/>
          <w:szCs w:val="21"/>
        </w:rPr>
        <w:tab/>
      </w:r>
      <w:r w:rsidR="00FF0F20" w:rsidRPr="00600D3C">
        <w:rPr>
          <w:rFonts w:ascii="Book Antiqua" w:hAnsi="Book Antiqua"/>
          <w:sz w:val="21"/>
          <w:szCs w:val="21"/>
        </w:rPr>
        <w:t>Arndt (2003) in his study on Mozambique (a country with about 12% HIV prevalence in the adult population), using a computable general equilibrium modelling approach to examine how HIV/AIDS affects the economy of the country reported that by 2010, the economy of Mozambique would decline by 14% to 20% on account of AIDS whi</w:t>
      </w:r>
      <w:r w:rsidR="008C4F92" w:rsidRPr="00600D3C">
        <w:rPr>
          <w:rFonts w:ascii="Book Antiqua" w:hAnsi="Book Antiqua"/>
          <w:sz w:val="21"/>
          <w:szCs w:val="21"/>
        </w:rPr>
        <w:t>le</w:t>
      </w:r>
      <w:r w:rsidR="00FF0F20" w:rsidRPr="00600D3C">
        <w:rPr>
          <w:rFonts w:ascii="Book Antiqua" w:hAnsi="Book Antiqua"/>
          <w:sz w:val="21"/>
          <w:szCs w:val="21"/>
        </w:rPr>
        <w:t xml:space="preserve"> per capita GDP growth per annum would reduce by 0.3% to 1.0%. </w:t>
      </w:r>
    </w:p>
    <w:p w:rsidR="00FF0F20" w:rsidRPr="00600D3C" w:rsidRDefault="00FF0F20" w:rsidP="007A61EF">
      <w:pPr>
        <w:jc w:val="both"/>
        <w:rPr>
          <w:rFonts w:ascii="Book Antiqua" w:hAnsi="Book Antiqua"/>
          <w:sz w:val="21"/>
          <w:szCs w:val="21"/>
        </w:rPr>
      </w:pPr>
    </w:p>
    <w:p w:rsidR="007B07A1" w:rsidRPr="00600D3C" w:rsidRDefault="00247595" w:rsidP="007A61EF">
      <w:pPr>
        <w:jc w:val="both"/>
        <w:rPr>
          <w:rFonts w:ascii="Book Antiqua" w:hAnsi="Book Antiqua"/>
          <w:sz w:val="21"/>
          <w:szCs w:val="21"/>
        </w:rPr>
      </w:pPr>
      <w:r w:rsidRPr="00600D3C">
        <w:rPr>
          <w:rFonts w:ascii="Book Antiqua" w:hAnsi="Book Antiqua"/>
          <w:sz w:val="21"/>
          <w:szCs w:val="21"/>
        </w:rPr>
        <w:tab/>
      </w:r>
      <w:r w:rsidR="007B07A1" w:rsidRPr="00600D3C">
        <w:rPr>
          <w:rFonts w:ascii="Book Antiqua" w:hAnsi="Book Antiqua"/>
          <w:sz w:val="21"/>
          <w:szCs w:val="21"/>
        </w:rPr>
        <w:t xml:space="preserve">Similar results have been reported </w:t>
      </w:r>
      <w:r w:rsidR="00750AD0" w:rsidRPr="00600D3C">
        <w:rPr>
          <w:rFonts w:ascii="Book Antiqua" w:hAnsi="Book Antiqua"/>
          <w:sz w:val="21"/>
          <w:szCs w:val="21"/>
        </w:rPr>
        <w:t xml:space="preserve">for </w:t>
      </w:r>
      <w:r w:rsidR="007B07A1" w:rsidRPr="00600D3C">
        <w:rPr>
          <w:rFonts w:ascii="Book Antiqua" w:hAnsi="Book Antiqua"/>
          <w:sz w:val="21"/>
          <w:szCs w:val="21"/>
        </w:rPr>
        <w:t xml:space="preserve">Nigeria. For instance, Abdulsalam (2010) developed a macroeconometric model to investigate </w:t>
      </w:r>
      <w:r w:rsidR="006A78DF" w:rsidRPr="00600D3C">
        <w:rPr>
          <w:rFonts w:ascii="Book Antiqua" w:hAnsi="Book Antiqua"/>
          <w:sz w:val="21"/>
          <w:szCs w:val="21"/>
        </w:rPr>
        <w:t xml:space="preserve">the impact of HIV/AIDS on the Nigerian economy </w:t>
      </w:r>
      <w:r w:rsidR="007B07A1" w:rsidRPr="00600D3C">
        <w:rPr>
          <w:rFonts w:ascii="Book Antiqua" w:hAnsi="Book Antiqua"/>
          <w:sz w:val="21"/>
          <w:szCs w:val="21"/>
        </w:rPr>
        <w:t xml:space="preserve">using simulations, discovered that increased HIV/AIDS prevalence would depress </w:t>
      </w:r>
      <w:r w:rsidR="00202AA2" w:rsidRPr="00600D3C">
        <w:rPr>
          <w:rFonts w:ascii="Book Antiqua" w:hAnsi="Book Antiqua"/>
          <w:sz w:val="21"/>
          <w:szCs w:val="21"/>
        </w:rPr>
        <w:t xml:space="preserve">the </w:t>
      </w:r>
      <w:r w:rsidR="007B07A1" w:rsidRPr="00600D3C">
        <w:rPr>
          <w:rFonts w:ascii="Book Antiqua" w:hAnsi="Book Antiqua"/>
          <w:sz w:val="21"/>
          <w:szCs w:val="21"/>
        </w:rPr>
        <w:t>agricultural and manufacturing outputs whereas the negative impact of the disease in the oil and gas sector would be minima</w:t>
      </w:r>
      <w:r w:rsidR="00B07828" w:rsidRPr="00600D3C">
        <w:rPr>
          <w:rFonts w:ascii="Book Antiqua" w:hAnsi="Book Antiqua"/>
          <w:sz w:val="21"/>
          <w:szCs w:val="21"/>
        </w:rPr>
        <w:t>l</w:t>
      </w:r>
      <w:r w:rsidR="00373DEE">
        <w:rPr>
          <w:rFonts w:ascii="Book Antiqua" w:hAnsi="Book Antiqua"/>
          <w:sz w:val="21"/>
          <w:szCs w:val="21"/>
        </w:rPr>
        <w:t xml:space="preserve"> </w:t>
      </w:r>
      <w:r w:rsidR="00445111" w:rsidRPr="00600D3C">
        <w:rPr>
          <w:rFonts w:ascii="Book Antiqua" w:hAnsi="Book Antiqua"/>
          <w:sz w:val="21"/>
          <w:szCs w:val="21"/>
        </w:rPr>
        <w:t>and, in some cases,</w:t>
      </w:r>
      <w:r w:rsidR="007B07A1" w:rsidRPr="00600D3C">
        <w:rPr>
          <w:rFonts w:ascii="Book Antiqua" w:hAnsi="Book Antiqua"/>
          <w:sz w:val="21"/>
          <w:szCs w:val="21"/>
        </w:rPr>
        <w:t xml:space="preserve"> positive. The study further reported that upsurge in public expenditure on the treatment of HIV/AIDS related illnesses as well as prevention programmes would increase output across all industries while the same would lower investment in physical capital as well as capital expenditures in the entire economy.</w:t>
      </w:r>
    </w:p>
    <w:p w:rsidR="007B07A1" w:rsidRPr="00600D3C" w:rsidRDefault="007B07A1" w:rsidP="007A61EF">
      <w:pPr>
        <w:jc w:val="both"/>
        <w:rPr>
          <w:rFonts w:ascii="Book Antiqua" w:hAnsi="Book Antiqua"/>
          <w:sz w:val="21"/>
          <w:szCs w:val="21"/>
        </w:rPr>
      </w:pPr>
    </w:p>
    <w:p w:rsidR="00B320A5" w:rsidRPr="00600D3C" w:rsidRDefault="00247595" w:rsidP="007A61EF">
      <w:pPr>
        <w:jc w:val="both"/>
        <w:rPr>
          <w:rFonts w:ascii="Book Antiqua" w:hAnsi="Book Antiqua"/>
          <w:sz w:val="21"/>
          <w:szCs w:val="21"/>
        </w:rPr>
      </w:pPr>
      <w:r w:rsidRPr="00600D3C">
        <w:rPr>
          <w:rFonts w:ascii="Book Antiqua" w:hAnsi="Book Antiqua"/>
          <w:sz w:val="21"/>
          <w:szCs w:val="21"/>
        </w:rPr>
        <w:tab/>
      </w:r>
      <w:r w:rsidR="00B320A5" w:rsidRPr="00600D3C">
        <w:rPr>
          <w:rFonts w:ascii="Book Antiqua" w:hAnsi="Book Antiqua"/>
          <w:sz w:val="21"/>
          <w:szCs w:val="21"/>
        </w:rPr>
        <w:t>Okorosobo</w:t>
      </w:r>
      <w:r w:rsidR="00B320A5" w:rsidRPr="00600D3C">
        <w:rPr>
          <w:rFonts w:ascii="Book Antiqua" w:hAnsi="Book Antiqua"/>
          <w:i/>
          <w:sz w:val="21"/>
          <w:szCs w:val="21"/>
        </w:rPr>
        <w:t>et.al</w:t>
      </w:r>
      <w:r w:rsidR="00B320A5" w:rsidRPr="00600D3C">
        <w:rPr>
          <w:rFonts w:ascii="Book Antiqua" w:hAnsi="Book Antiqua"/>
          <w:sz w:val="21"/>
          <w:szCs w:val="21"/>
        </w:rPr>
        <w:t xml:space="preserve"> (2011) </w:t>
      </w:r>
      <w:r w:rsidR="00812B1E" w:rsidRPr="00600D3C">
        <w:rPr>
          <w:rFonts w:ascii="Book Antiqua" w:hAnsi="Book Antiqua"/>
          <w:sz w:val="21"/>
          <w:szCs w:val="21"/>
        </w:rPr>
        <w:t xml:space="preserve">examined </w:t>
      </w:r>
      <w:r w:rsidR="00B320A5" w:rsidRPr="00600D3C">
        <w:rPr>
          <w:rFonts w:ascii="Book Antiqua" w:hAnsi="Book Antiqua"/>
          <w:sz w:val="21"/>
          <w:szCs w:val="21"/>
        </w:rPr>
        <w:t>the economic burden of malaria in six African countries (Chad, Ghana, Mali, Nigeria, Rwanda and Uganda) between 2002 and 2005, using the production function, cost of illness and willingness to pay approaches</w:t>
      </w:r>
      <w:r w:rsidR="008F2722" w:rsidRPr="00600D3C">
        <w:rPr>
          <w:rFonts w:ascii="Book Antiqua" w:hAnsi="Book Antiqua"/>
          <w:sz w:val="21"/>
          <w:szCs w:val="21"/>
        </w:rPr>
        <w:t xml:space="preserve">, and </w:t>
      </w:r>
      <w:r w:rsidR="00B320A5" w:rsidRPr="00600D3C">
        <w:rPr>
          <w:rFonts w:ascii="Book Antiqua" w:hAnsi="Book Antiqua"/>
          <w:sz w:val="21"/>
          <w:szCs w:val="21"/>
        </w:rPr>
        <w:t xml:space="preserve">reported among other things that malaria incidence led to significant decline in economic growth of about </w:t>
      </w:r>
      <w:r w:rsidR="00ED0B2D" w:rsidRPr="00600D3C">
        <w:rPr>
          <w:rFonts w:ascii="Book Antiqua" w:hAnsi="Book Antiqua"/>
          <w:sz w:val="21"/>
          <w:szCs w:val="21"/>
        </w:rPr>
        <w:t xml:space="preserve">0.08%, </w:t>
      </w:r>
      <w:r w:rsidR="00B320A5" w:rsidRPr="00600D3C">
        <w:rPr>
          <w:rFonts w:ascii="Book Antiqua" w:hAnsi="Book Antiqua"/>
          <w:sz w:val="21"/>
          <w:szCs w:val="21"/>
        </w:rPr>
        <w:t>0.41%, 3.8%</w:t>
      </w:r>
      <w:r w:rsidR="00ED0B2D" w:rsidRPr="00600D3C">
        <w:rPr>
          <w:rFonts w:ascii="Book Antiqua" w:hAnsi="Book Antiqua"/>
          <w:sz w:val="21"/>
          <w:szCs w:val="21"/>
        </w:rPr>
        <w:t xml:space="preserve"> and</w:t>
      </w:r>
      <w:r w:rsidR="00B320A5" w:rsidRPr="00600D3C">
        <w:rPr>
          <w:rFonts w:ascii="Book Antiqua" w:hAnsi="Book Antiqua"/>
          <w:sz w:val="21"/>
          <w:szCs w:val="21"/>
        </w:rPr>
        <w:t xml:space="preserve"> 8.9% in </w:t>
      </w:r>
      <w:r w:rsidR="00ED0B2D" w:rsidRPr="00600D3C">
        <w:rPr>
          <w:rFonts w:ascii="Book Antiqua" w:hAnsi="Book Antiqua"/>
          <w:sz w:val="21"/>
          <w:szCs w:val="21"/>
        </w:rPr>
        <w:t xml:space="preserve">Rwanda, </w:t>
      </w:r>
      <w:r w:rsidR="00B320A5" w:rsidRPr="00600D3C">
        <w:rPr>
          <w:rFonts w:ascii="Book Antiqua" w:hAnsi="Book Antiqua"/>
          <w:sz w:val="21"/>
          <w:szCs w:val="21"/>
        </w:rPr>
        <w:t>Ghana, Nigeria</w:t>
      </w:r>
      <w:r w:rsidR="00ED0B2D" w:rsidRPr="00600D3C">
        <w:rPr>
          <w:rFonts w:ascii="Book Antiqua" w:hAnsi="Book Antiqua"/>
          <w:sz w:val="21"/>
          <w:szCs w:val="21"/>
        </w:rPr>
        <w:t xml:space="preserve"> and</w:t>
      </w:r>
      <w:r w:rsidR="00B320A5" w:rsidRPr="00600D3C">
        <w:rPr>
          <w:rFonts w:ascii="Book Antiqua" w:hAnsi="Book Antiqua"/>
          <w:sz w:val="21"/>
          <w:szCs w:val="21"/>
        </w:rPr>
        <w:t xml:space="preserve"> Chad </w:t>
      </w:r>
      <w:r w:rsidR="00B320A5" w:rsidRPr="00600D3C">
        <w:rPr>
          <w:rFonts w:ascii="Book Antiqua" w:hAnsi="Book Antiqua"/>
          <w:sz w:val="21"/>
          <w:szCs w:val="21"/>
        </w:rPr>
        <w:lastRenderedPageBreak/>
        <w:t>respectively. Moreover, malaria morbidity rates also depressed real gross domestic products in the affected countries while the direct cost of malaria to each household was given as US$ 6.87, US$ 11.84 and US$ 17.5 in Ghana, Nigeria and Mali in that order.</w:t>
      </w:r>
    </w:p>
    <w:p w:rsidR="00B320A5" w:rsidRPr="00600D3C" w:rsidRDefault="00B320A5" w:rsidP="007A61EF">
      <w:pPr>
        <w:jc w:val="both"/>
        <w:rPr>
          <w:rFonts w:ascii="Book Antiqua" w:hAnsi="Book Antiqua"/>
          <w:sz w:val="21"/>
          <w:szCs w:val="21"/>
        </w:rPr>
      </w:pPr>
    </w:p>
    <w:p w:rsidR="00171278" w:rsidRPr="00600D3C" w:rsidRDefault="00247595" w:rsidP="007A61EF">
      <w:pPr>
        <w:jc w:val="both"/>
        <w:rPr>
          <w:rFonts w:ascii="Book Antiqua" w:hAnsi="Book Antiqua"/>
          <w:sz w:val="21"/>
          <w:szCs w:val="21"/>
        </w:rPr>
      </w:pPr>
      <w:r w:rsidRPr="00600D3C">
        <w:rPr>
          <w:rFonts w:ascii="Book Antiqua" w:hAnsi="Book Antiqua"/>
          <w:sz w:val="21"/>
          <w:szCs w:val="21"/>
        </w:rPr>
        <w:tab/>
      </w:r>
      <w:r w:rsidR="00AE7570" w:rsidRPr="00600D3C">
        <w:rPr>
          <w:rFonts w:ascii="Book Antiqua" w:hAnsi="Book Antiqua"/>
          <w:sz w:val="21"/>
          <w:szCs w:val="21"/>
        </w:rPr>
        <w:t xml:space="preserve">Bello (2004) </w:t>
      </w:r>
      <w:r w:rsidR="00A33DDD" w:rsidRPr="00600D3C">
        <w:rPr>
          <w:rFonts w:ascii="Book Antiqua" w:hAnsi="Book Antiqua"/>
          <w:sz w:val="21"/>
          <w:szCs w:val="21"/>
        </w:rPr>
        <w:t xml:space="preserve">gives an estimate of </w:t>
      </w:r>
      <w:r w:rsidR="00AE7570" w:rsidRPr="00600D3C">
        <w:rPr>
          <w:rFonts w:ascii="Book Antiqua" w:hAnsi="Book Antiqua"/>
          <w:sz w:val="21"/>
          <w:szCs w:val="21"/>
        </w:rPr>
        <w:t>the socio-economic impact of malaria in Nigeria using the GDP and Healthy Life Days (HLDs) m</w:t>
      </w:r>
      <w:r w:rsidR="001B2ABC" w:rsidRPr="00600D3C">
        <w:rPr>
          <w:rFonts w:ascii="Book Antiqua" w:hAnsi="Book Antiqua"/>
          <w:sz w:val="21"/>
          <w:szCs w:val="21"/>
        </w:rPr>
        <w:t xml:space="preserve">ethod discovered that </w:t>
      </w:r>
      <w:r w:rsidR="00AE7570" w:rsidRPr="00600D3C">
        <w:rPr>
          <w:rFonts w:ascii="Book Antiqua" w:hAnsi="Book Antiqua"/>
          <w:sz w:val="21"/>
          <w:szCs w:val="21"/>
        </w:rPr>
        <w:t xml:space="preserve">the monetary cost of malaria related deaths amounted to about 12.8 billion naira annually while around 1.5 million naira was lost to incapacitation due to malaria </w:t>
      </w:r>
      <w:r w:rsidR="00445111" w:rsidRPr="00600D3C">
        <w:rPr>
          <w:rFonts w:ascii="Book Antiqua" w:hAnsi="Book Antiqua"/>
          <w:sz w:val="21"/>
          <w:szCs w:val="21"/>
        </w:rPr>
        <w:t>yearly. In</w:t>
      </w:r>
      <w:r w:rsidR="006A78DF" w:rsidRPr="00600D3C">
        <w:rPr>
          <w:rFonts w:ascii="Book Antiqua" w:hAnsi="Book Antiqua"/>
          <w:sz w:val="21"/>
          <w:szCs w:val="21"/>
        </w:rPr>
        <w:t xml:space="preserve"> the same vein, </w:t>
      </w:r>
      <w:r w:rsidR="00445111" w:rsidRPr="00600D3C">
        <w:rPr>
          <w:rFonts w:ascii="Book Antiqua" w:hAnsi="Book Antiqua"/>
          <w:sz w:val="21"/>
          <w:szCs w:val="21"/>
        </w:rPr>
        <w:t>Alaba</w:t>
      </w:r>
      <w:r w:rsidR="00445111" w:rsidRPr="00445111">
        <w:rPr>
          <w:rFonts w:ascii="Book Antiqua" w:hAnsi="Book Antiqua"/>
          <w:i/>
          <w:sz w:val="21"/>
          <w:szCs w:val="21"/>
        </w:rPr>
        <w:t xml:space="preserve"> and Alaba</w:t>
      </w:r>
      <w:r w:rsidR="00171278" w:rsidRPr="00600D3C">
        <w:rPr>
          <w:rFonts w:ascii="Book Antiqua" w:hAnsi="Book Antiqua"/>
          <w:sz w:val="21"/>
          <w:szCs w:val="21"/>
        </w:rPr>
        <w:t xml:space="preserve"> (2009) examined the implication of malaria incidence in Nigeria with respect to the country’s efforts to “meet the targets of various domestic and global development blueprints. The authors employed the cost of illness technique for analysis, it was discovered that significant resources and domestic output are lost yearly to malaria in Oyo State of Nigeria. </w:t>
      </w:r>
      <w:r w:rsidR="00A41614" w:rsidRPr="00600D3C">
        <w:rPr>
          <w:rFonts w:ascii="Book Antiqua" w:hAnsi="Book Antiqua"/>
          <w:sz w:val="21"/>
          <w:szCs w:val="21"/>
        </w:rPr>
        <w:t>Specifically, t</w:t>
      </w:r>
      <w:r w:rsidR="00171278" w:rsidRPr="00600D3C">
        <w:rPr>
          <w:rFonts w:ascii="Book Antiqua" w:hAnsi="Book Antiqua"/>
          <w:sz w:val="21"/>
          <w:szCs w:val="21"/>
        </w:rPr>
        <w:t xml:space="preserve">he </w:t>
      </w:r>
      <w:r w:rsidR="00AB2B61" w:rsidRPr="00600D3C">
        <w:rPr>
          <w:rFonts w:ascii="Book Antiqua" w:hAnsi="Book Antiqua"/>
          <w:sz w:val="21"/>
          <w:szCs w:val="21"/>
        </w:rPr>
        <w:t>s</w:t>
      </w:r>
      <w:r w:rsidR="00171278" w:rsidRPr="00600D3C">
        <w:rPr>
          <w:rFonts w:ascii="Book Antiqua" w:hAnsi="Book Antiqua"/>
          <w:sz w:val="21"/>
          <w:szCs w:val="21"/>
        </w:rPr>
        <w:t>tate loses about 10% of her gross domestic output to the scourge of malaria</w:t>
      </w:r>
      <w:r w:rsidR="00A41614" w:rsidRPr="00600D3C">
        <w:rPr>
          <w:rFonts w:ascii="Book Antiqua" w:hAnsi="Book Antiqua"/>
          <w:sz w:val="21"/>
          <w:szCs w:val="21"/>
        </w:rPr>
        <w:t xml:space="preserve"> annually</w:t>
      </w:r>
      <w:r w:rsidR="00171278" w:rsidRPr="00600D3C">
        <w:rPr>
          <w:rFonts w:ascii="Book Antiqua" w:hAnsi="Book Antiqua"/>
          <w:sz w:val="21"/>
          <w:szCs w:val="21"/>
        </w:rPr>
        <w:t>.</w:t>
      </w:r>
    </w:p>
    <w:p w:rsidR="002B78B9" w:rsidRPr="00600D3C" w:rsidRDefault="002B78B9" w:rsidP="007A61EF">
      <w:pPr>
        <w:jc w:val="both"/>
        <w:rPr>
          <w:rFonts w:ascii="Book Antiqua" w:hAnsi="Book Antiqua"/>
          <w:sz w:val="21"/>
          <w:szCs w:val="21"/>
        </w:rPr>
      </w:pPr>
    </w:p>
    <w:p w:rsidR="009053FE" w:rsidRPr="00600D3C" w:rsidRDefault="00247595" w:rsidP="007A61EF">
      <w:pPr>
        <w:jc w:val="both"/>
        <w:rPr>
          <w:rFonts w:ascii="Book Antiqua" w:hAnsi="Book Antiqua"/>
          <w:sz w:val="21"/>
          <w:szCs w:val="21"/>
        </w:rPr>
      </w:pPr>
      <w:r w:rsidRPr="00600D3C">
        <w:rPr>
          <w:rFonts w:ascii="Book Antiqua" w:hAnsi="Book Antiqua"/>
          <w:sz w:val="21"/>
          <w:szCs w:val="21"/>
        </w:rPr>
        <w:tab/>
      </w:r>
      <w:r w:rsidR="00A42D4E" w:rsidRPr="00600D3C">
        <w:rPr>
          <w:rFonts w:ascii="Book Antiqua" w:hAnsi="Book Antiqua"/>
          <w:sz w:val="21"/>
          <w:szCs w:val="21"/>
        </w:rPr>
        <w:t xml:space="preserve">Diseases </w:t>
      </w:r>
      <w:r w:rsidR="009D7ACA" w:rsidRPr="00600D3C">
        <w:rPr>
          <w:rFonts w:ascii="Book Antiqua" w:hAnsi="Book Antiqua"/>
          <w:sz w:val="21"/>
          <w:szCs w:val="21"/>
        </w:rPr>
        <w:t xml:space="preserve">could depress </w:t>
      </w:r>
      <w:r w:rsidR="004D008B" w:rsidRPr="00600D3C">
        <w:rPr>
          <w:rFonts w:ascii="Book Antiqua" w:hAnsi="Book Antiqua"/>
          <w:sz w:val="21"/>
          <w:szCs w:val="21"/>
        </w:rPr>
        <w:t xml:space="preserve">investment in human and physical capital. They </w:t>
      </w:r>
      <w:r w:rsidR="00A42D4E" w:rsidRPr="00600D3C">
        <w:rPr>
          <w:rFonts w:ascii="Book Antiqua" w:hAnsi="Book Antiqua"/>
          <w:sz w:val="21"/>
          <w:szCs w:val="21"/>
        </w:rPr>
        <w:t xml:space="preserve">possess the capacity to affect both the quantity and quality of human capital </w:t>
      </w:r>
      <w:r w:rsidR="00CD316A" w:rsidRPr="00600D3C">
        <w:rPr>
          <w:rFonts w:ascii="Book Antiqua" w:hAnsi="Book Antiqua"/>
          <w:sz w:val="21"/>
          <w:szCs w:val="21"/>
        </w:rPr>
        <w:t xml:space="preserve">negatively </w:t>
      </w:r>
      <w:r w:rsidR="00A42D4E" w:rsidRPr="00600D3C">
        <w:rPr>
          <w:rFonts w:ascii="Book Antiqua" w:hAnsi="Book Antiqua"/>
          <w:sz w:val="21"/>
          <w:szCs w:val="21"/>
        </w:rPr>
        <w:t xml:space="preserve">because of </w:t>
      </w:r>
      <w:r w:rsidR="00A9727E" w:rsidRPr="00600D3C">
        <w:rPr>
          <w:rFonts w:ascii="Book Antiqua" w:hAnsi="Book Antiqua"/>
          <w:sz w:val="21"/>
          <w:szCs w:val="21"/>
        </w:rPr>
        <w:t>their</w:t>
      </w:r>
      <w:r w:rsidR="00A42D4E" w:rsidRPr="00600D3C">
        <w:rPr>
          <w:rFonts w:ascii="Book Antiqua" w:hAnsi="Book Antiqua"/>
          <w:sz w:val="21"/>
          <w:szCs w:val="21"/>
        </w:rPr>
        <w:t xml:space="preserve"> direct effect on human resource</w:t>
      </w:r>
      <w:r w:rsidR="00253947" w:rsidRPr="00600D3C">
        <w:rPr>
          <w:rFonts w:ascii="Book Antiqua" w:hAnsi="Book Antiqua"/>
          <w:sz w:val="21"/>
          <w:szCs w:val="21"/>
        </w:rPr>
        <w:t>s</w:t>
      </w:r>
      <w:r w:rsidR="00A42D4E" w:rsidRPr="00600D3C">
        <w:rPr>
          <w:rFonts w:ascii="Book Antiqua" w:hAnsi="Book Antiqua"/>
          <w:sz w:val="21"/>
          <w:szCs w:val="21"/>
        </w:rPr>
        <w:t xml:space="preserve">. </w:t>
      </w:r>
      <w:r w:rsidR="005C60E0" w:rsidRPr="00600D3C">
        <w:rPr>
          <w:rFonts w:ascii="Book Antiqua" w:hAnsi="Book Antiqua"/>
          <w:sz w:val="21"/>
          <w:szCs w:val="21"/>
        </w:rPr>
        <w:t xml:space="preserve">In the area of quantity, diseases can </w:t>
      </w:r>
      <w:r w:rsidR="00B96F65">
        <w:rPr>
          <w:rFonts w:ascii="Book Antiqua" w:hAnsi="Book Antiqua"/>
          <w:sz w:val="21"/>
          <w:szCs w:val="21"/>
        </w:rPr>
        <w:t xml:space="preserve">reduce </w:t>
      </w:r>
      <w:r w:rsidR="005C60E0" w:rsidRPr="00600D3C">
        <w:rPr>
          <w:rFonts w:ascii="Book Antiqua" w:hAnsi="Book Antiqua"/>
          <w:sz w:val="21"/>
          <w:szCs w:val="21"/>
        </w:rPr>
        <w:t xml:space="preserve">human resource through their mortality impact. From earlier discussions, particularly as it relates to demographic impact of diseases, the number of mortality due to some major diseases in developing countries is enormous. The three diseases under focus in this study are responsible for the highest rates of mortality and morbidity globally. In Nigeria, HIV/AIDS, malaria and TB are the major causes of high </w:t>
      </w:r>
      <w:r w:rsidR="00445111" w:rsidRPr="00600D3C">
        <w:rPr>
          <w:rFonts w:ascii="Book Antiqua" w:hAnsi="Book Antiqua"/>
          <w:sz w:val="21"/>
          <w:szCs w:val="21"/>
        </w:rPr>
        <w:t>rate of</w:t>
      </w:r>
      <w:r w:rsidR="007A676A">
        <w:rPr>
          <w:rFonts w:ascii="Book Antiqua" w:hAnsi="Book Antiqua"/>
          <w:sz w:val="21"/>
          <w:szCs w:val="21"/>
        </w:rPr>
        <w:t xml:space="preserve"> </w:t>
      </w:r>
      <w:r w:rsidR="005C60E0" w:rsidRPr="00600D3C">
        <w:rPr>
          <w:rFonts w:ascii="Book Antiqua" w:hAnsi="Book Antiqua"/>
          <w:sz w:val="21"/>
          <w:szCs w:val="21"/>
        </w:rPr>
        <w:t xml:space="preserve">mortality in the country. </w:t>
      </w:r>
      <w:r w:rsidR="006F3558" w:rsidRPr="00600D3C">
        <w:rPr>
          <w:rFonts w:ascii="Book Antiqua" w:hAnsi="Book Antiqua"/>
          <w:sz w:val="21"/>
          <w:szCs w:val="21"/>
        </w:rPr>
        <w:t xml:space="preserve">With respect to quality of human resource, diseases bring about morbidity, which can lead to decline in school enrolment, completion and literacy rate. Moreover, diseases also deprive nations of resources meant for human capital development activities. This is due to diversion of funds meant for human capital development for treating sick persons and expenditure on disease related issues. </w:t>
      </w:r>
      <w:r w:rsidR="009053FE" w:rsidRPr="00600D3C">
        <w:rPr>
          <w:rFonts w:ascii="Book Antiqua" w:hAnsi="Book Antiqua"/>
          <w:sz w:val="21"/>
          <w:szCs w:val="21"/>
        </w:rPr>
        <w:t xml:space="preserve">Chen </w:t>
      </w:r>
      <w:r w:rsidR="00445111" w:rsidRPr="00445111">
        <w:rPr>
          <w:rFonts w:ascii="Book Antiqua" w:hAnsi="Book Antiqua"/>
          <w:i/>
          <w:sz w:val="21"/>
          <w:szCs w:val="21"/>
        </w:rPr>
        <w:t xml:space="preserve">  and Hanvoravongchai</w:t>
      </w:r>
      <w:r w:rsidR="009053FE" w:rsidRPr="00600D3C">
        <w:rPr>
          <w:rFonts w:ascii="Book Antiqua" w:hAnsi="Book Antiqua"/>
          <w:sz w:val="21"/>
          <w:szCs w:val="21"/>
        </w:rPr>
        <w:t xml:space="preserve"> (2005) </w:t>
      </w:r>
      <w:r w:rsidR="00265B38" w:rsidRPr="00600D3C">
        <w:rPr>
          <w:rFonts w:ascii="Book Antiqua" w:hAnsi="Book Antiqua"/>
          <w:sz w:val="21"/>
          <w:szCs w:val="21"/>
        </w:rPr>
        <w:t xml:space="preserve">have </w:t>
      </w:r>
      <w:r w:rsidR="009053FE" w:rsidRPr="00600D3C">
        <w:rPr>
          <w:rFonts w:ascii="Book Antiqua" w:hAnsi="Book Antiqua"/>
          <w:sz w:val="21"/>
          <w:szCs w:val="21"/>
        </w:rPr>
        <w:t>assert</w:t>
      </w:r>
      <w:r w:rsidR="00265B38" w:rsidRPr="00600D3C">
        <w:rPr>
          <w:rFonts w:ascii="Book Antiqua" w:hAnsi="Book Antiqua"/>
          <w:sz w:val="21"/>
          <w:szCs w:val="21"/>
        </w:rPr>
        <w:t>ed</w:t>
      </w:r>
      <w:r w:rsidR="009053FE" w:rsidRPr="00600D3C">
        <w:rPr>
          <w:rFonts w:ascii="Book Antiqua" w:hAnsi="Book Antiqua"/>
          <w:sz w:val="21"/>
          <w:szCs w:val="21"/>
        </w:rPr>
        <w:t xml:space="preserve"> that HIV/AIDS attacks human capacity and social defence systems</w:t>
      </w:r>
      <w:r w:rsidR="00265B38" w:rsidRPr="00600D3C">
        <w:rPr>
          <w:rFonts w:ascii="Book Antiqua" w:hAnsi="Book Antiqua"/>
          <w:sz w:val="21"/>
          <w:szCs w:val="21"/>
        </w:rPr>
        <w:t xml:space="preserve">. </w:t>
      </w:r>
    </w:p>
    <w:p w:rsidR="009053FE" w:rsidRPr="00600D3C" w:rsidRDefault="009053FE" w:rsidP="007A61EF">
      <w:pPr>
        <w:jc w:val="both"/>
        <w:rPr>
          <w:rFonts w:ascii="Book Antiqua" w:hAnsi="Book Antiqua"/>
          <w:sz w:val="21"/>
          <w:szCs w:val="21"/>
        </w:rPr>
      </w:pPr>
    </w:p>
    <w:p w:rsidR="00202950" w:rsidRPr="00600D3C" w:rsidRDefault="00247595" w:rsidP="007A61EF">
      <w:pPr>
        <w:jc w:val="both"/>
        <w:rPr>
          <w:rFonts w:ascii="Book Antiqua" w:hAnsi="Book Antiqua"/>
          <w:sz w:val="21"/>
          <w:szCs w:val="21"/>
        </w:rPr>
      </w:pPr>
      <w:r w:rsidRPr="00600D3C">
        <w:rPr>
          <w:rFonts w:ascii="Book Antiqua" w:hAnsi="Book Antiqua"/>
          <w:sz w:val="21"/>
          <w:szCs w:val="21"/>
        </w:rPr>
        <w:tab/>
      </w:r>
      <w:r w:rsidR="002E2B5F" w:rsidRPr="00600D3C">
        <w:rPr>
          <w:rFonts w:ascii="Book Antiqua" w:hAnsi="Book Antiqua"/>
          <w:sz w:val="21"/>
          <w:szCs w:val="21"/>
        </w:rPr>
        <w:t xml:space="preserve">Akinyemi (2008) investigates how HIV/AIDS affects human capital in relation to development in </w:t>
      </w:r>
      <w:r w:rsidR="00445111" w:rsidRPr="00600D3C">
        <w:rPr>
          <w:rFonts w:ascii="Book Antiqua" w:hAnsi="Book Antiqua"/>
          <w:sz w:val="21"/>
          <w:szCs w:val="21"/>
        </w:rPr>
        <w:t>Africa and</w:t>
      </w:r>
      <w:r w:rsidR="002E2B5F" w:rsidRPr="00600D3C">
        <w:rPr>
          <w:rFonts w:ascii="Book Antiqua" w:hAnsi="Book Antiqua"/>
          <w:sz w:val="21"/>
          <w:szCs w:val="21"/>
        </w:rPr>
        <w:t xml:space="preserve"> reported that HIV/AIDS has</w:t>
      </w:r>
      <w:r w:rsidR="00BE2CE1" w:rsidRPr="00600D3C">
        <w:rPr>
          <w:rFonts w:ascii="Book Antiqua" w:hAnsi="Book Antiqua"/>
          <w:sz w:val="21"/>
          <w:szCs w:val="21"/>
        </w:rPr>
        <w:t xml:space="preserve"> a</w:t>
      </w:r>
      <w:r w:rsidR="002E2B5F" w:rsidRPr="00600D3C">
        <w:rPr>
          <w:rFonts w:ascii="Book Antiqua" w:hAnsi="Book Antiqua"/>
          <w:sz w:val="21"/>
          <w:szCs w:val="21"/>
        </w:rPr>
        <w:t xml:space="preserve"> detrimental effect on human capital in Africa as a result of loss of persons in their productive ages.</w:t>
      </w:r>
      <w:r w:rsidR="009B501B" w:rsidRPr="00600D3C">
        <w:rPr>
          <w:rFonts w:ascii="Book Antiqua" w:hAnsi="Book Antiqua"/>
          <w:sz w:val="21"/>
          <w:szCs w:val="21"/>
        </w:rPr>
        <w:t xml:space="preserve"> Additionally, </w:t>
      </w:r>
      <w:r w:rsidR="00202950" w:rsidRPr="00600D3C">
        <w:rPr>
          <w:rFonts w:ascii="Book Antiqua" w:hAnsi="Book Antiqua"/>
          <w:sz w:val="21"/>
          <w:szCs w:val="21"/>
        </w:rPr>
        <w:t xml:space="preserve">Fortson (2011) who employed </w:t>
      </w:r>
      <w:r w:rsidR="00202950" w:rsidRPr="00600D3C">
        <w:rPr>
          <w:rFonts w:ascii="Book Antiqua" w:hAnsi="Book Antiqua"/>
          <w:sz w:val="21"/>
          <w:szCs w:val="21"/>
        </w:rPr>
        <w:lastRenderedPageBreak/>
        <w:t xml:space="preserve">Demographic and Health Survey data from fifteen countries in the </w:t>
      </w:r>
      <w:r w:rsidR="009B501B" w:rsidRPr="00600D3C">
        <w:rPr>
          <w:rFonts w:ascii="Book Antiqua" w:hAnsi="Book Antiqua"/>
          <w:sz w:val="21"/>
          <w:szCs w:val="21"/>
        </w:rPr>
        <w:t>SSA</w:t>
      </w:r>
      <w:r w:rsidR="00202950" w:rsidRPr="00600D3C">
        <w:rPr>
          <w:rFonts w:ascii="Book Antiqua" w:hAnsi="Book Antiqua"/>
          <w:sz w:val="21"/>
          <w:szCs w:val="21"/>
        </w:rPr>
        <w:t xml:space="preserve"> region to analyze “the relationship between regional HIV prevalence and the change in individual human capital investment over time” discovered that countries which have “higher levels of HIV experienced relatively larger declines in schooling.”</w:t>
      </w:r>
    </w:p>
    <w:p w:rsidR="00202950" w:rsidRPr="00600D3C" w:rsidRDefault="00202950" w:rsidP="007A61EF">
      <w:pPr>
        <w:jc w:val="both"/>
        <w:rPr>
          <w:rFonts w:ascii="Book Antiqua" w:hAnsi="Book Antiqua"/>
          <w:sz w:val="21"/>
          <w:szCs w:val="21"/>
        </w:rPr>
      </w:pPr>
    </w:p>
    <w:p w:rsidR="00921FB9" w:rsidRPr="00600D3C" w:rsidRDefault="0022040B" w:rsidP="007A61EF">
      <w:pPr>
        <w:jc w:val="both"/>
        <w:rPr>
          <w:rFonts w:ascii="Book Antiqua" w:hAnsi="Book Antiqua"/>
          <w:sz w:val="21"/>
          <w:szCs w:val="21"/>
        </w:rPr>
      </w:pPr>
      <w:r w:rsidRPr="00600D3C">
        <w:rPr>
          <w:rFonts w:ascii="Book Antiqua" w:hAnsi="Book Antiqua"/>
          <w:sz w:val="21"/>
          <w:szCs w:val="21"/>
        </w:rPr>
        <w:tab/>
      </w:r>
      <w:r w:rsidR="00921FB9" w:rsidRPr="00600D3C">
        <w:rPr>
          <w:rFonts w:ascii="Book Antiqua" w:hAnsi="Book Antiqua"/>
          <w:sz w:val="21"/>
          <w:szCs w:val="21"/>
        </w:rPr>
        <w:t>Manuelli</w:t>
      </w:r>
      <w:r w:rsidR="00445111" w:rsidRPr="00445111">
        <w:rPr>
          <w:rFonts w:ascii="Book Antiqua" w:hAnsi="Book Antiqua"/>
          <w:i/>
          <w:sz w:val="21"/>
          <w:szCs w:val="21"/>
        </w:rPr>
        <w:t xml:space="preserve">  and  </w:t>
      </w:r>
      <w:r w:rsidR="00921FB9" w:rsidRPr="00600D3C">
        <w:rPr>
          <w:rFonts w:ascii="Book Antiqua" w:hAnsi="Book Antiqua"/>
          <w:sz w:val="21"/>
          <w:szCs w:val="21"/>
        </w:rPr>
        <w:t xml:space="preserve">Yurdagul (2016) developed a model to determine the impact of HIV/AIDS on the economy </w:t>
      </w:r>
      <w:r w:rsidR="00651471" w:rsidRPr="00600D3C">
        <w:rPr>
          <w:rFonts w:ascii="Book Antiqua" w:hAnsi="Book Antiqua"/>
          <w:sz w:val="21"/>
          <w:szCs w:val="21"/>
        </w:rPr>
        <w:t xml:space="preserve">of SSA </w:t>
      </w:r>
      <w:r w:rsidR="00921FB9" w:rsidRPr="00600D3C">
        <w:rPr>
          <w:rFonts w:ascii="Book Antiqua" w:hAnsi="Book Antiqua"/>
          <w:sz w:val="21"/>
          <w:szCs w:val="21"/>
        </w:rPr>
        <w:t>through its effect on human capital accumulation decision</w:t>
      </w:r>
      <w:r w:rsidR="009B5E7E" w:rsidRPr="00600D3C">
        <w:rPr>
          <w:rFonts w:ascii="Book Antiqua" w:hAnsi="Book Antiqua"/>
          <w:sz w:val="21"/>
          <w:szCs w:val="21"/>
        </w:rPr>
        <w:t xml:space="preserve"> process</w:t>
      </w:r>
      <w:r w:rsidR="00921FB9" w:rsidRPr="00600D3C">
        <w:rPr>
          <w:rFonts w:ascii="Book Antiqua" w:hAnsi="Book Antiqua"/>
          <w:sz w:val="21"/>
          <w:szCs w:val="21"/>
        </w:rPr>
        <w:t xml:space="preserve">. The authors indicated that HIV/AIDS reduced human capital formation due to the risk of </w:t>
      </w:r>
      <w:r w:rsidR="00CE2B50" w:rsidRPr="00600D3C">
        <w:rPr>
          <w:rFonts w:ascii="Book Antiqua" w:hAnsi="Book Antiqua"/>
          <w:sz w:val="21"/>
          <w:szCs w:val="21"/>
        </w:rPr>
        <w:t xml:space="preserve">its infection </w:t>
      </w:r>
      <w:r w:rsidR="00921FB9" w:rsidRPr="00600D3C">
        <w:rPr>
          <w:rFonts w:ascii="Book Antiqua" w:hAnsi="Book Antiqua"/>
          <w:sz w:val="21"/>
          <w:szCs w:val="21"/>
        </w:rPr>
        <w:t>and decline in the life expectancy of HIV/AIDS infected persons.</w:t>
      </w:r>
    </w:p>
    <w:p w:rsidR="00660195" w:rsidRPr="00600D3C" w:rsidRDefault="00660195" w:rsidP="007A61EF">
      <w:pPr>
        <w:jc w:val="both"/>
        <w:rPr>
          <w:rFonts w:ascii="Book Antiqua" w:hAnsi="Book Antiqua"/>
          <w:sz w:val="21"/>
          <w:szCs w:val="21"/>
        </w:rPr>
      </w:pPr>
    </w:p>
    <w:p w:rsidR="00CE3E15" w:rsidRPr="00600D3C" w:rsidRDefault="0022040B" w:rsidP="007A61EF">
      <w:pPr>
        <w:jc w:val="both"/>
        <w:rPr>
          <w:rFonts w:ascii="Book Antiqua" w:hAnsi="Book Antiqua"/>
          <w:sz w:val="21"/>
          <w:szCs w:val="21"/>
        </w:rPr>
      </w:pPr>
      <w:r w:rsidRPr="00600D3C">
        <w:rPr>
          <w:rFonts w:ascii="Book Antiqua" w:hAnsi="Book Antiqua"/>
          <w:sz w:val="21"/>
          <w:szCs w:val="21"/>
        </w:rPr>
        <w:tab/>
      </w:r>
      <w:r w:rsidR="00CE3E15" w:rsidRPr="00600D3C">
        <w:rPr>
          <w:rFonts w:ascii="Book Antiqua" w:hAnsi="Book Antiqua"/>
          <w:sz w:val="21"/>
          <w:szCs w:val="21"/>
        </w:rPr>
        <w:t>Furthermore, in a study conducted in Nigeria by Nwanosike, Ikpeze</w:t>
      </w:r>
      <w:r w:rsidR="00445111" w:rsidRPr="00445111">
        <w:rPr>
          <w:rFonts w:ascii="Book Antiqua" w:hAnsi="Book Antiqua"/>
          <w:i/>
          <w:sz w:val="21"/>
          <w:szCs w:val="21"/>
        </w:rPr>
        <w:t xml:space="preserve">  and  </w:t>
      </w:r>
      <w:r w:rsidR="00CE3E15" w:rsidRPr="00600D3C">
        <w:rPr>
          <w:rFonts w:ascii="Book Antiqua" w:hAnsi="Book Antiqua"/>
          <w:sz w:val="21"/>
          <w:szCs w:val="21"/>
        </w:rPr>
        <w:t>Ugbor</w:t>
      </w:r>
      <w:r w:rsidR="00651471" w:rsidRPr="00600D3C">
        <w:rPr>
          <w:rFonts w:ascii="Book Antiqua" w:hAnsi="Book Antiqua"/>
          <w:sz w:val="21"/>
          <w:szCs w:val="21"/>
        </w:rPr>
        <w:t xml:space="preserve"> (2015)</w:t>
      </w:r>
      <w:r w:rsidR="00CE3E15" w:rsidRPr="00600D3C">
        <w:rPr>
          <w:rFonts w:ascii="Book Antiqua" w:hAnsi="Book Antiqua"/>
          <w:sz w:val="21"/>
          <w:szCs w:val="21"/>
        </w:rPr>
        <w:t xml:space="preserve"> to determine the health outcome of malaria prevalence in Nigeria, the findings suggest that malaria </w:t>
      </w:r>
      <w:r w:rsidR="00F7666B" w:rsidRPr="00600D3C">
        <w:rPr>
          <w:rFonts w:ascii="Book Antiqua" w:hAnsi="Book Antiqua"/>
          <w:sz w:val="21"/>
          <w:szCs w:val="21"/>
        </w:rPr>
        <w:t>contributes</w:t>
      </w:r>
      <w:r w:rsidR="00CE3E15" w:rsidRPr="00600D3C">
        <w:rPr>
          <w:rFonts w:ascii="Book Antiqua" w:hAnsi="Book Antiqua"/>
          <w:sz w:val="21"/>
          <w:szCs w:val="21"/>
        </w:rPr>
        <w:t xml:space="preserve"> to low average life expectancy and decline in active labour force of the country. </w:t>
      </w:r>
    </w:p>
    <w:p w:rsidR="006B352D" w:rsidRPr="00600D3C" w:rsidRDefault="006B352D" w:rsidP="007A61EF">
      <w:pPr>
        <w:jc w:val="both"/>
        <w:rPr>
          <w:rFonts w:ascii="Book Antiqua" w:hAnsi="Book Antiqua"/>
          <w:sz w:val="21"/>
          <w:szCs w:val="21"/>
        </w:rPr>
      </w:pPr>
    </w:p>
    <w:p w:rsidR="00157679" w:rsidRPr="00600D3C" w:rsidRDefault="0022040B" w:rsidP="007A61EF">
      <w:pPr>
        <w:jc w:val="both"/>
        <w:rPr>
          <w:rFonts w:ascii="Book Antiqua" w:hAnsi="Book Antiqua"/>
          <w:sz w:val="21"/>
          <w:szCs w:val="21"/>
        </w:rPr>
      </w:pPr>
      <w:r w:rsidRPr="00600D3C">
        <w:rPr>
          <w:rFonts w:ascii="Book Antiqua" w:hAnsi="Book Antiqua"/>
          <w:sz w:val="21"/>
          <w:szCs w:val="21"/>
        </w:rPr>
        <w:tab/>
      </w:r>
      <w:r w:rsidR="00A65F59" w:rsidRPr="00600D3C">
        <w:rPr>
          <w:rFonts w:ascii="Book Antiqua" w:hAnsi="Book Antiqua"/>
          <w:sz w:val="21"/>
          <w:szCs w:val="21"/>
        </w:rPr>
        <w:t xml:space="preserve">In the area of physical capital, diseases </w:t>
      </w:r>
      <w:r w:rsidR="00A63AF4" w:rsidRPr="00600D3C">
        <w:rPr>
          <w:rFonts w:ascii="Book Antiqua" w:hAnsi="Book Antiqua"/>
          <w:sz w:val="21"/>
          <w:szCs w:val="21"/>
        </w:rPr>
        <w:t>have the inclination to reduce savings, thereby depressing investment in physical capital.</w:t>
      </w:r>
      <w:r w:rsidR="00A65F59" w:rsidRPr="00600D3C">
        <w:rPr>
          <w:rFonts w:ascii="Book Antiqua" w:hAnsi="Book Antiqua"/>
          <w:sz w:val="21"/>
          <w:szCs w:val="21"/>
        </w:rPr>
        <w:t xml:space="preserve"> Available evidence in literature revealed that</w:t>
      </w:r>
      <w:r w:rsidR="00E54202" w:rsidRPr="00600D3C">
        <w:rPr>
          <w:rFonts w:ascii="Book Antiqua" w:hAnsi="Book Antiqua"/>
          <w:sz w:val="21"/>
          <w:szCs w:val="21"/>
        </w:rPr>
        <w:t xml:space="preserve"> diseases have contributed to lower capital formation and their eradication has also assisted to boost capital formation in various countries (see </w:t>
      </w:r>
      <w:r w:rsidR="00CF37D7" w:rsidRPr="00600D3C">
        <w:rPr>
          <w:rFonts w:ascii="Book Antiqua" w:hAnsi="Book Antiqua"/>
          <w:sz w:val="21"/>
          <w:szCs w:val="21"/>
        </w:rPr>
        <w:t xml:space="preserve">Barlow, 1967; </w:t>
      </w:r>
      <w:r w:rsidR="00F753F2" w:rsidRPr="00600D3C">
        <w:rPr>
          <w:rFonts w:ascii="Book Antiqua" w:hAnsi="Book Antiqua"/>
          <w:sz w:val="21"/>
          <w:szCs w:val="21"/>
        </w:rPr>
        <w:t>Grimard</w:t>
      </w:r>
      <w:r w:rsidR="00445111" w:rsidRPr="00445111">
        <w:rPr>
          <w:rFonts w:ascii="Book Antiqua" w:hAnsi="Book Antiqua"/>
          <w:i/>
          <w:sz w:val="21"/>
          <w:szCs w:val="21"/>
        </w:rPr>
        <w:t xml:space="preserve">  and  </w:t>
      </w:r>
      <w:r w:rsidR="00F753F2" w:rsidRPr="00600D3C">
        <w:rPr>
          <w:rFonts w:ascii="Book Antiqua" w:hAnsi="Book Antiqua"/>
          <w:sz w:val="21"/>
          <w:szCs w:val="21"/>
        </w:rPr>
        <w:t xml:space="preserve"> Harling, 2004; and </w:t>
      </w:r>
      <w:r w:rsidR="00E54202" w:rsidRPr="00600D3C">
        <w:rPr>
          <w:rFonts w:ascii="Book Antiqua" w:hAnsi="Book Antiqua"/>
          <w:sz w:val="21"/>
          <w:szCs w:val="21"/>
        </w:rPr>
        <w:t>Barofsky</w:t>
      </w:r>
      <w:r w:rsidR="007A676A">
        <w:rPr>
          <w:rFonts w:ascii="Book Antiqua" w:hAnsi="Book Antiqua"/>
          <w:sz w:val="21"/>
          <w:szCs w:val="21"/>
        </w:rPr>
        <w:t xml:space="preserve"> </w:t>
      </w:r>
      <w:r w:rsidR="00445111" w:rsidRPr="00445111">
        <w:rPr>
          <w:rFonts w:ascii="Book Antiqua" w:hAnsi="Book Antiqua"/>
          <w:i/>
          <w:sz w:val="21"/>
          <w:szCs w:val="21"/>
        </w:rPr>
        <w:t>et al</w:t>
      </w:r>
      <w:r w:rsidR="00E54202" w:rsidRPr="00600D3C">
        <w:rPr>
          <w:rFonts w:ascii="Book Antiqua" w:hAnsi="Book Antiqua"/>
          <w:sz w:val="21"/>
          <w:szCs w:val="21"/>
        </w:rPr>
        <w:t>, 2011</w:t>
      </w:r>
      <w:r w:rsidR="00157679" w:rsidRPr="00600D3C">
        <w:rPr>
          <w:rFonts w:ascii="Book Antiqua" w:hAnsi="Book Antiqua"/>
          <w:sz w:val="21"/>
          <w:szCs w:val="21"/>
        </w:rPr>
        <w:t>). In a study conducted by Iya, Purokayo</w:t>
      </w:r>
      <w:r w:rsidR="00445111" w:rsidRPr="00445111">
        <w:rPr>
          <w:rFonts w:ascii="Book Antiqua" w:hAnsi="Book Antiqua"/>
          <w:i/>
          <w:sz w:val="21"/>
          <w:szCs w:val="21"/>
        </w:rPr>
        <w:t xml:space="preserve">  and  </w:t>
      </w:r>
      <w:r w:rsidR="00157679" w:rsidRPr="00600D3C">
        <w:rPr>
          <w:rFonts w:ascii="Book Antiqua" w:hAnsi="Book Antiqua"/>
          <w:sz w:val="21"/>
          <w:szCs w:val="21"/>
        </w:rPr>
        <w:t>Gabdo (2012) to determine the economic implication of HIV/AIDS in Adamawa State, Nigeria, it was discovered that the disease does not only have adverse effect</w:t>
      </w:r>
      <w:r w:rsidR="00EB40C0" w:rsidRPr="00600D3C">
        <w:rPr>
          <w:rFonts w:ascii="Book Antiqua" w:hAnsi="Book Antiqua"/>
          <w:sz w:val="21"/>
          <w:szCs w:val="21"/>
        </w:rPr>
        <w:t>s</w:t>
      </w:r>
      <w:r w:rsidR="00157679" w:rsidRPr="00600D3C">
        <w:rPr>
          <w:rFonts w:ascii="Book Antiqua" w:hAnsi="Book Antiqua"/>
          <w:sz w:val="21"/>
          <w:szCs w:val="21"/>
        </w:rPr>
        <w:t xml:space="preserve"> on household </w:t>
      </w:r>
      <w:r w:rsidR="00445111" w:rsidRPr="00600D3C">
        <w:rPr>
          <w:rFonts w:ascii="Book Antiqua" w:hAnsi="Book Antiqua"/>
          <w:sz w:val="21"/>
          <w:szCs w:val="21"/>
        </w:rPr>
        <w:t>productivity,</w:t>
      </w:r>
      <w:r w:rsidR="00157679" w:rsidRPr="00600D3C">
        <w:rPr>
          <w:rFonts w:ascii="Book Antiqua" w:hAnsi="Book Antiqua"/>
          <w:sz w:val="21"/>
          <w:szCs w:val="21"/>
        </w:rPr>
        <w:t xml:space="preserve"> but it contributes to low income, declining saving</w:t>
      </w:r>
      <w:r w:rsidR="007B1409" w:rsidRPr="00600D3C">
        <w:rPr>
          <w:rFonts w:ascii="Book Antiqua" w:hAnsi="Book Antiqua"/>
          <w:sz w:val="21"/>
          <w:szCs w:val="21"/>
        </w:rPr>
        <w:t>s</w:t>
      </w:r>
      <w:r w:rsidR="00157679" w:rsidRPr="00600D3C">
        <w:rPr>
          <w:rFonts w:ascii="Book Antiqua" w:hAnsi="Book Antiqua"/>
          <w:sz w:val="21"/>
          <w:szCs w:val="21"/>
        </w:rPr>
        <w:t xml:space="preserve"> and capital formation. </w:t>
      </w:r>
    </w:p>
    <w:p w:rsidR="00157679" w:rsidRPr="00600D3C" w:rsidRDefault="00157679" w:rsidP="007A61EF">
      <w:pPr>
        <w:jc w:val="both"/>
        <w:rPr>
          <w:rFonts w:ascii="Book Antiqua" w:hAnsi="Book Antiqua"/>
          <w:sz w:val="21"/>
          <w:szCs w:val="21"/>
        </w:rPr>
      </w:pPr>
    </w:p>
    <w:p w:rsidR="00CF164A" w:rsidRPr="00600D3C" w:rsidRDefault="0022040B" w:rsidP="007A61EF">
      <w:pPr>
        <w:jc w:val="both"/>
        <w:rPr>
          <w:rFonts w:ascii="Book Antiqua" w:hAnsi="Book Antiqua"/>
          <w:sz w:val="21"/>
          <w:szCs w:val="21"/>
        </w:rPr>
      </w:pPr>
      <w:r w:rsidRPr="00600D3C">
        <w:rPr>
          <w:rFonts w:ascii="Book Antiqua" w:hAnsi="Book Antiqua"/>
          <w:sz w:val="21"/>
          <w:szCs w:val="21"/>
        </w:rPr>
        <w:tab/>
      </w:r>
      <w:r w:rsidR="00010F67" w:rsidRPr="00600D3C">
        <w:rPr>
          <w:rFonts w:ascii="Book Antiqua" w:hAnsi="Book Antiqua"/>
          <w:sz w:val="21"/>
          <w:szCs w:val="21"/>
        </w:rPr>
        <w:t>Finally, d</w:t>
      </w:r>
      <w:r w:rsidR="00FC08B4" w:rsidRPr="00600D3C">
        <w:rPr>
          <w:rFonts w:ascii="Book Antiqua" w:hAnsi="Book Antiqua"/>
          <w:sz w:val="21"/>
          <w:szCs w:val="21"/>
        </w:rPr>
        <w:t xml:space="preserve">iseases are also capable of escalating </w:t>
      </w:r>
      <w:r w:rsidR="00FE7839" w:rsidRPr="00600D3C">
        <w:rPr>
          <w:rFonts w:ascii="Book Antiqua" w:hAnsi="Book Antiqua"/>
          <w:sz w:val="21"/>
          <w:szCs w:val="21"/>
        </w:rPr>
        <w:t xml:space="preserve">the </w:t>
      </w:r>
      <w:r w:rsidR="00FC08B4" w:rsidRPr="00600D3C">
        <w:rPr>
          <w:rFonts w:ascii="Book Antiqua" w:hAnsi="Book Antiqua"/>
          <w:sz w:val="21"/>
          <w:szCs w:val="21"/>
        </w:rPr>
        <w:t>rate of povert</w:t>
      </w:r>
      <w:r w:rsidR="008230CF" w:rsidRPr="00600D3C">
        <w:rPr>
          <w:rFonts w:ascii="Book Antiqua" w:hAnsi="Book Antiqua"/>
          <w:sz w:val="21"/>
          <w:szCs w:val="21"/>
        </w:rPr>
        <w:t xml:space="preserve">y in the hardest hit societies and this can prevent sustainable development activities in such areas. </w:t>
      </w:r>
      <w:r w:rsidR="005A23B3" w:rsidRPr="00600D3C">
        <w:rPr>
          <w:rFonts w:ascii="Book Antiqua" w:hAnsi="Book Antiqua"/>
          <w:sz w:val="21"/>
          <w:szCs w:val="21"/>
        </w:rPr>
        <w:t xml:space="preserve">According to </w:t>
      </w:r>
      <w:r w:rsidR="00693CD6" w:rsidRPr="00600D3C">
        <w:rPr>
          <w:rFonts w:ascii="Book Antiqua" w:hAnsi="Book Antiqua"/>
          <w:sz w:val="21"/>
          <w:szCs w:val="21"/>
        </w:rPr>
        <w:t>Barter</w:t>
      </w:r>
      <w:r w:rsidR="00445111" w:rsidRPr="00445111">
        <w:rPr>
          <w:rFonts w:ascii="Book Antiqua" w:hAnsi="Book Antiqua"/>
          <w:i/>
          <w:sz w:val="21"/>
          <w:szCs w:val="21"/>
        </w:rPr>
        <w:t>et al</w:t>
      </w:r>
      <w:r w:rsidR="00693CD6" w:rsidRPr="00600D3C">
        <w:rPr>
          <w:rFonts w:ascii="Book Antiqua" w:hAnsi="Book Antiqua"/>
          <w:sz w:val="21"/>
          <w:szCs w:val="21"/>
        </w:rPr>
        <w:t>(2012)</w:t>
      </w:r>
      <w:r w:rsidR="00D323B6" w:rsidRPr="00600D3C">
        <w:rPr>
          <w:rFonts w:ascii="Book Antiqua" w:hAnsi="Book Antiqua"/>
          <w:sz w:val="21"/>
          <w:szCs w:val="21"/>
        </w:rPr>
        <w:t xml:space="preserve">, </w:t>
      </w:r>
      <w:r w:rsidR="00806E28" w:rsidRPr="00600D3C">
        <w:rPr>
          <w:rFonts w:ascii="Book Antiqua" w:hAnsi="Book Antiqua"/>
          <w:sz w:val="21"/>
          <w:szCs w:val="21"/>
        </w:rPr>
        <w:t xml:space="preserve">TB </w:t>
      </w:r>
      <w:r w:rsidR="001E35B3" w:rsidRPr="00600D3C">
        <w:rPr>
          <w:rFonts w:ascii="Book Antiqua" w:hAnsi="Book Antiqua"/>
          <w:sz w:val="21"/>
          <w:szCs w:val="21"/>
        </w:rPr>
        <w:t>disproportionately affect</w:t>
      </w:r>
      <w:r w:rsidR="00806E28" w:rsidRPr="00600D3C">
        <w:rPr>
          <w:rFonts w:ascii="Book Antiqua" w:hAnsi="Book Antiqua"/>
          <w:sz w:val="21"/>
          <w:szCs w:val="21"/>
        </w:rPr>
        <w:t xml:space="preserve">s </w:t>
      </w:r>
      <w:r w:rsidR="001E35B3" w:rsidRPr="00600D3C">
        <w:rPr>
          <w:rFonts w:ascii="Book Antiqua" w:hAnsi="Book Antiqua"/>
          <w:sz w:val="21"/>
          <w:szCs w:val="21"/>
        </w:rPr>
        <w:t xml:space="preserve">most economically disadvantaged </w:t>
      </w:r>
      <w:r w:rsidR="00806E28" w:rsidRPr="00600D3C">
        <w:rPr>
          <w:rFonts w:ascii="Book Antiqua" w:hAnsi="Book Antiqua"/>
          <w:sz w:val="21"/>
          <w:szCs w:val="21"/>
        </w:rPr>
        <w:t>group in society</w:t>
      </w:r>
      <w:r w:rsidR="003D26A9" w:rsidRPr="00600D3C">
        <w:rPr>
          <w:rFonts w:ascii="Book Antiqua" w:hAnsi="Book Antiqua"/>
          <w:sz w:val="21"/>
          <w:szCs w:val="21"/>
        </w:rPr>
        <w:t xml:space="preserve"> (</w:t>
      </w:r>
      <w:r w:rsidR="00806E28" w:rsidRPr="00600D3C">
        <w:rPr>
          <w:rFonts w:ascii="Book Antiqua" w:hAnsi="Book Antiqua"/>
          <w:sz w:val="21"/>
          <w:szCs w:val="21"/>
        </w:rPr>
        <w:t xml:space="preserve">particularly in SSA </w:t>
      </w:r>
      <w:r w:rsidR="004F1649" w:rsidRPr="00600D3C">
        <w:rPr>
          <w:rFonts w:ascii="Book Antiqua" w:hAnsi="Book Antiqua"/>
          <w:sz w:val="21"/>
          <w:szCs w:val="21"/>
        </w:rPr>
        <w:t xml:space="preserve">where the level of poverty is </w:t>
      </w:r>
      <w:r w:rsidR="00806E28" w:rsidRPr="00600D3C">
        <w:rPr>
          <w:rFonts w:ascii="Book Antiqua" w:hAnsi="Book Antiqua"/>
          <w:sz w:val="21"/>
          <w:szCs w:val="21"/>
        </w:rPr>
        <w:t>already high</w:t>
      </w:r>
      <w:r w:rsidR="003D26A9" w:rsidRPr="00600D3C">
        <w:rPr>
          <w:rFonts w:ascii="Book Antiqua" w:hAnsi="Book Antiqua"/>
          <w:sz w:val="21"/>
          <w:szCs w:val="21"/>
        </w:rPr>
        <w:t>)</w:t>
      </w:r>
      <w:r w:rsidR="00806E28" w:rsidRPr="00600D3C">
        <w:rPr>
          <w:rFonts w:ascii="Book Antiqua" w:hAnsi="Book Antiqua"/>
          <w:sz w:val="21"/>
          <w:szCs w:val="21"/>
        </w:rPr>
        <w:t xml:space="preserve"> because of </w:t>
      </w:r>
      <w:r w:rsidR="003D26A9" w:rsidRPr="00600D3C">
        <w:rPr>
          <w:rFonts w:ascii="Book Antiqua" w:hAnsi="Book Antiqua"/>
          <w:sz w:val="21"/>
          <w:szCs w:val="21"/>
        </w:rPr>
        <w:t xml:space="preserve">“the direct costs of medical and non-medical expenditures and the indirect costs of time utilizing healthcare or lost wages” </w:t>
      </w:r>
      <w:r w:rsidR="00806E28" w:rsidRPr="00600D3C">
        <w:rPr>
          <w:rFonts w:ascii="Book Antiqua" w:hAnsi="Book Antiqua"/>
          <w:sz w:val="21"/>
          <w:szCs w:val="21"/>
        </w:rPr>
        <w:t xml:space="preserve">the disease places on this group. </w:t>
      </w:r>
      <w:r w:rsidR="002361D5" w:rsidRPr="00600D3C">
        <w:rPr>
          <w:rFonts w:ascii="Book Antiqua" w:hAnsi="Book Antiqua"/>
          <w:sz w:val="21"/>
          <w:szCs w:val="21"/>
        </w:rPr>
        <w:t>Citing studies such as</w:t>
      </w:r>
      <w:r w:rsidR="007A676A">
        <w:rPr>
          <w:rFonts w:ascii="Book Antiqua" w:hAnsi="Book Antiqua"/>
          <w:sz w:val="21"/>
          <w:szCs w:val="21"/>
        </w:rPr>
        <w:t xml:space="preserve"> </w:t>
      </w:r>
      <w:r w:rsidR="008341DC" w:rsidRPr="00600D3C">
        <w:rPr>
          <w:rFonts w:ascii="Book Antiqua" w:hAnsi="Book Antiqua"/>
          <w:sz w:val="21"/>
          <w:szCs w:val="21"/>
        </w:rPr>
        <w:t xml:space="preserve">Siddiqi, Barnes </w:t>
      </w:r>
      <w:r w:rsidR="00445111" w:rsidRPr="00445111">
        <w:rPr>
          <w:rFonts w:ascii="Book Antiqua" w:hAnsi="Book Antiqua"/>
          <w:i/>
          <w:sz w:val="21"/>
          <w:szCs w:val="21"/>
        </w:rPr>
        <w:t xml:space="preserve">  and  </w:t>
      </w:r>
      <w:r w:rsidR="008341DC" w:rsidRPr="00600D3C">
        <w:rPr>
          <w:rFonts w:ascii="Book Antiqua" w:hAnsi="Book Antiqua"/>
          <w:sz w:val="21"/>
          <w:szCs w:val="21"/>
        </w:rPr>
        <w:t xml:space="preserve"> Williams (2001), WHO (2005), </w:t>
      </w:r>
      <w:r w:rsidR="00297378" w:rsidRPr="00600D3C">
        <w:rPr>
          <w:rFonts w:ascii="Book Antiqua" w:hAnsi="Book Antiqua"/>
          <w:sz w:val="21"/>
          <w:szCs w:val="21"/>
        </w:rPr>
        <w:t>Muniyandi</w:t>
      </w:r>
      <w:r w:rsidR="00445111" w:rsidRPr="00445111">
        <w:rPr>
          <w:rFonts w:ascii="Book Antiqua" w:hAnsi="Book Antiqua"/>
          <w:i/>
          <w:sz w:val="21"/>
          <w:szCs w:val="21"/>
        </w:rPr>
        <w:t xml:space="preserve">  and  </w:t>
      </w:r>
      <w:r w:rsidR="00297378" w:rsidRPr="00600D3C">
        <w:rPr>
          <w:rFonts w:ascii="Book Antiqua" w:hAnsi="Book Antiqua"/>
          <w:sz w:val="21"/>
          <w:szCs w:val="21"/>
        </w:rPr>
        <w:t>Ramachandran (2008)</w:t>
      </w:r>
      <w:r w:rsidR="004E45F3" w:rsidRPr="00600D3C">
        <w:rPr>
          <w:rFonts w:ascii="Book Antiqua" w:hAnsi="Book Antiqua"/>
          <w:sz w:val="21"/>
          <w:szCs w:val="21"/>
        </w:rPr>
        <w:t xml:space="preserve"> and </w:t>
      </w:r>
      <w:r w:rsidR="00CE0B62" w:rsidRPr="00600D3C">
        <w:rPr>
          <w:rFonts w:ascii="Book Antiqua" w:hAnsi="Book Antiqua"/>
          <w:sz w:val="21"/>
          <w:szCs w:val="21"/>
        </w:rPr>
        <w:t>Hoa</w:t>
      </w:r>
      <w:r w:rsidR="007A676A">
        <w:rPr>
          <w:rFonts w:ascii="Book Antiqua" w:hAnsi="Book Antiqua"/>
          <w:sz w:val="21"/>
          <w:szCs w:val="21"/>
        </w:rPr>
        <w:t xml:space="preserve"> </w:t>
      </w:r>
      <w:r w:rsidR="00445111" w:rsidRPr="00445111">
        <w:rPr>
          <w:rFonts w:ascii="Book Antiqua" w:hAnsi="Book Antiqua"/>
          <w:i/>
          <w:sz w:val="21"/>
          <w:szCs w:val="21"/>
        </w:rPr>
        <w:t>et al</w:t>
      </w:r>
      <w:r w:rsidR="00CE0B62" w:rsidRPr="00600D3C">
        <w:rPr>
          <w:rFonts w:ascii="Book Antiqua" w:hAnsi="Book Antiqua"/>
          <w:sz w:val="21"/>
          <w:szCs w:val="21"/>
        </w:rPr>
        <w:t xml:space="preserve"> (2011)</w:t>
      </w:r>
      <w:r w:rsidR="004E45F3" w:rsidRPr="00600D3C">
        <w:rPr>
          <w:rFonts w:ascii="Book Antiqua" w:hAnsi="Book Antiqua"/>
          <w:sz w:val="21"/>
          <w:szCs w:val="21"/>
        </w:rPr>
        <w:t xml:space="preserve">, </w:t>
      </w:r>
      <w:r w:rsidR="002361D5" w:rsidRPr="00600D3C">
        <w:rPr>
          <w:rFonts w:ascii="Book Antiqua" w:hAnsi="Book Antiqua"/>
          <w:sz w:val="21"/>
          <w:szCs w:val="21"/>
        </w:rPr>
        <w:t xml:space="preserve">the authors contend that very strong association exists between poverty and TB because of the </w:t>
      </w:r>
      <w:r w:rsidR="005F1160" w:rsidRPr="00600D3C">
        <w:rPr>
          <w:rFonts w:ascii="Book Antiqua" w:hAnsi="Book Antiqua"/>
          <w:sz w:val="21"/>
          <w:szCs w:val="21"/>
        </w:rPr>
        <w:t xml:space="preserve">high </w:t>
      </w:r>
      <w:r w:rsidR="002361D5" w:rsidRPr="00600D3C">
        <w:rPr>
          <w:rFonts w:ascii="Book Antiqua" w:hAnsi="Book Antiqua"/>
          <w:sz w:val="21"/>
          <w:szCs w:val="21"/>
        </w:rPr>
        <w:t>risk of infection among the poor and vulnerable</w:t>
      </w:r>
      <w:r w:rsidR="00343C19" w:rsidRPr="00600D3C">
        <w:rPr>
          <w:rFonts w:ascii="Book Antiqua" w:hAnsi="Book Antiqua"/>
          <w:sz w:val="21"/>
          <w:szCs w:val="21"/>
        </w:rPr>
        <w:t xml:space="preserve">, with these groups of people having </w:t>
      </w:r>
      <w:r w:rsidR="002361D5" w:rsidRPr="00600D3C">
        <w:rPr>
          <w:rFonts w:ascii="Book Antiqua" w:hAnsi="Book Antiqua"/>
          <w:sz w:val="21"/>
          <w:szCs w:val="21"/>
        </w:rPr>
        <w:t>higher prevalence</w:t>
      </w:r>
      <w:r w:rsidR="00343C19" w:rsidRPr="00600D3C">
        <w:rPr>
          <w:rFonts w:ascii="Book Antiqua" w:hAnsi="Book Antiqua"/>
          <w:sz w:val="21"/>
          <w:szCs w:val="21"/>
        </w:rPr>
        <w:t xml:space="preserve">, </w:t>
      </w:r>
      <w:r w:rsidR="002361D5" w:rsidRPr="00600D3C">
        <w:rPr>
          <w:rFonts w:ascii="Book Antiqua" w:hAnsi="Book Antiqua"/>
          <w:sz w:val="21"/>
          <w:szCs w:val="21"/>
        </w:rPr>
        <w:t xml:space="preserve">worse </w:t>
      </w:r>
      <w:r w:rsidR="002361D5" w:rsidRPr="00600D3C">
        <w:rPr>
          <w:rFonts w:ascii="Book Antiqua" w:hAnsi="Book Antiqua"/>
          <w:sz w:val="21"/>
          <w:szCs w:val="21"/>
        </w:rPr>
        <w:lastRenderedPageBreak/>
        <w:t xml:space="preserve">outcomes </w:t>
      </w:r>
      <w:r w:rsidR="00343C19" w:rsidRPr="00600D3C">
        <w:rPr>
          <w:rFonts w:ascii="Book Antiqua" w:hAnsi="Book Antiqua"/>
          <w:sz w:val="21"/>
          <w:szCs w:val="21"/>
        </w:rPr>
        <w:t>a</w:t>
      </w:r>
      <w:r w:rsidR="002361D5" w:rsidRPr="00600D3C">
        <w:rPr>
          <w:rFonts w:ascii="Book Antiqua" w:hAnsi="Book Antiqua"/>
          <w:sz w:val="21"/>
          <w:szCs w:val="21"/>
        </w:rPr>
        <w:t xml:space="preserve">nd display </w:t>
      </w:r>
      <w:r w:rsidR="0023040B">
        <w:rPr>
          <w:rFonts w:ascii="Book Antiqua" w:hAnsi="Book Antiqua"/>
          <w:sz w:val="21"/>
          <w:szCs w:val="21"/>
        </w:rPr>
        <w:t xml:space="preserve">of </w:t>
      </w:r>
      <w:r w:rsidR="002361D5" w:rsidRPr="00600D3C">
        <w:rPr>
          <w:rFonts w:ascii="Book Antiqua" w:hAnsi="Book Antiqua"/>
          <w:sz w:val="21"/>
          <w:szCs w:val="21"/>
        </w:rPr>
        <w:t xml:space="preserve">worse TB care-seeking </w:t>
      </w:r>
      <w:r w:rsidR="00B64C56" w:rsidRPr="00600D3C">
        <w:rPr>
          <w:rFonts w:ascii="Book Antiqua" w:hAnsi="Book Antiqua"/>
          <w:sz w:val="21"/>
          <w:szCs w:val="21"/>
        </w:rPr>
        <w:t xml:space="preserve">behavior. </w:t>
      </w:r>
      <w:r w:rsidR="00CF164A" w:rsidRPr="00600D3C">
        <w:rPr>
          <w:rFonts w:ascii="Book Antiqua" w:hAnsi="Book Antiqua"/>
          <w:sz w:val="21"/>
          <w:szCs w:val="21"/>
        </w:rPr>
        <w:t xml:space="preserve">Vassall, A. (2015) reported that the poverty implication of TB in Nigeria is enormous in spite of </w:t>
      </w:r>
      <w:r w:rsidR="00CD1BB4" w:rsidRPr="00600D3C">
        <w:rPr>
          <w:rFonts w:ascii="Book Antiqua" w:hAnsi="Book Antiqua"/>
          <w:sz w:val="21"/>
          <w:szCs w:val="21"/>
        </w:rPr>
        <w:t xml:space="preserve">the </w:t>
      </w:r>
      <w:r w:rsidR="00CF164A" w:rsidRPr="00600D3C">
        <w:rPr>
          <w:rFonts w:ascii="Book Antiqua" w:hAnsi="Book Antiqua"/>
          <w:sz w:val="21"/>
          <w:szCs w:val="21"/>
        </w:rPr>
        <w:t xml:space="preserve">availability of free treatment. This is </w:t>
      </w:r>
      <w:r w:rsidR="008826EC" w:rsidRPr="00600D3C">
        <w:rPr>
          <w:rFonts w:ascii="Book Antiqua" w:hAnsi="Book Antiqua"/>
          <w:sz w:val="21"/>
          <w:szCs w:val="21"/>
        </w:rPr>
        <w:t xml:space="preserve">due to </w:t>
      </w:r>
      <w:r w:rsidR="00CF164A" w:rsidRPr="00600D3C">
        <w:rPr>
          <w:rFonts w:ascii="Book Antiqua" w:hAnsi="Book Antiqua"/>
          <w:sz w:val="21"/>
          <w:szCs w:val="21"/>
        </w:rPr>
        <w:t>the cost of about US$600</w:t>
      </w:r>
      <w:r w:rsidR="008826EC" w:rsidRPr="00600D3C">
        <w:rPr>
          <w:rFonts w:ascii="Book Antiqua" w:hAnsi="Book Antiqua"/>
          <w:sz w:val="21"/>
          <w:szCs w:val="21"/>
        </w:rPr>
        <w:t xml:space="preserve"> per household in </w:t>
      </w:r>
      <w:r w:rsidR="00CF164A" w:rsidRPr="00600D3C">
        <w:rPr>
          <w:rFonts w:ascii="Book Antiqua" w:hAnsi="Book Antiqua"/>
          <w:sz w:val="21"/>
          <w:szCs w:val="21"/>
        </w:rPr>
        <w:t xml:space="preserve">lost earnings and costs </w:t>
      </w:r>
      <w:r w:rsidR="00445111" w:rsidRPr="00600D3C">
        <w:rPr>
          <w:rFonts w:ascii="Book Antiqua" w:hAnsi="Book Antiqua"/>
          <w:sz w:val="21"/>
          <w:szCs w:val="21"/>
        </w:rPr>
        <w:t>for nutritional</w:t>
      </w:r>
      <w:r w:rsidR="00CF164A" w:rsidRPr="00600D3C">
        <w:rPr>
          <w:rFonts w:ascii="Book Antiqua" w:hAnsi="Book Antiqua"/>
          <w:sz w:val="21"/>
          <w:szCs w:val="21"/>
        </w:rPr>
        <w:t xml:space="preserve"> support</w:t>
      </w:r>
      <w:r w:rsidR="008C0258" w:rsidRPr="00600D3C">
        <w:rPr>
          <w:rFonts w:ascii="Book Antiqua" w:hAnsi="Book Antiqua"/>
          <w:sz w:val="21"/>
          <w:szCs w:val="21"/>
        </w:rPr>
        <w:t xml:space="preserve"> because around </w:t>
      </w:r>
      <w:r w:rsidR="008826EC" w:rsidRPr="00600D3C">
        <w:rPr>
          <w:rFonts w:ascii="Book Antiqua" w:hAnsi="Book Antiqua"/>
          <w:sz w:val="21"/>
          <w:szCs w:val="21"/>
        </w:rPr>
        <w:t xml:space="preserve">50% of households with TB are at the risk of losing </w:t>
      </w:r>
      <w:r w:rsidR="00CF164A" w:rsidRPr="00600D3C">
        <w:rPr>
          <w:rFonts w:ascii="Book Antiqua" w:hAnsi="Book Antiqua"/>
          <w:sz w:val="21"/>
          <w:szCs w:val="21"/>
        </w:rPr>
        <w:t>more than 10% of their income.</w:t>
      </w:r>
    </w:p>
    <w:p w:rsidR="006C5CFA" w:rsidRPr="00600D3C" w:rsidRDefault="006C5CFA" w:rsidP="007A61EF">
      <w:pPr>
        <w:jc w:val="both"/>
        <w:rPr>
          <w:rFonts w:ascii="Book Antiqua" w:hAnsi="Book Antiqua"/>
          <w:sz w:val="21"/>
          <w:szCs w:val="21"/>
        </w:rPr>
      </w:pPr>
    </w:p>
    <w:p w:rsidR="007551F1" w:rsidRPr="00600D3C" w:rsidRDefault="0022040B" w:rsidP="007A61EF">
      <w:pPr>
        <w:jc w:val="both"/>
        <w:rPr>
          <w:rFonts w:ascii="Book Antiqua" w:hAnsi="Book Antiqua"/>
          <w:sz w:val="21"/>
          <w:szCs w:val="21"/>
        </w:rPr>
      </w:pPr>
      <w:r w:rsidRPr="00600D3C">
        <w:rPr>
          <w:rFonts w:ascii="Book Antiqua" w:hAnsi="Book Antiqua"/>
          <w:sz w:val="21"/>
          <w:szCs w:val="21"/>
        </w:rPr>
        <w:tab/>
      </w:r>
      <w:r w:rsidR="007551F1" w:rsidRPr="00600D3C">
        <w:rPr>
          <w:rFonts w:ascii="Book Antiqua" w:hAnsi="Book Antiqua"/>
          <w:sz w:val="21"/>
          <w:szCs w:val="21"/>
        </w:rPr>
        <w:t xml:space="preserve">From the foregoing, it </w:t>
      </w:r>
      <w:r w:rsidR="00EB40C0" w:rsidRPr="00600D3C">
        <w:rPr>
          <w:rFonts w:ascii="Book Antiqua" w:hAnsi="Book Antiqua"/>
          <w:sz w:val="21"/>
          <w:szCs w:val="21"/>
        </w:rPr>
        <w:t xml:space="preserve">is </w:t>
      </w:r>
      <w:r w:rsidR="007551F1" w:rsidRPr="00600D3C">
        <w:rPr>
          <w:rFonts w:ascii="Book Antiqua" w:hAnsi="Book Antiqua"/>
          <w:sz w:val="21"/>
          <w:szCs w:val="21"/>
        </w:rPr>
        <w:t>apparent that sustainable development in Nigeria may be a mirage if efforts are not put in place to eradicate the prevalence of these three diseases because of their detrimental effects on economic outcomes and development indicators.</w:t>
      </w:r>
    </w:p>
    <w:p w:rsidR="007551F1" w:rsidRPr="00600D3C" w:rsidRDefault="007551F1" w:rsidP="007A61EF">
      <w:pPr>
        <w:jc w:val="both"/>
        <w:rPr>
          <w:rFonts w:ascii="Book Antiqua" w:hAnsi="Book Antiqua"/>
          <w:sz w:val="21"/>
          <w:szCs w:val="21"/>
        </w:rPr>
      </w:pPr>
    </w:p>
    <w:p w:rsidR="00067D96" w:rsidRPr="00600D3C" w:rsidRDefault="00CC1F14" w:rsidP="007A61EF">
      <w:pPr>
        <w:jc w:val="both"/>
        <w:rPr>
          <w:rFonts w:ascii="Book Antiqua" w:hAnsi="Book Antiqua"/>
          <w:b/>
          <w:sz w:val="21"/>
          <w:szCs w:val="21"/>
        </w:rPr>
      </w:pPr>
      <w:r w:rsidRPr="00600D3C">
        <w:rPr>
          <w:rFonts w:ascii="Book Antiqua" w:hAnsi="Book Antiqua"/>
          <w:b/>
          <w:sz w:val="21"/>
          <w:szCs w:val="21"/>
        </w:rPr>
        <w:t>Conclusion and Policy Implications</w:t>
      </w:r>
    </w:p>
    <w:p w:rsidR="0023711D" w:rsidRPr="00600D3C" w:rsidRDefault="0023711D" w:rsidP="007A61EF">
      <w:pPr>
        <w:jc w:val="both"/>
        <w:rPr>
          <w:rFonts w:ascii="Book Antiqua" w:eastAsiaTheme="minorHAnsi" w:hAnsi="Book Antiqua" w:cs="AdvOT3b30f6db.B"/>
          <w:sz w:val="21"/>
          <w:szCs w:val="21"/>
        </w:rPr>
      </w:pPr>
    </w:p>
    <w:p w:rsidR="006E4A00" w:rsidRPr="00600D3C" w:rsidRDefault="0023711D" w:rsidP="007A61EF">
      <w:pPr>
        <w:jc w:val="both"/>
        <w:rPr>
          <w:rFonts w:ascii="Book Antiqua" w:hAnsi="Book Antiqua"/>
          <w:sz w:val="21"/>
          <w:szCs w:val="21"/>
        </w:rPr>
      </w:pPr>
      <w:r w:rsidRPr="00600D3C">
        <w:rPr>
          <w:rFonts w:ascii="Book Antiqua" w:hAnsi="Book Antiqua"/>
          <w:sz w:val="21"/>
          <w:szCs w:val="21"/>
        </w:rPr>
        <w:t>Th</w:t>
      </w:r>
      <w:r w:rsidR="00733E63" w:rsidRPr="00600D3C">
        <w:rPr>
          <w:rFonts w:ascii="Book Antiqua" w:hAnsi="Book Antiqua"/>
          <w:sz w:val="21"/>
          <w:szCs w:val="21"/>
        </w:rPr>
        <w:t xml:space="preserve">is paper </w:t>
      </w:r>
      <w:r w:rsidRPr="00600D3C">
        <w:rPr>
          <w:rFonts w:ascii="Book Antiqua" w:hAnsi="Book Antiqua"/>
          <w:sz w:val="21"/>
          <w:szCs w:val="21"/>
        </w:rPr>
        <w:t xml:space="preserve">assesses issues surrounding diseases and sustainable development in Nigeria with focus on HIV/AIDS, malaria and TB. In </w:t>
      </w:r>
      <w:r w:rsidR="0082612D" w:rsidRPr="00600D3C">
        <w:rPr>
          <w:rFonts w:ascii="Book Antiqua" w:hAnsi="Book Antiqua"/>
          <w:sz w:val="21"/>
          <w:szCs w:val="21"/>
        </w:rPr>
        <w:t xml:space="preserve">an </w:t>
      </w:r>
      <w:r w:rsidRPr="00600D3C">
        <w:rPr>
          <w:rFonts w:ascii="Book Antiqua" w:hAnsi="Book Antiqua"/>
          <w:sz w:val="21"/>
          <w:szCs w:val="21"/>
        </w:rPr>
        <w:t xml:space="preserve">attempt to do this, </w:t>
      </w:r>
      <w:r w:rsidR="00D707D7">
        <w:rPr>
          <w:rFonts w:ascii="Book Antiqua" w:hAnsi="Book Antiqua"/>
          <w:sz w:val="21"/>
          <w:szCs w:val="21"/>
        </w:rPr>
        <w:t xml:space="preserve">the study </w:t>
      </w:r>
      <w:r w:rsidRPr="00600D3C">
        <w:rPr>
          <w:rFonts w:ascii="Book Antiqua" w:hAnsi="Book Antiqua"/>
          <w:sz w:val="21"/>
          <w:szCs w:val="21"/>
        </w:rPr>
        <w:t xml:space="preserve">examines the growing trend of morbidity and mortality occasioned by the three diseases and analyzed their prevalence. Moreover, the effects of the diseases on economic outcomes and development indicators such as demography, health expenditure, savings, labour force and labour productivity, human and physical formation, as well as poverty were also </w:t>
      </w:r>
      <w:r w:rsidR="0034752B">
        <w:rPr>
          <w:rFonts w:ascii="Book Antiqua" w:hAnsi="Book Antiqua"/>
          <w:sz w:val="21"/>
          <w:szCs w:val="21"/>
        </w:rPr>
        <w:t>investigated</w:t>
      </w:r>
      <w:r w:rsidRPr="00600D3C">
        <w:rPr>
          <w:rFonts w:ascii="Book Antiqua" w:hAnsi="Book Antiqua"/>
          <w:sz w:val="21"/>
          <w:szCs w:val="21"/>
        </w:rPr>
        <w:t xml:space="preserve">. The conclusion that emerged from the study was that HIV/AIDS, malaria and TB possess the capacity to escalate household and public health expenditures, bring about </w:t>
      </w:r>
      <w:r w:rsidRPr="00600D3C">
        <w:rPr>
          <w:rStyle w:val="NoSpacingChar"/>
          <w:rFonts w:ascii="Book Antiqua" w:hAnsi="Book Antiqua"/>
          <w:sz w:val="21"/>
          <w:szCs w:val="21"/>
        </w:rPr>
        <w:t>reallocation of labour</w:t>
      </w:r>
      <w:r w:rsidRPr="00600D3C">
        <w:rPr>
          <w:rFonts w:ascii="Book Antiqua" w:hAnsi="Book Antiqua"/>
          <w:sz w:val="21"/>
          <w:szCs w:val="21"/>
        </w:rPr>
        <w:t xml:space="preserve"> from productive activities, decrease household labour hours, productivity, income,</w:t>
      </w:r>
      <w:r w:rsidR="007A676A">
        <w:rPr>
          <w:rFonts w:ascii="Book Antiqua" w:hAnsi="Book Antiqua"/>
          <w:sz w:val="21"/>
          <w:szCs w:val="21"/>
        </w:rPr>
        <w:t xml:space="preserve"> </w:t>
      </w:r>
      <w:r w:rsidRPr="00600D3C">
        <w:rPr>
          <w:rFonts w:ascii="Book Antiqua" w:hAnsi="Book Antiqua"/>
          <w:sz w:val="21"/>
          <w:szCs w:val="21"/>
        </w:rPr>
        <w:t>investment in education and other h</w:t>
      </w:r>
      <w:r w:rsidR="00EF1DF1" w:rsidRPr="00600D3C">
        <w:rPr>
          <w:rFonts w:ascii="Book Antiqua" w:hAnsi="Book Antiqua"/>
          <w:sz w:val="21"/>
          <w:szCs w:val="21"/>
        </w:rPr>
        <w:t>uman capital related investment. This in turn</w:t>
      </w:r>
      <w:r w:rsidRPr="00600D3C">
        <w:rPr>
          <w:rFonts w:ascii="Book Antiqua" w:hAnsi="Book Antiqua"/>
          <w:sz w:val="21"/>
          <w:szCs w:val="21"/>
        </w:rPr>
        <w:t xml:space="preserve"> can bring about reduction in savings, consumption of non-health related goods, </w:t>
      </w:r>
      <w:r w:rsidR="00FF4881">
        <w:rPr>
          <w:rFonts w:ascii="Book Antiqua" w:hAnsi="Book Antiqua"/>
          <w:sz w:val="21"/>
          <w:szCs w:val="21"/>
        </w:rPr>
        <w:t xml:space="preserve">which invariably </w:t>
      </w:r>
      <w:r w:rsidRPr="00600D3C">
        <w:rPr>
          <w:rFonts w:ascii="Book Antiqua" w:hAnsi="Book Antiqua"/>
          <w:sz w:val="21"/>
          <w:szCs w:val="21"/>
        </w:rPr>
        <w:t xml:space="preserve">could </w:t>
      </w:r>
      <w:r w:rsidR="00FF4881">
        <w:rPr>
          <w:rFonts w:ascii="Book Antiqua" w:hAnsi="Book Antiqua"/>
          <w:sz w:val="21"/>
          <w:szCs w:val="21"/>
        </w:rPr>
        <w:t xml:space="preserve">lower </w:t>
      </w:r>
      <w:r w:rsidRPr="00600D3C">
        <w:rPr>
          <w:rFonts w:ascii="Book Antiqua" w:hAnsi="Book Antiqua"/>
          <w:sz w:val="21"/>
          <w:szCs w:val="21"/>
        </w:rPr>
        <w:t xml:space="preserve">household standard of living, aggravate poverty and prevent sustainability of </w:t>
      </w:r>
      <w:r w:rsidR="00445111" w:rsidRPr="00600D3C">
        <w:rPr>
          <w:rFonts w:ascii="Book Antiqua" w:hAnsi="Book Antiqua"/>
          <w:sz w:val="21"/>
          <w:szCs w:val="21"/>
        </w:rPr>
        <w:t>development. It</w:t>
      </w:r>
      <w:r w:rsidRPr="00600D3C">
        <w:rPr>
          <w:rFonts w:ascii="Book Antiqua" w:hAnsi="Book Antiqua"/>
          <w:sz w:val="21"/>
          <w:szCs w:val="21"/>
        </w:rPr>
        <w:t xml:space="preserve"> is therefore recommended that the spread of the</w:t>
      </w:r>
      <w:r w:rsidR="006E4A00" w:rsidRPr="00600D3C">
        <w:rPr>
          <w:rFonts w:ascii="Book Antiqua" w:hAnsi="Book Antiqua"/>
          <w:sz w:val="21"/>
          <w:szCs w:val="21"/>
        </w:rPr>
        <w:t>se</w:t>
      </w:r>
      <w:r w:rsidRPr="00600D3C">
        <w:rPr>
          <w:rFonts w:ascii="Book Antiqua" w:hAnsi="Book Antiqua"/>
          <w:sz w:val="21"/>
          <w:szCs w:val="21"/>
        </w:rPr>
        <w:t xml:space="preserve"> diseases be curtailed if not completely eradicated</w:t>
      </w:r>
      <w:r w:rsidR="00071CF3" w:rsidRPr="00600D3C">
        <w:rPr>
          <w:rFonts w:ascii="Book Antiqua" w:hAnsi="Book Antiqua"/>
          <w:sz w:val="21"/>
          <w:szCs w:val="21"/>
        </w:rPr>
        <w:t xml:space="preserve"> while efforts at </w:t>
      </w:r>
      <w:r w:rsidRPr="00600D3C">
        <w:rPr>
          <w:rFonts w:ascii="Book Antiqua" w:hAnsi="Book Antiqua"/>
          <w:sz w:val="21"/>
          <w:szCs w:val="21"/>
        </w:rPr>
        <w:t>treat</w:t>
      </w:r>
      <w:r w:rsidR="00071CF3" w:rsidRPr="00600D3C">
        <w:rPr>
          <w:rFonts w:ascii="Book Antiqua" w:hAnsi="Book Antiqua"/>
          <w:sz w:val="21"/>
          <w:szCs w:val="21"/>
        </w:rPr>
        <w:t xml:space="preserve">ing the infected persons should </w:t>
      </w:r>
      <w:r w:rsidR="00314BDA" w:rsidRPr="00600D3C">
        <w:rPr>
          <w:rFonts w:ascii="Book Antiqua" w:hAnsi="Book Antiqua"/>
          <w:sz w:val="21"/>
          <w:szCs w:val="21"/>
        </w:rPr>
        <w:t xml:space="preserve">be intensified. </w:t>
      </w:r>
    </w:p>
    <w:p w:rsidR="0022040B" w:rsidRPr="00600D3C" w:rsidRDefault="0022040B" w:rsidP="007A61EF">
      <w:pPr>
        <w:jc w:val="both"/>
        <w:rPr>
          <w:rFonts w:ascii="Book Antiqua" w:hAnsi="Book Antiqua"/>
          <w:sz w:val="21"/>
          <w:szCs w:val="21"/>
        </w:rPr>
      </w:pPr>
    </w:p>
    <w:p w:rsidR="0023711D" w:rsidRPr="00600D3C" w:rsidRDefault="0022040B" w:rsidP="007A61EF">
      <w:pPr>
        <w:jc w:val="both"/>
        <w:rPr>
          <w:rFonts w:ascii="Book Antiqua" w:hAnsi="Book Antiqua"/>
          <w:sz w:val="21"/>
          <w:szCs w:val="21"/>
        </w:rPr>
      </w:pPr>
      <w:r w:rsidRPr="00600D3C">
        <w:rPr>
          <w:rFonts w:ascii="Book Antiqua" w:hAnsi="Book Antiqua"/>
          <w:sz w:val="21"/>
          <w:szCs w:val="21"/>
        </w:rPr>
        <w:tab/>
      </w:r>
      <w:r w:rsidR="00E47634" w:rsidRPr="00600D3C">
        <w:rPr>
          <w:rFonts w:ascii="Book Antiqua" w:hAnsi="Book Antiqua"/>
          <w:sz w:val="21"/>
          <w:szCs w:val="21"/>
        </w:rPr>
        <w:t xml:space="preserve">Specifically, more cases of the three diseases should be prevented, mortality caused by them should be reduced, access to treatment of </w:t>
      </w:r>
      <w:r w:rsidR="00E542F1" w:rsidRPr="00600D3C">
        <w:rPr>
          <w:rFonts w:ascii="Book Antiqua" w:hAnsi="Book Antiqua"/>
          <w:sz w:val="21"/>
          <w:szCs w:val="21"/>
        </w:rPr>
        <w:t xml:space="preserve">infected persons </w:t>
      </w:r>
      <w:r w:rsidR="00E47634" w:rsidRPr="00600D3C">
        <w:rPr>
          <w:rFonts w:ascii="Book Antiqua" w:hAnsi="Book Antiqua"/>
          <w:sz w:val="21"/>
          <w:szCs w:val="21"/>
        </w:rPr>
        <w:t xml:space="preserve">should be </w:t>
      </w:r>
      <w:r w:rsidR="00445111" w:rsidRPr="00600D3C">
        <w:rPr>
          <w:rFonts w:ascii="Book Antiqua" w:hAnsi="Book Antiqua"/>
          <w:sz w:val="21"/>
          <w:szCs w:val="21"/>
        </w:rPr>
        <w:t>expanded while</w:t>
      </w:r>
      <w:r w:rsidR="00E542F1" w:rsidRPr="00600D3C">
        <w:rPr>
          <w:rFonts w:ascii="Book Antiqua" w:hAnsi="Book Antiqua"/>
          <w:sz w:val="21"/>
          <w:szCs w:val="21"/>
        </w:rPr>
        <w:t xml:space="preserve"> progress made in curtailing their spread in some areas should be maintained and improved upon.</w:t>
      </w:r>
    </w:p>
    <w:p w:rsidR="0023711D" w:rsidRPr="00600D3C" w:rsidRDefault="0023711D" w:rsidP="007A61EF">
      <w:pPr>
        <w:jc w:val="both"/>
        <w:rPr>
          <w:rFonts w:ascii="Book Antiqua" w:hAnsi="Book Antiqua"/>
          <w:sz w:val="21"/>
          <w:szCs w:val="21"/>
        </w:rPr>
      </w:pPr>
    </w:p>
    <w:p w:rsidR="00B70734" w:rsidRDefault="00B70734">
      <w:pPr>
        <w:spacing w:after="200" w:line="276" w:lineRule="auto"/>
        <w:rPr>
          <w:rFonts w:ascii="Book Antiqua" w:hAnsi="Book Antiqua"/>
          <w:b/>
          <w:sz w:val="21"/>
          <w:szCs w:val="21"/>
        </w:rPr>
      </w:pPr>
      <w:r>
        <w:rPr>
          <w:rFonts w:ascii="Book Antiqua" w:hAnsi="Book Antiqua"/>
          <w:b/>
          <w:sz w:val="21"/>
          <w:szCs w:val="21"/>
        </w:rPr>
        <w:br w:type="page"/>
      </w:r>
    </w:p>
    <w:p w:rsidR="00715C27" w:rsidRPr="00600D3C" w:rsidRDefault="0076197D" w:rsidP="007A61EF">
      <w:pPr>
        <w:jc w:val="both"/>
        <w:rPr>
          <w:rFonts w:ascii="Book Antiqua" w:hAnsi="Book Antiqua"/>
          <w:b/>
          <w:sz w:val="21"/>
          <w:szCs w:val="21"/>
        </w:rPr>
      </w:pPr>
      <w:r w:rsidRPr="00600D3C">
        <w:rPr>
          <w:rFonts w:ascii="Book Antiqua" w:hAnsi="Book Antiqua"/>
          <w:b/>
          <w:sz w:val="21"/>
          <w:szCs w:val="21"/>
        </w:rPr>
        <w:lastRenderedPageBreak/>
        <w:t>References</w:t>
      </w:r>
    </w:p>
    <w:p w:rsidR="00715C27" w:rsidRPr="00600D3C" w:rsidRDefault="00715C27" w:rsidP="007A61EF">
      <w:pPr>
        <w:jc w:val="both"/>
        <w:rPr>
          <w:rFonts w:ascii="Book Antiqua" w:hAnsi="Book Antiqua"/>
          <w:sz w:val="21"/>
          <w:szCs w:val="21"/>
        </w:rPr>
      </w:pP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Abdullateef, U </w:t>
      </w:r>
      <w:r w:rsidR="00445111" w:rsidRPr="00445111">
        <w:rPr>
          <w:rFonts w:ascii="Book Antiqua" w:hAnsi="Book Antiqua"/>
          <w:i/>
          <w:sz w:val="21"/>
          <w:szCs w:val="21"/>
        </w:rPr>
        <w:t xml:space="preserve">  and  </w:t>
      </w:r>
      <w:r w:rsidRPr="00600D3C">
        <w:rPr>
          <w:rFonts w:ascii="Book Antiqua" w:hAnsi="Book Antiqua"/>
          <w:sz w:val="21"/>
          <w:szCs w:val="21"/>
        </w:rPr>
        <w:t xml:space="preserve"> Adebayo, M.O. (2011). Socio-economic impact of malaria </w:t>
      </w:r>
      <w:r w:rsidR="009E47EB" w:rsidRPr="00600D3C">
        <w:rPr>
          <w:rFonts w:ascii="Book Antiqua" w:hAnsi="Book Antiqua"/>
          <w:sz w:val="21"/>
          <w:szCs w:val="21"/>
        </w:rPr>
        <w:tab/>
      </w:r>
      <w:r w:rsidRPr="00600D3C">
        <w:rPr>
          <w:rFonts w:ascii="Book Antiqua" w:hAnsi="Book Antiqua"/>
          <w:sz w:val="21"/>
          <w:szCs w:val="21"/>
        </w:rPr>
        <w:t>epidemics on households in Nigeria: Micro evidence from Kwara</w:t>
      </w:r>
      <w:r w:rsidR="009E47EB" w:rsidRPr="00600D3C">
        <w:rPr>
          <w:rFonts w:ascii="Book Antiqua" w:hAnsi="Book Antiqua"/>
          <w:sz w:val="21"/>
          <w:szCs w:val="21"/>
        </w:rPr>
        <w:tab/>
      </w:r>
      <w:r w:rsidRPr="00600D3C">
        <w:rPr>
          <w:rFonts w:ascii="Book Antiqua" w:hAnsi="Book Antiqua"/>
          <w:sz w:val="21"/>
          <w:szCs w:val="21"/>
        </w:rPr>
        <w:t xml:space="preserve">State. </w:t>
      </w:r>
      <w:r w:rsidRPr="00600D3C">
        <w:rPr>
          <w:rFonts w:ascii="Book Antiqua" w:hAnsi="Book Antiqua"/>
          <w:i/>
          <w:sz w:val="21"/>
          <w:szCs w:val="21"/>
        </w:rPr>
        <w:t>International Journal of Asian Social Science</w:t>
      </w:r>
      <w:r w:rsidRPr="00600D3C">
        <w:rPr>
          <w:rFonts w:ascii="Book Antiqua" w:hAnsi="Book Antiqua"/>
          <w:sz w:val="21"/>
          <w:szCs w:val="21"/>
        </w:rPr>
        <w:t>, 1(5), 188-196.</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Abdulsalam, S. (2010). Macroeconomic effects of HIV/AIDS prevalence and </w:t>
      </w:r>
      <w:r w:rsidR="009E47EB" w:rsidRPr="00600D3C">
        <w:rPr>
          <w:rFonts w:ascii="Book Antiqua" w:hAnsi="Book Antiqua"/>
          <w:sz w:val="21"/>
          <w:szCs w:val="21"/>
        </w:rPr>
        <w:tab/>
      </w:r>
      <w:r w:rsidRPr="00600D3C">
        <w:rPr>
          <w:rFonts w:ascii="Book Antiqua" w:hAnsi="Book Antiqua"/>
          <w:sz w:val="21"/>
          <w:szCs w:val="21"/>
        </w:rPr>
        <w:t xml:space="preserve">policy in Nigeria: a simulation analysis. </w:t>
      </w:r>
      <w:r w:rsidRPr="00600D3C">
        <w:rPr>
          <w:rFonts w:ascii="Book Antiqua" w:hAnsi="Book Antiqua"/>
          <w:i/>
          <w:sz w:val="21"/>
          <w:szCs w:val="21"/>
        </w:rPr>
        <w:t xml:space="preserve">Forum for Health Economics </w:t>
      </w:r>
      <w:r w:rsidR="009E47EB" w:rsidRPr="00600D3C">
        <w:rPr>
          <w:rFonts w:ascii="Book Antiqua" w:hAnsi="Book Antiqua"/>
          <w:i/>
          <w:sz w:val="21"/>
          <w:szCs w:val="21"/>
        </w:rPr>
        <w:tab/>
      </w:r>
      <w:r w:rsidRPr="00600D3C">
        <w:rPr>
          <w:rFonts w:ascii="Book Antiqua" w:hAnsi="Book Antiqua"/>
          <w:i/>
          <w:sz w:val="21"/>
          <w:szCs w:val="21"/>
        </w:rPr>
        <w:t>and Policy,</w:t>
      </w:r>
      <w:r w:rsidRPr="00600D3C">
        <w:rPr>
          <w:rFonts w:ascii="Book Antiqua" w:hAnsi="Book Antiqua"/>
          <w:sz w:val="21"/>
          <w:szCs w:val="21"/>
        </w:rPr>
        <w:t xml:space="preserve"> 13(2), 1-24.</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Adeoti, A.I. </w:t>
      </w:r>
      <w:r w:rsidR="00445111" w:rsidRPr="00445111">
        <w:rPr>
          <w:rFonts w:ascii="Book Antiqua" w:hAnsi="Book Antiqua"/>
          <w:i/>
          <w:sz w:val="21"/>
          <w:szCs w:val="21"/>
        </w:rPr>
        <w:t xml:space="preserve">  and Adeoti</w:t>
      </w:r>
      <w:r w:rsidRPr="00600D3C">
        <w:rPr>
          <w:rFonts w:ascii="Book Antiqua" w:hAnsi="Book Antiqua"/>
          <w:sz w:val="21"/>
          <w:szCs w:val="21"/>
        </w:rPr>
        <w:t xml:space="preserve"> J.O. (2008</w:t>
      </w:r>
      <w:r w:rsidR="00445111" w:rsidRPr="00600D3C">
        <w:rPr>
          <w:rFonts w:ascii="Book Antiqua" w:hAnsi="Book Antiqua"/>
          <w:sz w:val="21"/>
          <w:szCs w:val="21"/>
        </w:rPr>
        <w:t>). HIV</w:t>
      </w:r>
      <w:r w:rsidRPr="00600D3C">
        <w:rPr>
          <w:rFonts w:ascii="Book Antiqua" w:hAnsi="Book Antiqua"/>
          <w:sz w:val="21"/>
          <w:szCs w:val="21"/>
        </w:rPr>
        <w:t xml:space="preserve">/AIDS and farms’ production </w:t>
      </w:r>
      <w:r w:rsidR="009E47EB" w:rsidRPr="00600D3C">
        <w:rPr>
          <w:rFonts w:ascii="Book Antiqua" w:hAnsi="Book Antiqua"/>
          <w:sz w:val="21"/>
          <w:szCs w:val="21"/>
        </w:rPr>
        <w:tab/>
      </w:r>
      <w:r w:rsidRPr="00600D3C">
        <w:rPr>
          <w:rFonts w:ascii="Book Antiqua" w:hAnsi="Book Antiqua"/>
          <w:sz w:val="21"/>
          <w:szCs w:val="21"/>
        </w:rPr>
        <w:t xml:space="preserve">efficiency in Benue State, </w:t>
      </w:r>
      <w:r w:rsidR="00445111" w:rsidRPr="00600D3C">
        <w:rPr>
          <w:rFonts w:ascii="Book Antiqua" w:hAnsi="Book Antiqua"/>
          <w:sz w:val="21"/>
          <w:szCs w:val="21"/>
        </w:rPr>
        <w:t>Nigeria.</w:t>
      </w:r>
      <w:r w:rsidR="00445111" w:rsidRPr="00600D3C">
        <w:rPr>
          <w:rFonts w:ascii="Book Antiqua" w:hAnsi="Book Antiqua"/>
          <w:i/>
          <w:sz w:val="21"/>
          <w:szCs w:val="21"/>
        </w:rPr>
        <w:t xml:space="preserve"> African</w:t>
      </w:r>
      <w:r w:rsidRPr="00600D3C">
        <w:rPr>
          <w:rFonts w:ascii="Book Antiqua" w:hAnsi="Book Antiqua"/>
          <w:i/>
          <w:sz w:val="21"/>
          <w:szCs w:val="21"/>
        </w:rPr>
        <w:t xml:space="preserve"> Journal of Biomedical </w:t>
      </w:r>
      <w:r w:rsidR="009E47EB" w:rsidRPr="00600D3C">
        <w:rPr>
          <w:rFonts w:ascii="Book Antiqua" w:hAnsi="Book Antiqua"/>
          <w:i/>
          <w:sz w:val="21"/>
          <w:szCs w:val="21"/>
        </w:rPr>
        <w:tab/>
      </w:r>
      <w:r w:rsidRPr="00600D3C">
        <w:rPr>
          <w:rFonts w:ascii="Book Antiqua" w:hAnsi="Book Antiqua"/>
          <w:i/>
          <w:sz w:val="21"/>
          <w:szCs w:val="21"/>
        </w:rPr>
        <w:t>Research</w:t>
      </w:r>
      <w:r w:rsidRPr="00600D3C">
        <w:rPr>
          <w:rFonts w:ascii="Book Antiqua" w:hAnsi="Book Antiqua"/>
          <w:sz w:val="21"/>
          <w:szCs w:val="21"/>
        </w:rPr>
        <w:t xml:space="preserve">, 11, 145-153.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Akinyemi, S. (2008). Impact of HIV/AIDS on human capital in Africa: </w:t>
      </w:r>
      <w:r w:rsidR="009E47EB" w:rsidRPr="00600D3C">
        <w:rPr>
          <w:rFonts w:ascii="Book Antiqua" w:hAnsi="Book Antiqua"/>
          <w:sz w:val="21"/>
          <w:szCs w:val="21"/>
        </w:rPr>
        <w:tab/>
      </w:r>
      <w:r w:rsidRPr="00600D3C">
        <w:rPr>
          <w:rFonts w:ascii="Book Antiqua" w:hAnsi="Book Antiqua"/>
          <w:sz w:val="21"/>
          <w:szCs w:val="21"/>
        </w:rPr>
        <w:t xml:space="preserve">Implications for African economic developments. </w:t>
      </w:r>
      <w:r w:rsidRPr="00600D3C">
        <w:rPr>
          <w:rFonts w:ascii="Book Antiqua" w:hAnsi="Book Antiqua"/>
          <w:i/>
          <w:sz w:val="21"/>
          <w:szCs w:val="21"/>
        </w:rPr>
        <w:t xml:space="preserve">Pakistan Journal of </w:t>
      </w:r>
      <w:r w:rsidR="009E47EB" w:rsidRPr="00600D3C">
        <w:rPr>
          <w:rFonts w:ascii="Book Antiqua" w:hAnsi="Book Antiqua"/>
          <w:i/>
          <w:sz w:val="21"/>
          <w:szCs w:val="21"/>
        </w:rPr>
        <w:tab/>
      </w:r>
      <w:r w:rsidRPr="00600D3C">
        <w:rPr>
          <w:rFonts w:ascii="Book Antiqua" w:hAnsi="Book Antiqua"/>
          <w:i/>
          <w:sz w:val="21"/>
          <w:szCs w:val="21"/>
        </w:rPr>
        <w:t>Social Sciences</w:t>
      </w:r>
      <w:r w:rsidRPr="00600D3C">
        <w:rPr>
          <w:rFonts w:ascii="Book Antiqua" w:hAnsi="Book Antiqua"/>
          <w:sz w:val="21"/>
          <w:szCs w:val="21"/>
        </w:rPr>
        <w:t>, 5(5), 411-414.</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Alaba, O.A </w:t>
      </w:r>
      <w:r w:rsidR="00445111" w:rsidRPr="00445111">
        <w:rPr>
          <w:rFonts w:ascii="Book Antiqua" w:hAnsi="Book Antiqua"/>
          <w:i/>
          <w:sz w:val="21"/>
          <w:szCs w:val="21"/>
        </w:rPr>
        <w:t xml:space="preserve">  and Alaba</w:t>
      </w:r>
      <w:r w:rsidRPr="00600D3C">
        <w:rPr>
          <w:rFonts w:ascii="Book Antiqua" w:hAnsi="Book Antiqua"/>
          <w:sz w:val="21"/>
          <w:szCs w:val="21"/>
        </w:rPr>
        <w:t xml:space="preserve">, O.B. (2009). Malaria in rural Nigeria: implications for </w:t>
      </w:r>
      <w:r w:rsidR="009E47EB" w:rsidRPr="00600D3C">
        <w:rPr>
          <w:rFonts w:ascii="Book Antiqua" w:hAnsi="Book Antiqua"/>
          <w:sz w:val="21"/>
          <w:szCs w:val="21"/>
        </w:rPr>
        <w:tab/>
      </w:r>
      <w:r w:rsidRPr="00600D3C">
        <w:rPr>
          <w:rFonts w:ascii="Book Antiqua" w:hAnsi="Book Antiqua"/>
          <w:sz w:val="21"/>
          <w:szCs w:val="21"/>
        </w:rPr>
        <w:t xml:space="preserve">the millennium development goals. </w:t>
      </w:r>
      <w:r w:rsidRPr="00600D3C">
        <w:rPr>
          <w:rFonts w:ascii="Book Antiqua" w:hAnsi="Book Antiqua"/>
          <w:i/>
          <w:sz w:val="21"/>
          <w:szCs w:val="21"/>
        </w:rPr>
        <w:t>African Development Review</w:t>
      </w:r>
      <w:r w:rsidRPr="00600D3C">
        <w:rPr>
          <w:rFonts w:ascii="Book Antiqua" w:hAnsi="Book Antiqua"/>
          <w:sz w:val="21"/>
          <w:szCs w:val="21"/>
        </w:rPr>
        <w:t xml:space="preserve">, </w:t>
      </w:r>
      <w:r w:rsidR="009E47EB" w:rsidRPr="00600D3C">
        <w:rPr>
          <w:rFonts w:ascii="Book Antiqua" w:hAnsi="Book Antiqua"/>
          <w:sz w:val="21"/>
          <w:szCs w:val="21"/>
        </w:rPr>
        <w:tab/>
      </w:r>
      <w:r w:rsidRPr="00600D3C">
        <w:rPr>
          <w:rFonts w:ascii="Book Antiqua" w:hAnsi="Book Antiqua"/>
          <w:sz w:val="21"/>
          <w:szCs w:val="21"/>
        </w:rPr>
        <w:t>21(1), 73-85.</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Anderson, K.G. (2010). Life expectancy and the timing of life history events </w:t>
      </w:r>
      <w:r w:rsidR="009E47EB" w:rsidRPr="00600D3C">
        <w:rPr>
          <w:rFonts w:ascii="Book Antiqua" w:hAnsi="Book Antiqua"/>
          <w:sz w:val="21"/>
          <w:szCs w:val="21"/>
        </w:rPr>
        <w:tab/>
      </w:r>
      <w:r w:rsidRPr="00600D3C">
        <w:rPr>
          <w:rFonts w:ascii="Book Antiqua" w:hAnsi="Book Antiqua"/>
          <w:sz w:val="21"/>
          <w:szCs w:val="21"/>
        </w:rPr>
        <w:t xml:space="preserve">in developing </w:t>
      </w:r>
      <w:r w:rsidR="004E55DA" w:rsidRPr="00600D3C">
        <w:rPr>
          <w:rFonts w:ascii="Book Antiqua" w:hAnsi="Book Antiqua"/>
          <w:sz w:val="21"/>
          <w:szCs w:val="21"/>
        </w:rPr>
        <w:t>countries.</w:t>
      </w:r>
      <w:r w:rsidR="004E55DA" w:rsidRPr="00600D3C">
        <w:rPr>
          <w:rFonts w:ascii="Book Antiqua" w:hAnsi="Book Antiqua"/>
          <w:i/>
          <w:sz w:val="21"/>
          <w:szCs w:val="21"/>
        </w:rPr>
        <w:t xml:space="preserve"> Human</w:t>
      </w:r>
      <w:r w:rsidRPr="00600D3C">
        <w:rPr>
          <w:rFonts w:ascii="Book Antiqua" w:hAnsi="Book Antiqua"/>
          <w:i/>
          <w:sz w:val="21"/>
          <w:szCs w:val="21"/>
        </w:rPr>
        <w:t xml:space="preserve"> Nature,</w:t>
      </w:r>
      <w:r w:rsidRPr="00600D3C">
        <w:rPr>
          <w:rFonts w:ascii="Book Antiqua" w:hAnsi="Book Antiqua"/>
          <w:sz w:val="21"/>
          <w:szCs w:val="21"/>
        </w:rPr>
        <w:t xml:space="preserve"> 21(2), 103-123.</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Angelo, V. (2003</w:t>
      </w:r>
      <w:r w:rsidR="004E55DA" w:rsidRPr="00600D3C">
        <w:rPr>
          <w:rFonts w:ascii="Book Antiqua" w:hAnsi="Book Antiqua"/>
          <w:sz w:val="21"/>
          <w:szCs w:val="21"/>
        </w:rPr>
        <w:t>). HIV</w:t>
      </w:r>
      <w:r w:rsidRPr="00600D3C">
        <w:rPr>
          <w:rFonts w:ascii="Book Antiqua" w:hAnsi="Book Antiqua"/>
          <w:sz w:val="21"/>
          <w:szCs w:val="21"/>
        </w:rPr>
        <w:t>/AIDS, population and sustainable development.</w:t>
      </w:r>
      <w:r w:rsidR="009E47EB" w:rsidRPr="00600D3C">
        <w:rPr>
          <w:rFonts w:ascii="Book Antiqua" w:hAnsi="Book Antiqua"/>
          <w:sz w:val="21"/>
          <w:szCs w:val="21"/>
        </w:rPr>
        <w:tab/>
      </w:r>
      <w:r w:rsidRPr="00600D3C">
        <w:rPr>
          <w:rFonts w:ascii="Book Antiqua" w:hAnsi="Book Antiqua"/>
          <w:i/>
          <w:sz w:val="21"/>
          <w:szCs w:val="21"/>
        </w:rPr>
        <w:t>Cadernos de EstudosAfricanos</w:t>
      </w:r>
      <w:r w:rsidRPr="00600D3C">
        <w:rPr>
          <w:rFonts w:ascii="Book Antiqua" w:hAnsi="Book Antiqua"/>
          <w:sz w:val="21"/>
          <w:szCs w:val="21"/>
        </w:rPr>
        <w:t xml:space="preserve">, 4, 99-120.Accessed July 21, 2016 from </w:t>
      </w:r>
      <w:r w:rsidR="009E47EB" w:rsidRPr="00600D3C">
        <w:rPr>
          <w:rFonts w:ascii="Book Antiqua" w:hAnsi="Book Antiqua"/>
          <w:sz w:val="21"/>
          <w:szCs w:val="21"/>
        </w:rPr>
        <w:tab/>
      </w:r>
      <w:r w:rsidRPr="00600D3C">
        <w:rPr>
          <w:rFonts w:ascii="Book Antiqua" w:hAnsi="Book Antiqua"/>
          <w:sz w:val="21"/>
          <w:szCs w:val="21"/>
        </w:rPr>
        <w:t>revistas.rcaap.pt/cea/article/view/8662.</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Arndt, C. (2003). HIV/AIDS, human capital, and economic growth </w:t>
      </w:r>
      <w:r w:rsidR="009E47EB" w:rsidRPr="00600D3C">
        <w:rPr>
          <w:rFonts w:ascii="Book Antiqua" w:hAnsi="Book Antiqua"/>
          <w:sz w:val="21"/>
          <w:szCs w:val="21"/>
        </w:rPr>
        <w:tab/>
      </w:r>
      <w:r w:rsidRPr="00600D3C">
        <w:rPr>
          <w:rFonts w:ascii="Book Antiqua" w:hAnsi="Book Antiqua"/>
          <w:sz w:val="21"/>
          <w:szCs w:val="21"/>
        </w:rPr>
        <w:t xml:space="preserve">prospects for Mozambique. Africa Region Working Paper Series </w:t>
      </w:r>
      <w:r w:rsidR="009E47EB" w:rsidRPr="00600D3C">
        <w:rPr>
          <w:rFonts w:ascii="Book Antiqua" w:hAnsi="Book Antiqua"/>
          <w:sz w:val="21"/>
          <w:szCs w:val="21"/>
        </w:rPr>
        <w:tab/>
      </w:r>
      <w:r w:rsidRPr="00600D3C">
        <w:rPr>
          <w:rFonts w:ascii="Book Antiqua" w:hAnsi="Book Antiqua"/>
          <w:sz w:val="21"/>
          <w:szCs w:val="21"/>
        </w:rPr>
        <w:t>No. 48.</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Arowolo, T. (2016</w:t>
      </w:r>
      <w:r w:rsidR="004E55DA" w:rsidRPr="00600D3C">
        <w:rPr>
          <w:rFonts w:ascii="Book Antiqua" w:hAnsi="Book Antiqua"/>
          <w:sz w:val="21"/>
          <w:szCs w:val="21"/>
        </w:rPr>
        <w:t>). Ending</w:t>
      </w:r>
      <w:r w:rsidRPr="00600D3C">
        <w:rPr>
          <w:rFonts w:ascii="Book Antiqua" w:hAnsi="Book Antiqua"/>
          <w:sz w:val="21"/>
          <w:szCs w:val="21"/>
        </w:rPr>
        <w:t xml:space="preserve"> malaria in Nigeria: the WHO agenda. Nigeria </w:t>
      </w:r>
      <w:r w:rsidR="009E47EB" w:rsidRPr="00600D3C">
        <w:rPr>
          <w:rFonts w:ascii="Book Antiqua" w:hAnsi="Book Antiqua"/>
          <w:sz w:val="21"/>
          <w:szCs w:val="21"/>
        </w:rPr>
        <w:tab/>
      </w:r>
      <w:r w:rsidRPr="00600D3C">
        <w:rPr>
          <w:rFonts w:ascii="Book Antiqua" w:hAnsi="Book Antiqua"/>
          <w:sz w:val="21"/>
          <w:szCs w:val="21"/>
        </w:rPr>
        <w:t xml:space="preserve">Institute of Medical Research 2016 World Malaria Day Lecture 27 </w:t>
      </w:r>
      <w:r w:rsidR="009E47EB" w:rsidRPr="00600D3C">
        <w:rPr>
          <w:rFonts w:ascii="Book Antiqua" w:hAnsi="Book Antiqua"/>
          <w:sz w:val="21"/>
          <w:szCs w:val="21"/>
        </w:rPr>
        <w:tab/>
      </w:r>
      <w:r w:rsidR="004E55DA" w:rsidRPr="00600D3C">
        <w:rPr>
          <w:rFonts w:ascii="Book Antiqua" w:hAnsi="Book Antiqua"/>
          <w:sz w:val="21"/>
          <w:szCs w:val="21"/>
        </w:rPr>
        <w:t>April</w:t>
      </w:r>
      <w:r w:rsidRPr="00600D3C">
        <w:rPr>
          <w:rFonts w:ascii="Book Antiqua" w:hAnsi="Book Antiqua"/>
          <w:sz w:val="21"/>
          <w:szCs w:val="21"/>
        </w:rPr>
        <w:t xml:space="preserve"> 2016</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Asante, F. A </w:t>
      </w:r>
      <w:r w:rsidR="004E55DA" w:rsidRPr="00445111">
        <w:rPr>
          <w:rFonts w:ascii="Book Antiqua" w:hAnsi="Book Antiqua"/>
          <w:i/>
          <w:sz w:val="21"/>
          <w:szCs w:val="21"/>
        </w:rPr>
        <w:t>and Asenso</w:t>
      </w:r>
      <w:r w:rsidRPr="00600D3C">
        <w:rPr>
          <w:rFonts w:ascii="Book Antiqua" w:hAnsi="Book Antiqua"/>
          <w:sz w:val="21"/>
          <w:szCs w:val="21"/>
        </w:rPr>
        <w:t xml:space="preserve">-Okyere, K. (2003). Economic burden of malaria in </w:t>
      </w:r>
      <w:r w:rsidR="009E47EB" w:rsidRPr="00600D3C">
        <w:rPr>
          <w:rFonts w:ascii="Book Antiqua" w:hAnsi="Book Antiqua"/>
          <w:sz w:val="21"/>
          <w:szCs w:val="21"/>
        </w:rPr>
        <w:tab/>
      </w:r>
      <w:r w:rsidRPr="00600D3C">
        <w:rPr>
          <w:rFonts w:ascii="Book Antiqua" w:hAnsi="Book Antiqua"/>
          <w:sz w:val="21"/>
          <w:szCs w:val="21"/>
        </w:rPr>
        <w:t xml:space="preserve">Ghana. A Technical Report Submitted to the World Health </w:t>
      </w:r>
      <w:r w:rsidR="009E47EB" w:rsidRPr="00600D3C">
        <w:rPr>
          <w:rFonts w:ascii="Book Antiqua" w:hAnsi="Book Antiqua"/>
          <w:sz w:val="21"/>
          <w:szCs w:val="21"/>
        </w:rPr>
        <w:tab/>
      </w:r>
      <w:r w:rsidRPr="00600D3C">
        <w:rPr>
          <w:rFonts w:ascii="Book Antiqua" w:hAnsi="Book Antiqua"/>
          <w:sz w:val="21"/>
          <w:szCs w:val="21"/>
        </w:rPr>
        <w:t>Organisation (WHO), African Regional Office (AFRO).</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Audibert, M.; Motel, P.C. </w:t>
      </w:r>
      <w:r w:rsidR="004E55DA" w:rsidRPr="00445111">
        <w:rPr>
          <w:rFonts w:ascii="Book Antiqua" w:hAnsi="Book Antiqua"/>
          <w:i/>
          <w:sz w:val="21"/>
          <w:szCs w:val="21"/>
        </w:rPr>
        <w:t>and Drabo</w:t>
      </w:r>
      <w:r w:rsidRPr="00600D3C">
        <w:rPr>
          <w:rFonts w:ascii="Book Antiqua" w:hAnsi="Book Antiqua"/>
          <w:sz w:val="21"/>
          <w:szCs w:val="21"/>
        </w:rPr>
        <w:t>, A. (2012</w:t>
      </w:r>
      <w:r w:rsidR="004E55DA" w:rsidRPr="00600D3C">
        <w:rPr>
          <w:rFonts w:ascii="Book Antiqua" w:hAnsi="Book Antiqua"/>
          <w:sz w:val="21"/>
          <w:szCs w:val="21"/>
        </w:rPr>
        <w:t>). Global</w:t>
      </w:r>
      <w:r w:rsidRPr="00600D3C">
        <w:rPr>
          <w:rFonts w:ascii="Book Antiqua" w:hAnsi="Book Antiqua"/>
          <w:sz w:val="21"/>
          <w:szCs w:val="21"/>
        </w:rPr>
        <w:t xml:space="preserve"> burden of disease and </w:t>
      </w:r>
      <w:r w:rsidR="009E47EB" w:rsidRPr="00600D3C">
        <w:rPr>
          <w:rFonts w:ascii="Book Antiqua" w:hAnsi="Book Antiqua"/>
          <w:sz w:val="21"/>
          <w:szCs w:val="21"/>
        </w:rPr>
        <w:tab/>
      </w:r>
      <w:r w:rsidRPr="00600D3C">
        <w:rPr>
          <w:rFonts w:ascii="Book Antiqua" w:hAnsi="Book Antiqua"/>
          <w:sz w:val="21"/>
          <w:szCs w:val="21"/>
        </w:rPr>
        <w:t xml:space="preserve">economic growth. Centre d’Etudeset de Recherchessur le </w:t>
      </w:r>
      <w:r w:rsidR="009E47EB" w:rsidRPr="00600D3C">
        <w:rPr>
          <w:rFonts w:ascii="Book Antiqua" w:hAnsi="Book Antiqua"/>
          <w:sz w:val="21"/>
          <w:szCs w:val="21"/>
        </w:rPr>
        <w:tab/>
      </w:r>
      <w:r w:rsidRPr="00600D3C">
        <w:rPr>
          <w:rFonts w:ascii="Book Antiqua" w:hAnsi="Book Antiqua"/>
          <w:sz w:val="21"/>
          <w:szCs w:val="21"/>
        </w:rPr>
        <w:t xml:space="preserve">Développement International (CERDI), Clermont Université – 65, </w:t>
      </w:r>
      <w:r w:rsidR="009E47EB" w:rsidRPr="00600D3C">
        <w:rPr>
          <w:rFonts w:ascii="Book Antiqua" w:hAnsi="Book Antiqua"/>
          <w:sz w:val="21"/>
          <w:szCs w:val="21"/>
        </w:rPr>
        <w:tab/>
      </w:r>
      <w:r w:rsidRPr="00600D3C">
        <w:rPr>
          <w:rFonts w:ascii="Book Antiqua" w:hAnsi="Book Antiqua"/>
          <w:sz w:val="21"/>
          <w:szCs w:val="21"/>
        </w:rPr>
        <w:t xml:space="preserve">bd François Mitterrand, 63000 Clermont-Ferrand, France.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Awofala, A.A., </w:t>
      </w:r>
      <w:r w:rsidR="004E55DA" w:rsidRPr="00445111">
        <w:rPr>
          <w:rFonts w:ascii="Book Antiqua" w:hAnsi="Book Antiqua"/>
          <w:i/>
          <w:sz w:val="21"/>
          <w:szCs w:val="21"/>
        </w:rPr>
        <w:t>and Ogundele</w:t>
      </w:r>
      <w:r w:rsidRPr="00600D3C">
        <w:rPr>
          <w:rFonts w:ascii="Book Antiqua" w:hAnsi="Book Antiqua"/>
          <w:sz w:val="21"/>
          <w:szCs w:val="21"/>
        </w:rPr>
        <w:t>, O.E. (2016</w:t>
      </w:r>
      <w:r w:rsidR="004E55DA" w:rsidRPr="00600D3C">
        <w:rPr>
          <w:rFonts w:ascii="Book Antiqua" w:hAnsi="Book Antiqua"/>
          <w:sz w:val="21"/>
          <w:szCs w:val="21"/>
        </w:rPr>
        <w:t>). HIV</w:t>
      </w:r>
      <w:r w:rsidRPr="00600D3C">
        <w:rPr>
          <w:rFonts w:ascii="Book Antiqua" w:hAnsi="Book Antiqua"/>
          <w:sz w:val="21"/>
          <w:szCs w:val="21"/>
        </w:rPr>
        <w:t xml:space="preserve"> epidemiology in Nigeria.</w:t>
      </w:r>
      <w:r w:rsidR="009E47EB" w:rsidRPr="00600D3C">
        <w:rPr>
          <w:rFonts w:ascii="Book Antiqua" w:hAnsi="Book Antiqua"/>
          <w:sz w:val="21"/>
          <w:szCs w:val="21"/>
        </w:rPr>
        <w:tab/>
      </w:r>
      <w:r w:rsidRPr="00600D3C">
        <w:rPr>
          <w:rFonts w:ascii="Book Antiqua" w:hAnsi="Book Antiqua"/>
          <w:i/>
          <w:sz w:val="21"/>
          <w:szCs w:val="21"/>
        </w:rPr>
        <w:t>Saudi Journal of Biological Sciences</w:t>
      </w:r>
      <w:r w:rsidRPr="00600D3C">
        <w:rPr>
          <w:rFonts w:ascii="Book Antiqua" w:hAnsi="Book Antiqua"/>
          <w:sz w:val="21"/>
          <w:szCs w:val="21"/>
        </w:rPr>
        <w:t xml:space="preserve">, </w:t>
      </w:r>
      <w:hyperlink r:id="rId14" w:history="1">
        <w:r w:rsidR="009E47EB" w:rsidRPr="00600D3C">
          <w:rPr>
            <w:rStyle w:val="Hyperlink"/>
            <w:rFonts w:ascii="Book Antiqua" w:hAnsi="Book Antiqua"/>
            <w:color w:val="auto"/>
            <w:sz w:val="21"/>
            <w:szCs w:val="21"/>
          </w:rPr>
          <w:t>http://dx.doi.org/ 10.1016/ j.sjbs.</w:t>
        </w:r>
        <w:r w:rsidR="009E47EB" w:rsidRPr="00600D3C">
          <w:rPr>
            <w:rStyle w:val="Hyperlink"/>
            <w:rFonts w:ascii="Book Antiqua" w:hAnsi="Book Antiqua"/>
            <w:color w:val="auto"/>
            <w:sz w:val="21"/>
            <w:szCs w:val="21"/>
          </w:rPr>
          <w:tab/>
          <w:t>2016.03.006</w:t>
        </w:r>
      </w:hyperlink>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Barlow, R. (1967). The economic effects of malaria </w:t>
      </w:r>
      <w:r w:rsidR="004E55DA" w:rsidRPr="00600D3C">
        <w:rPr>
          <w:rFonts w:ascii="Book Antiqua" w:hAnsi="Book Antiqua"/>
          <w:sz w:val="21"/>
          <w:szCs w:val="21"/>
        </w:rPr>
        <w:t>eradication.</w:t>
      </w:r>
      <w:r w:rsidR="004E55DA" w:rsidRPr="00600D3C">
        <w:rPr>
          <w:rFonts w:ascii="Book Antiqua" w:hAnsi="Book Antiqua"/>
          <w:i/>
          <w:sz w:val="21"/>
          <w:szCs w:val="21"/>
        </w:rPr>
        <w:t xml:space="preserve"> The</w:t>
      </w:r>
      <w:r w:rsidRPr="00600D3C">
        <w:rPr>
          <w:rFonts w:ascii="Book Antiqua" w:hAnsi="Book Antiqua"/>
          <w:i/>
          <w:sz w:val="21"/>
          <w:szCs w:val="21"/>
        </w:rPr>
        <w:t xml:space="preserve"> American </w:t>
      </w:r>
      <w:r w:rsidR="009E47EB" w:rsidRPr="00600D3C">
        <w:rPr>
          <w:rFonts w:ascii="Book Antiqua" w:hAnsi="Book Antiqua"/>
          <w:i/>
          <w:sz w:val="21"/>
          <w:szCs w:val="21"/>
        </w:rPr>
        <w:tab/>
      </w:r>
      <w:r w:rsidRPr="00600D3C">
        <w:rPr>
          <w:rFonts w:ascii="Book Antiqua" w:hAnsi="Book Antiqua"/>
          <w:i/>
          <w:sz w:val="21"/>
          <w:szCs w:val="21"/>
        </w:rPr>
        <w:t>Economic Review</w:t>
      </w:r>
      <w:r w:rsidRPr="00600D3C">
        <w:rPr>
          <w:rFonts w:ascii="Book Antiqua" w:hAnsi="Book Antiqua"/>
          <w:sz w:val="21"/>
          <w:szCs w:val="21"/>
        </w:rPr>
        <w:t>, 57(2), 130-148.</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lastRenderedPageBreak/>
        <w:t xml:space="preserve">Barofsky, J., Chase, C., Anekwe, T. </w:t>
      </w:r>
      <w:r w:rsidR="004E55DA" w:rsidRPr="00445111">
        <w:rPr>
          <w:rFonts w:ascii="Book Antiqua" w:hAnsi="Book Antiqua"/>
          <w:i/>
          <w:sz w:val="21"/>
          <w:szCs w:val="21"/>
        </w:rPr>
        <w:t>and Farzadfar</w:t>
      </w:r>
      <w:r w:rsidRPr="00600D3C">
        <w:rPr>
          <w:rFonts w:ascii="Book Antiqua" w:hAnsi="Book Antiqua"/>
          <w:sz w:val="21"/>
          <w:szCs w:val="21"/>
        </w:rPr>
        <w:t xml:space="preserve">, F. (2011). The economic </w:t>
      </w:r>
      <w:r w:rsidR="000F5F1E" w:rsidRPr="00600D3C">
        <w:rPr>
          <w:rFonts w:ascii="Book Antiqua" w:hAnsi="Book Antiqua"/>
          <w:sz w:val="21"/>
          <w:szCs w:val="21"/>
        </w:rPr>
        <w:tab/>
      </w:r>
      <w:r w:rsidRPr="00600D3C">
        <w:rPr>
          <w:rFonts w:ascii="Book Antiqua" w:hAnsi="Book Antiqua"/>
          <w:sz w:val="21"/>
          <w:szCs w:val="21"/>
        </w:rPr>
        <w:t xml:space="preserve">effects of malaria eradication: Evidence from an intervention in </w:t>
      </w:r>
      <w:r w:rsidR="000F5F1E" w:rsidRPr="00600D3C">
        <w:rPr>
          <w:rFonts w:ascii="Book Antiqua" w:hAnsi="Book Antiqua"/>
          <w:sz w:val="21"/>
          <w:szCs w:val="21"/>
        </w:rPr>
        <w:tab/>
      </w:r>
      <w:r w:rsidRPr="00600D3C">
        <w:rPr>
          <w:rFonts w:ascii="Book Antiqua" w:hAnsi="Book Antiqua"/>
          <w:sz w:val="21"/>
          <w:szCs w:val="21"/>
        </w:rPr>
        <w:t xml:space="preserve">Uganda. The Program on the Global Demography of Aging (PGDA) </w:t>
      </w:r>
      <w:r w:rsidR="000F5F1E" w:rsidRPr="00600D3C">
        <w:rPr>
          <w:rFonts w:ascii="Book Antiqua" w:hAnsi="Book Antiqua"/>
          <w:sz w:val="21"/>
          <w:szCs w:val="21"/>
        </w:rPr>
        <w:tab/>
      </w:r>
      <w:r w:rsidRPr="00600D3C">
        <w:rPr>
          <w:rFonts w:ascii="Book Antiqua" w:hAnsi="Book Antiqua"/>
          <w:sz w:val="21"/>
          <w:szCs w:val="21"/>
        </w:rPr>
        <w:t>Working Paper No. 70. Harvard Initiative for Global Health.</w:t>
      </w:r>
      <w:r w:rsidR="000F5F1E" w:rsidRPr="00600D3C">
        <w:rPr>
          <w:rFonts w:ascii="Book Antiqua" w:hAnsi="Book Antiqua"/>
          <w:sz w:val="21"/>
          <w:szCs w:val="21"/>
        </w:rPr>
        <w:tab/>
      </w:r>
      <w:r w:rsidRPr="00600D3C">
        <w:rPr>
          <w:rFonts w:ascii="Book Antiqua" w:hAnsi="Book Antiqua"/>
          <w:sz w:val="21"/>
          <w:szCs w:val="21"/>
        </w:rPr>
        <w:t xml:space="preserve">Accessed September 15, 2016 from </w:t>
      </w:r>
      <w:r w:rsidR="000F5F1E" w:rsidRPr="00600D3C">
        <w:rPr>
          <w:rFonts w:ascii="Book Antiqua" w:hAnsi="Book Antiqua"/>
          <w:sz w:val="21"/>
          <w:szCs w:val="21"/>
        </w:rPr>
        <w:tab/>
      </w:r>
      <w:hyperlink w:history="1">
        <w:r w:rsidR="000F5F1E" w:rsidRPr="00600D3C">
          <w:rPr>
            <w:rStyle w:val="Hyperlink"/>
            <w:rFonts w:ascii="Book Antiqua" w:hAnsi="Book Antiqua"/>
            <w:color w:val="auto"/>
            <w:sz w:val="21"/>
            <w:szCs w:val="21"/>
          </w:rPr>
          <w:t>Https://www.hsph.harvard</w:t>
        </w:r>
        <w:r w:rsidR="000F5F1E" w:rsidRPr="00600D3C">
          <w:rPr>
            <w:rStyle w:val="Hyperlink"/>
            <w:rFonts w:ascii="Book Antiqua" w:hAnsi="Book Antiqua"/>
            <w:color w:val="auto"/>
            <w:sz w:val="21"/>
            <w:szCs w:val="21"/>
          </w:rPr>
          <w:tab/>
          <w:t>.edu/program-on-the-global-</w:t>
        </w:r>
        <w:r w:rsidR="000F5F1E" w:rsidRPr="00600D3C">
          <w:rPr>
            <w:rStyle w:val="Hyperlink"/>
            <w:rFonts w:ascii="Book Antiqua" w:hAnsi="Book Antiqua"/>
            <w:color w:val="auto"/>
            <w:sz w:val="21"/>
            <w:szCs w:val="21"/>
          </w:rPr>
          <w:tab/>
          <w:t xml:space="preserve">demography-of aging/Working </w:t>
        </w:r>
        <w:r w:rsidR="000F5F1E" w:rsidRPr="00600D3C">
          <w:rPr>
            <w:rStyle w:val="Hyperlink"/>
            <w:rFonts w:ascii="Book Antiqua" w:hAnsi="Book Antiqua"/>
            <w:color w:val="auto"/>
            <w:sz w:val="21"/>
            <w:szCs w:val="21"/>
          </w:rPr>
          <w:tab/>
          <w:t>Papers/ 2011/PGDA_WP_70.pdf</w:t>
        </w:r>
      </w:hyperlink>
      <w:r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Barter, D.M., Agboola, S.O., Murray, M.B </w:t>
      </w:r>
      <w:r w:rsidR="004E55DA" w:rsidRPr="00445111">
        <w:rPr>
          <w:rFonts w:ascii="Book Antiqua" w:hAnsi="Book Antiqua"/>
          <w:i/>
          <w:sz w:val="21"/>
          <w:szCs w:val="21"/>
        </w:rPr>
        <w:t>and Bärnighausen</w:t>
      </w:r>
      <w:r w:rsidRPr="00600D3C">
        <w:rPr>
          <w:rFonts w:ascii="Book Antiqua" w:hAnsi="Book Antiqua"/>
          <w:sz w:val="21"/>
          <w:szCs w:val="21"/>
        </w:rPr>
        <w:t xml:space="preserve">, T. (2012). </w:t>
      </w:r>
      <w:r w:rsidR="000F5F1E" w:rsidRPr="00600D3C">
        <w:rPr>
          <w:rFonts w:ascii="Book Antiqua" w:hAnsi="Book Antiqua"/>
          <w:sz w:val="21"/>
          <w:szCs w:val="21"/>
        </w:rPr>
        <w:tab/>
      </w:r>
      <w:r w:rsidRPr="00600D3C">
        <w:rPr>
          <w:rFonts w:ascii="Book Antiqua" w:hAnsi="Book Antiqua"/>
          <w:sz w:val="21"/>
          <w:szCs w:val="21"/>
        </w:rPr>
        <w:t>Tuberculosis and poverty: the contribution of patient costs in sub-</w:t>
      </w:r>
      <w:r w:rsidR="000F5F1E" w:rsidRPr="00600D3C">
        <w:rPr>
          <w:rFonts w:ascii="Book Antiqua" w:hAnsi="Book Antiqua"/>
          <w:sz w:val="21"/>
          <w:szCs w:val="21"/>
        </w:rPr>
        <w:tab/>
      </w:r>
      <w:r w:rsidRPr="00600D3C">
        <w:rPr>
          <w:rFonts w:ascii="Book Antiqua" w:hAnsi="Book Antiqua"/>
          <w:sz w:val="21"/>
          <w:szCs w:val="21"/>
        </w:rPr>
        <w:t xml:space="preserve">Saharan Africa- a systematic review. </w:t>
      </w:r>
      <w:r w:rsidRPr="00600D3C">
        <w:rPr>
          <w:rFonts w:ascii="Book Antiqua" w:hAnsi="Book Antiqua"/>
          <w:i/>
          <w:sz w:val="21"/>
          <w:szCs w:val="21"/>
        </w:rPr>
        <w:t>BMC Public Health</w:t>
      </w:r>
      <w:r w:rsidRPr="00600D3C">
        <w:rPr>
          <w:rFonts w:ascii="Book Antiqua" w:hAnsi="Book Antiqua"/>
          <w:sz w:val="21"/>
          <w:szCs w:val="21"/>
        </w:rPr>
        <w:t>, 12, 980.</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Batini, N., Callen, T., </w:t>
      </w:r>
      <w:r w:rsidR="004E55DA" w:rsidRPr="00445111">
        <w:rPr>
          <w:rFonts w:ascii="Book Antiqua" w:hAnsi="Book Antiqua"/>
          <w:i/>
          <w:sz w:val="21"/>
          <w:szCs w:val="21"/>
        </w:rPr>
        <w:t>and McKibbin</w:t>
      </w:r>
      <w:r w:rsidRPr="00600D3C">
        <w:rPr>
          <w:rFonts w:ascii="Book Antiqua" w:hAnsi="Book Antiqua"/>
          <w:sz w:val="21"/>
          <w:szCs w:val="21"/>
        </w:rPr>
        <w:t>, W. (2006</w:t>
      </w:r>
      <w:r w:rsidR="004E55DA" w:rsidRPr="00600D3C">
        <w:rPr>
          <w:rFonts w:ascii="Book Antiqua" w:hAnsi="Book Antiqua"/>
          <w:sz w:val="21"/>
          <w:szCs w:val="21"/>
        </w:rPr>
        <w:t>). The</w:t>
      </w:r>
      <w:r w:rsidRPr="00600D3C">
        <w:rPr>
          <w:rFonts w:ascii="Book Antiqua" w:hAnsi="Book Antiqua"/>
          <w:sz w:val="21"/>
          <w:szCs w:val="21"/>
        </w:rPr>
        <w:t xml:space="preserve"> global impact of </w:t>
      </w:r>
      <w:r w:rsidR="000F5F1E" w:rsidRPr="00600D3C">
        <w:rPr>
          <w:rFonts w:ascii="Book Antiqua" w:hAnsi="Book Antiqua"/>
          <w:sz w:val="21"/>
          <w:szCs w:val="21"/>
        </w:rPr>
        <w:tab/>
      </w:r>
      <w:r w:rsidRPr="00600D3C">
        <w:rPr>
          <w:rFonts w:ascii="Book Antiqua" w:hAnsi="Book Antiqua"/>
          <w:sz w:val="21"/>
          <w:szCs w:val="21"/>
        </w:rPr>
        <w:t xml:space="preserve">demographic </w:t>
      </w:r>
      <w:r w:rsidR="004E55DA" w:rsidRPr="00600D3C">
        <w:rPr>
          <w:rFonts w:ascii="Book Antiqua" w:hAnsi="Book Antiqua"/>
          <w:sz w:val="21"/>
          <w:szCs w:val="21"/>
        </w:rPr>
        <w:t>change. International</w:t>
      </w:r>
      <w:r w:rsidRPr="00600D3C">
        <w:rPr>
          <w:rFonts w:ascii="Book Antiqua" w:hAnsi="Book Antiqua"/>
          <w:sz w:val="21"/>
          <w:szCs w:val="21"/>
        </w:rPr>
        <w:t xml:space="preserve"> Monetary Fund WP/06/9.</w:t>
      </w:r>
      <w:r w:rsidR="000F5F1E" w:rsidRPr="00600D3C">
        <w:rPr>
          <w:rFonts w:ascii="Book Antiqua" w:hAnsi="Book Antiqua"/>
          <w:sz w:val="21"/>
          <w:szCs w:val="21"/>
        </w:rPr>
        <w:tab/>
      </w:r>
      <w:r w:rsidRPr="00600D3C">
        <w:rPr>
          <w:rFonts w:ascii="Book Antiqua" w:hAnsi="Book Antiqua"/>
          <w:sz w:val="21"/>
          <w:szCs w:val="21"/>
        </w:rPr>
        <w:t xml:space="preserve">Retrieved May 13, 2013 from </w:t>
      </w:r>
      <w:r w:rsidR="000F5F1E" w:rsidRPr="00600D3C">
        <w:rPr>
          <w:rFonts w:ascii="Book Antiqua" w:hAnsi="Book Antiqua"/>
          <w:sz w:val="21"/>
          <w:szCs w:val="21"/>
        </w:rPr>
        <w:tab/>
      </w:r>
      <w:hyperlink r:id="rId15" w:history="1">
        <w:r w:rsidRPr="00600D3C">
          <w:rPr>
            <w:rStyle w:val="Hyperlink"/>
            <w:rFonts w:ascii="Book Antiqua" w:hAnsi="Book Antiqua"/>
            <w:color w:val="auto"/>
            <w:sz w:val="21"/>
            <w:szCs w:val="21"/>
            <w:u w:val="none"/>
          </w:rPr>
          <w:t>http://www.imf.org/external/pubs/cat/longres.aspx?sk=18763</w:t>
        </w:r>
      </w:hyperlink>
      <w:r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Bello, R.A. (2004). Costing the socio-economic effects of malaria in Nigeria.</w:t>
      </w:r>
      <w:r w:rsidR="000F5F1E" w:rsidRPr="00600D3C">
        <w:rPr>
          <w:rFonts w:ascii="Book Antiqua" w:hAnsi="Book Antiqua"/>
          <w:sz w:val="21"/>
          <w:szCs w:val="21"/>
        </w:rPr>
        <w:tab/>
      </w:r>
      <w:r w:rsidRPr="00600D3C">
        <w:rPr>
          <w:rFonts w:ascii="Book Antiqua" w:hAnsi="Book Antiqua"/>
          <w:i/>
          <w:sz w:val="21"/>
          <w:szCs w:val="21"/>
        </w:rPr>
        <w:t>Indian Development Review,</w:t>
      </w:r>
      <w:r w:rsidRPr="00600D3C">
        <w:rPr>
          <w:rFonts w:ascii="Book Antiqua" w:hAnsi="Book Antiqua"/>
          <w:sz w:val="21"/>
          <w:szCs w:val="21"/>
        </w:rPr>
        <w:t xml:space="preserve"> 2(2), 131-140.</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Carrington, A. (2001). Malaria: its human impact, challenges, and control </w:t>
      </w:r>
      <w:r w:rsidR="000F5F1E" w:rsidRPr="00600D3C">
        <w:rPr>
          <w:rFonts w:ascii="Book Antiqua" w:hAnsi="Book Antiqua"/>
          <w:sz w:val="21"/>
          <w:szCs w:val="21"/>
        </w:rPr>
        <w:tab/>
      </w:r>
      <w:r w:rsidRPr="00600D3C">
        <w:rPr>
          <w:rFonts w:ascii="Book Antiqua" w:hAnsi="Book Antiqua"/>
          <w:sz w:val="21"/>
          <w:szCs w:val="21"/>
        </w:rPr>
        <w:t xml:space="preserve">strategies in Nigeria. Harvard Health Policy Review, 2(2), 1-3. </w:t>
      </w:r>
      <w:r w:rsidR="000F5F1E" w:rsidRPr="00600D3C">
        <w:rPr>
          <w:rFonts w:ascii="Book Antiqua" w:hAnsi="Book Antiqua"/>
          <w:sz w:val="21"/>
          <w:szCs w:val="21"/>
        </w:rPr>
        <w:tab/>
      </w:r>
      <w:r w:rsidRPr="00600D3C">
        <w:rPr>
          <w:rFonts w:ascii="Book Antiqua" w:hAnsi="Book Antiqua"/>
          <w:sz w:val="21"/>
          <w:szCs w:val="21"/>
        </w:rPr>
        <w:t xml:space="preserve">Accessed August 3, 2016 from </w:t>
      </w:r>
      <w:hyperlink w:history="1">
        <w:r w:rsidR="000F5F1E" w:rsidRPr="00600D3C">
          <w:rPr>
            <w:rStyle w:val="Hyperlink"/>
            <w:rFonts w:ascii="Book Antiqua" w:hAnsi="Book Antiqua"/>
            <w:color w:val="auto"/>
            <w:sz w:val="21"/>
            <w:szCs w:val="21"/>
          </w:rPr>
          <w:t xml:space="preserve">http://www.hcs.harvard.edu / ~ </w:t>
        </w:r>
        <w:r w:rsidR="000F5F1E" w:rsidRPr="00600D3C">
          <w:rPr>
            <w:rStyle w:val="Hyperlink"/>
            <w:rFonts w:ascii="Book Antiqua" w:hAnsi="Book Antiqua"/>
            <w:color w:val="auto"/>
            <w:sz w:val="21"/>
            <w:szCs w:val="21"/>
          </w:rPr>
          <w:tab/>
          <w:t>epihc /</w:t>
        </w:r>
        <w:r w:rsidR="004E55DA" w:rsidRPr="00600D3C">
          <w:rPr>
            <w:rStyle w:val="Hyperlink"/>
            <w:rFonts w:ascii="Book Antiqua" w:hAnsi="Book Antiqua"/>
            <w:color w:val="auto"/>
            <w:sz w:val="21"/>
            <w:szCs w:val="21"/>
          </w:rPr>
          <w:t>current issue</w:t>
        </w:r>
        <w:r w:rsidR="000F5F1E" w:rsidRPr="00600D3C">
          <w:rPr>
            <w:rStyle w:val="Hyperlink"/>
            <w:rFonts w:ascii="Book Antiqua" w:hAnsi="Book Antiqua"/>
            <w:color w:val="auto"/>
            <w:sz w:val="21"/>
            <w:szCs w:val="21"/>
          </w:rPr>
          <w:t>/Fall2001/carrington.htm</w:t>
        </w:r>
      </w:hyperlink>
      <w:r w:rsidRPr="00600D3C">
        <w:rPr>
          <w:rFonts w:ascii="Book Antiqua" w:hAnsi="Book Antiqua"/>
          <w:sz w:val="21"/>
          <w:szCs w:val="21"/>
        </w:rPr>
        <w:t>.</w:t>
      </w:r>
    </w:p>
    <w:p w:rsidR="00055949" w:rsidRPr="00600D3C" w:rsidRDefault="00055949" w:rsidP="007A61EF">
      <w:pPr>
        <w:jc w:val="both"/>
        <w:rPr>
          <w:rFonts w:ascii="Book Antiqua" w:hAnsi="Book Antiqua"/>
          <w:sz w:val="21"/>
          <w:szCs w:val="21"/>
        </w:rPr>
      </w:pPr>
      <w:r w:rsidRPr="00600D3C">
        <w:rPr>
          <w:rFonts w:ascii="Book Antiqua" w:hAnsi="Book Antiqua"/>
          <w:sz w:val="21"/>
          <w:szCs w:val="21"/>
        </w:rPr>
        <w:t>Center for Global Health and Prevention (CDC</w:t>
      </w:r>
      <w:r w:rsidR="004E55DA" w:rsidRPr="00600D3C">
        <w:rPr>
          <w:rFonts w:ascii="Book Antiqua" w:hAnsi="Book Antiqua"/>
          <w:sz w:val="21"/>
          <w:szCs w:val="21"/>
        </w:rPr>
        <w:t>). (</w:t>
      </w:r>
      <w:r w:rsidRPr="00600D3C">
        <w:rPr>
          <w:rFonts w:ascii="Book Antiqua" w:hAnsi="Book Antiqua"/>
          <w:sz w:val="21"/>
          <w:szCs w:val="21"/>
        </w:rPr>
        <w:t>2015).   CDC in Nigeria.</w:t>
      </w:r>
      <w:r w:rsidR="000F5F1E" w:rsidRPr="00600D3C">
        <w:rPr>
          <w:rFonts w:ascii="Book Antiqua" w:hAnsi="Book Antiqua"/>
          <w:sz w:val="21"/>
          <w:szCs w:val="21"/>
        </w:rPr>
        <w:tab/>
      </w:r>
      <w:r w:rsidRPr="00600D3C">
        <w:rPr>
          <w:rFonts w:ascii="Book Antiqua" w:hAnsi="Book Antiqua"/>
          <w:sz w:val="21"/>
          <w:szCs w:val="21"/>
        </w:rPr>
        <w:t xml:space="preserve">Accessed July 21, 2016 from </w:t>
      </w:r>
      <w:hyperlink r:id="rId16" w:history="1">
        <w:r w:rsidR="007630E3" w:rsidRPr="00600D3C">
          <w:rPr>
            <w:rStyle w:val="Hyperlink"/>
            <w:rFonts w:ascii="Book Antiqua" w:hAnsi="Book Antiqua"/>
            <w:color w:val="auto"/>
            <w:sz w:val="21"/>
            <w:szCs w:val="21"/>
          </w:rPr>
          <w:t xml:space="preserve">http://www.cdc.gov/globalhealth/ </w:t>
        </w:r>
        <w:r w:rsidR="007630E3" w:rsidRPr="00600D3C">
          <w:rPr>
            <w:rStyle w:val="Hyperlink"/>
            <w:rFonts w:ascii="Book Antiqua" w:hAnsi="Book Antiqua"/>
            <w:color w:val="auto"/>
            <w:sz w:val="21"/>
            <w:szCs w:val="21"/>
          </w:rPr>
          <w:tab/>
          <w:t>countries/</w:t>
        </w:r>
        <w:r w:rsidR="004E55DA" w:rsidRPr="00600D3C">
          <w:rPr>
            <w:rStyle w:val="Hyperlink"/>
            <w:rFonts w:ascii="Book Antiqua" w:hAnsi="Book Antiqua"/>
            <w:color w:val="auto"/>
            <w:sz w:val="21"/>
            <w:szCs w:val="21"/>
          </w:rPr>
          <w:t>Nigeria</w:t>
        </w:r>
      </w:hyperlink>
      <w:r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Chen, L </w:t>
      </w:r>
      <w:r w:rsidR="004E55DA" w:rsidRPr="00445111">
        <w:rPr>
          <w:rFonts w:ascii="Book Antiqua" w:hAnsi="Book Antiqua"/>
          <w:i/>
          <w:sz w:val="21"/>
          <w:szCs w:val="21"/>
        </w:rPr>
        <w:t>and Hanvoravongchai</w:t>
      </w:r>
      <w:r w:rsidRPr="00600D3C">
        <w:rPr>
          <w:rFonts w:ascii="Book Antiqua" w:hAnsi="Book Antiqua"/>
          <w:sz w:val="21"/>
          <w:szCs w:val="21"/>
        </w:rPr>
        <w:t>, P. (2005</w:t>
      </w:r>
      <w:r w:rsidR="004E55DA" w:rsidRPr="00600D3C">
        <w:rPr>
          <w:rFonts w:ascii="Book Antiqua" w:hAnsi="Book Antiqua"/>
          <w:sz w:val="21"/>
          <w:szCs w:val="21"/>
        </w:rPr>
        <w:t>). HIV</w:t>
      </w:r>
      <w:r w:rsidRPr="00600D3C">
        <w:rPr>
          <w:rFonts w:ascii="Book Antiqua" w:hAnsi="Book Antiqua"/>
          <w:sz w:val="21"/>
          <w:szCs w:val="21"/>
        </w:rPr>
        <w:t>/AIDS and human resources.</w:t>
      </w:r>
      <w:r w:rsidR="007630E3" w:rsidRPr="00600D3C">
        <w:rPr>
          <w:rFonts w:ascii="Book Antiqua" w:hAnsi="Book Antiqua"/>
          <w:sz w:val="21"/>
          <w:szCs w:val="21"/>
        </w:rPr>
        <w:tab/>
      </w:r>
      <w:hyperlink r:id="rId17" w:tooltip="Bulletin of the World Health Organization" w:history="1">
        <w:r w:rsidRPr="00600D3C">
          <w:rPr>
            <w:rFonts w:ascii="Book Antiqua" w:hAnsi="Book Antiqua"/>
            <w:i/>
            <w:sz w:val="21"/>
            <w:szCs w:val="21"/>
          </w:rPr>
          <w:t>Bulletin of the World Health Organization</w:t>
        </w:r>
      </w:hyperlink>
      <w:r w:rsidRPr="00600D3C">
        <w:rPr>
          <w:rFonts w:ascii="Book Antiqua" w:hAnsi="Book Antiqua"/>
          <w:sz w:val="21"/>
          <w:szCs w:val="21"/>
        </w:rPr>
        <w:t xml:space="preserve">, 83(4), 241-320.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Coulibaly, I. (2004). The impact of HIV/AIDS on the labour force in Sub-</w:t>
      </w:r>
      <w:r w:rsidR="007630E3" w:rsidRPr="00600D3C">
        <w:rPr>
          <w:rFonts w:ascii="Book Antiqua" w:hAnsi="Book Antiqua"/>
          <w:sz w:val="21"/>
          <w:szCs w:val="21"/>
        </w:rPr>
        <w:tab/>
      </w:r>
      <w:r w:rsidRPr="00600D3C">
        <w:rPr>
          <w:rFonts w:ascii="Book Antiqua" w:hAnsi="Book Antiqua"/>
          <w:sz w:val="21"/>
          <w:szCs w:val="21"/>
        </w:rPr>
        <w:t xml:space="preserve">Saharan Africa: a preliminary assessment. Research and policy </w:t>
      </w:r>
      <w:r w:rsidR="007630E3" w:rsidRPr="00600D3C">
        <w:rPr>
          <w:rFonts w:ascii="Book Antiqua" w:hAnsi="Book Antiqua"/>
          <w:sz w:val="21"/>
          <w:szCs w:val="21"/>
        </w:rPr>
        <w:tab/>
      </w:r>
      <w:r w:rsidRPr="00600D3C">
        <w:rPr>
          <w:rFonts w:ascii="Book Antiqua" w:hAnsi="Book Antiqua"/>
          <w:sz w:val="21"/>
          <w:szCs w:val="21"/>
        </w:rPr>
        <w:t>analysis, International Labour Organization, Geneva.</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Dauda, R.S. (2013). AIDS-Orphanhood and human capital development in </w:t>
      </w:r>
      <w:r w:rsidR="007630E3" w:rsidRPr="00600D3C">
        <w:rPr>
          <w:rFonts w:ascii="Book Antiqua" w:hAnsi="Book Antiqua"/>
          <w:sz w:val="21"/>
          <w:szCs w:val="21"/>
        </w:rPr>
        <w:tab/>
      </w:r>
      <w:r w:rsidR="004E55DA" w:rsidRPr="00600D3C">
        <w:rPr>
          <w:rFonts w:ascii="Book Antiqua" w:hAnsi="Book Antiqua"/>
          <w:sz w:val="21"/>
          <w:szCs w:val="21"/>
        </w:rPr>
        <w:t>Nigeria.</w:t>
      </w:r>
      <w:r w:rsidR="004E55DA" w:rsidRPr="00600D3C">
        <w:rPr>
          <w:rFonts w:ascii="Book Antiqua" w:hAnsi="Book Antiqua"/>
          <w:i/>
          <w:sz w:val="21"/>
          <w:szCs w:val="21"/>
        </w:rPr>
        <w:t xml:space="preserve"> Journal</w:t>
      </w:r>
      <w:r w:rsidRPr="00600D3C">
        <w:rPr>
          <w:rFonts w:ascii="Book Antiqua" w:hAnsi="Book Antiqua"/>
          <w:i/>
          <w:sz w:val="21"/>
          <w:szCs w:val="21"/>
        </w:rPr>
        <w:t xml:space="preserve"> of Social Research </w:t>
      </w:r>
      <w:r w:rsidR="00445111" w:rsidRPr="00445111">
        <w:rPr>
          <w:rFonts w:ascii="Book Antiqua" w:hAnsi="Book Antiqua"/>
          <w:i/>
          <w:sz w:val="21"/>
          <w:szCs w:val="21"/>
        </w:rPr>
        <w:t xml:space="preserve">  and  </w:t>
      </w:r>
      <w:r w:rsidRPr="00600D3C">
        <w:rPr>
          <w:rFonts w:ascii="Book Antiqua" w:hAnsi="Book Antiqua"/>
          <w:i/>
          <w:sz w:val="21"/>
          <w:szCs w:val="21"/>
        </w:rPr>
        <w:t xml:space="preserve"> Policy.</w:t>
      </w:r>
      <w:r w:rsidRPr="00600D3C">
        <w:rPr>
          <w:rFonts w:ascii="Book Antiqua" w:hAnsi="Book Antiqua"/>
          <w:sz w:val="21"/>
          <w:szCs w:val="21"/>
        </w:rPr>
        <w:t>4(1), 121-138.</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Dauda, R.S. (2012). The scourge </w:t>
      </w:r>
      <w:r w:rsidR="004E55DA" w:rsidRPr="00600D3C">
        <w:rPr>
          <w:rFonts w:ascii="Book Antiqua" w:hAnsi="Book Antiqua"/>
          <w:sz w:val="21"/>
          <w:szCs w:val="21"/>
        </w:rPr>
        <w:t>of</w:t>
      </w:r>
      <w:r w:rsidRPr="00600D3C">
        <w:rPr>
          <w:rFonts w:ascii="Book Antiqua" w:hAnsi="Book Antiqua"/>
          <w:sz w:val="21"/>
          <w:szCs w:val="21"/>
        </w:rPr>
        <w:t xml:space="preserve"> HIV/AIDS pandemic and economic </w:t>
      </w:r>
      <w:r w:rsidR="007630E3" w:rsidRPr="00600D3C">
        <w:rPr>
          <w:rFonts w:ascii="Book Antiqua" w:hAnsi="Book Antiqua"/>
          <w:sz w:val="21"/>
          <w:szCs w:val="21"/>
        </w:rPr>
        <w:tab/>
      </w:r>
      <w:r w:rsidRPr="00600D3C">
        <w:rPr>
          <w:rFonts w:ascii="Book Antiqua" w:hAnsi="Book Antiqua"/>
          <w:sz w:val="21"/>
          <w:szCs w:val="21"/>
        </w:rPr>
        <w:t xml:space="preserve">performance: the case of Nigeria. </w:t>
      </w:r>
      <w:r w:rsidRPr="00600D3C">
        <w:rPr>
          <w:rFonts w:ascii="Book Antiqua" w:hAnsi="Book Antiqua"/>
          <w:i/>
          <w:sz w:val="21"/>
          <w:szCs w:val="21"/>
        </w:rPr>
        <w:t xml:space="preserve">Global Journal of Human Social </w:t>
      </w:r>
      <w:r w:rsidR="007630E3" w:rsidRPr="00600D3C">
        <w:rPr>
          <w:rFonts w:ascii="Book Antiqua" w:hAnsi="Book Antiqua"/>
          <w:i/>
          <w:sz w:val="21"/>
          <w:szCs w:val="21"/>
        </w:rPr>
        <w:tab/>
      </w:r>
      <w:r w:rsidRPr="00600D3C">
        <w:rPr>
          <w:rFonts w:ascii="Book Antiqua" w:hAnsi="Book Antiqua"/>
          <w:i/>
          <w:sz w:val="21"/>
          <w:szCs w:val="21"/>
        </w:rPr>
        <w:t>Science Research</w:t>
      </w:r>
      <w:r w:rsidRPr="00600D3C">
        <w:rPr>
          <w:rFonts w:ascii="Book Antiqua" w:hAnsi="Book Antiqua"/>
          <w:sz w:val="21"/>
          <w:szCs w:val="21"/>
        </w:rPr>
        <w:t xml:space="preserve">, 12(1), 48-64.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Dillon, A., Friedman, J., </w:t>
      </w:r>
      <w:r w:rsidR="004E55DA" w:rsidRPr="00445111">
        <w:rPr>
          <w:rFonts w:ascii="Book Antiqua" w:hAnsi="Book Antiqua"/>
          <w:i/>
          <w:sz w:val="21"/>
          <w:szCs w:val="21"/>
        </w:rPr>
        <w:t>and Serneels</w:t>
      </w:r>
      <w:r w:rsidRPr="00600D3C">
        <w:rPr>
          <w:rFonts w:ascii="Book Antiqua" w:hAnsi="Book Antiqua"/>
          <w:sz w:val="21"/>
          <w:szCs w:val="21"/>
        </w:rPr>
        <w:t xml:space="preserve">, P. (2014). Health information, </w:t>
      </w:r>
      <w:r w:rsidR="007630E3" w:rsidRPr="00600D3C">
        <w:rPr>
          <w:rFonts w:ascii="Book Antiqua" w:hAnsi="Book Antiqua"/>
          <w:sz w:val="21"/>
          <w:szCs w:val="21"/>
        </w:rPr>
        <w:tab/>
      </w:r>
      <w:r w:rsidRPr="00600D3C">
        <w:rPr>
          <w:rFonts w:ascii="Book Antiqua" w:hAnsi="Book Antiqua"/>
          <w:sz w:val="21"/>
          <w:szCs w:val="21"/>
        </w:rPr>
        <w:t xml:space="preserve">treatment, and worker productivity: experimental evidence from </w:t>
      </w:r>
      <w:r w:rsidR="007630E3" w:rsidRPr="00600D3C">
        <w:rPr>
          <w:rFonts w:ascii="Book Antiqua" w:hAnsi="Book Antiqua"/>
          <w:sz w:val="21"/>
          <w:szCs w:val="21"/>
        </w:rPr>
        <w:tab/>
      </w:r>
      <w:r w:rsidRPr="00600D3C">
        <w:rPr>
          <w:rFonts w:ascii="Book Antiqua" w:hAnsi="Book Antiqua"/>
          <w:sz w:val="21"/>
          <w:szCs w:val="21"/>
        </w:rPr>
        <w:t xml:space="preserve">malaria testing and treatment among Nigerian sugarcane cutters. </w:t>
      </w:r>
      <w:r w:rsidR="007630E3" w:rsidRPr="00600D3C">
        <w:rPr>
          <w:rFonts w:ascii="Book Antiqua" w:hAnsi="Book Antiqua"/>
          <w:sz w:val="21"/>
          <w:szCs w:val="21"/>
        </w:rPr>
        <w:tab/>
      </w:r>
      <w:r w:rsidRPr="00600D3C">
        <w:rPr>
          <w:rFonts w:ascii="Book Antiqua" w:hAnsi="Book Antiqua"/>
          <w:sz w:val="21"/>
          <w:szCs w:val="21"/>
        </w:rPr>
        <w:t xml:space="preserve">CBESS Discussion Paper 14-05, Centre for Behavioural and </w:t>
      </w:r>
      <w:r w:rsidR="007630E3" w:rsidRPr="00600D3C">
        <w:rPr>
          <w:rFonts w:ascii="Book Antiqua" w:hAnsi="Book Antiqua"/>
          <w:sz w:val="21"/>
          <w:szCs w:val="21"/>
        </w:rPr>
        <w:tab/>
      </w:r>
      <w:r w:rsidRPr="00600D3C">
        <w:rPr>
          <w:rFonts w:ascii="Book Antiqua" w:hAnsi="Book Antiqua"/>
          <w:sz w:val="21"/>
          <w:szCs w:val="21"/>
        </w:rPr>
        <w:t xml:space="preserve">Experimental Social Science, University of East Anglia.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lastRenderedPageBreak/>
        <w:t xml:space="preserve">Du Pisani, J.A. (2006). Sustainable development-historical roots of the </w:t>
      </w:r>
      <w:r w:rsidR="007630E3" w:rsidRPr="00600D3C">
        <w:rPr>
          <w:rFonts w:ascii="Book Antiqua" w:hAnsi="Book Antiqua"/>
          <w:sz w:val="21"/>
          <w:szCs w:val="21"/>
        </w:rPr>
        <w:tab/>
      </w:r>
      <w:r w:rsidR="004E55DA" w:rsidRPr="00600D3C">
        <w:rPr>
          <w:rFonts w:ascii="Book Antiqua" w:hAnsi="Book Antiqua"/>
          <w:sz w:val="21"/>
          <w:szCs w:val="21"/>
        </w:rPr>
        <w:t>concept.</w:t>
      </w:r>
      <w:r w:rsidR="004E55DA" w:rsidRPr="00600D3C">
        <w:rPr>
          <w:rFonts w:ascii="Book Antiqua" w:hAnsi="Book Antiqua"/>
          <w:i/>
          <w:sz w:val="21"/>
          <w:szCs w:val="21"/>
        </w:rPr>
        <w:t xml:space="preserve"> Environmental</w:t>
      </w:r>
      <w:r w:rsidRPr="00600D3C">
        <w:rPr>
          <w:rFonts w:ascii="Book Antiqua" w:hAnsi="Book Antiqua"/>
          <w:i/>
          <w:sz w:val="21"/>
          <w:szCs w:val="21"/>
        </w:rPr>
        <w:t xml:space="preserve"> Sciences</w:t>
      </w:r>
      <w:r w:rsidRPr="00600D3C">
        <w:rPr>
          <w:rFonts w:ascii="Book Antiqua" w:hAnsi="Book Antiqua"/>
          <w:sz w:val="21"/>
          <w:szCs w:val="21"/>
        </w:rPr>
        <w:t xml:space="preserve">, 3(2), 83-96, DOI: </w:t>
      </w:r>
      <w:r w:rsidR="007630E3" w:rsidRPr="00600D3C">
        <w:rPr>
          <w:rFonts w:ascii="Book Antiqua" w:hAnsi="Book Antiqua"/>
          <w:sz w:val="21"/>
          <w:szCs w:val="21"/>
        </w:rPr>
        <w:tab/>
      </w:r>
      <w:r w:rsidRPr="00600D3C">
        <w:rPr>
          <w:rFonts w:ascii="Book Antiqua" w:hAnsi="Book Antiqua"/>
          <w:sz w:val="21"/>
          <w:szCs w:val="21"/>
        </w:rPr>
        <w:t>10.1080/15693430600688831.</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Duru, M. </w:t>
      </w:r>
      <w:r w:rsidR="004E55DA" w:rsidRPr="00445111">
        <w:rPr>
          <w:rFonts w:ascii="Book Antiqua" w:hAnsi="Book Antiqua"/>
          <w:i/>
          <w:sz w:val="21"/>
          <w:szCs w:val="21"/>
        </w:rPr>
        <w:t>and Mernan</w:t>
      </w:r>
      <w:r w:rsidRPr="00600D3C">
        <w:rPr>
          <w:rFonts w:ascii="Book Antiqua" w:hAnsi="Book Antiqua"/>
          <w:sz w:val="21"/>
          <w:szCs w:val="21"/>
        </w:rPr>
        <w:t xml:space="preserve">, I. A. (2011). HIV/AIDS scourge and agricultural </w:t>
      </w:r>
      <w:r w:rsidR="007630E3" w:rsidRPr="00600D3C">
        <w:rPr>
          <w:rFonts w:ascii="Book Antiqua" w:hAnsi="Book Antiqua"/>
          <w:sz w:val="21"/>
          <w:szCs w:val="21"/>
        </w:rPr>
        <w:tab/>
      </w:r>
      <w:r w:rsidRPr="00600D3C">
        <w:rPr>
          <w:rFonts w:ascii="Book Antiqua" w:hAnsi="Book Antiqua"/>
          <w:sz w:val="21"/>
          <w:szCs w:val="21"/>
        </w:rPr>
        <w:t xml:space="preserve">output: an empirical study of infected and affected farm families in Ukum Local Government Area of Benue State. </w:t>
      </w:r>
      <w:r w:rsidRPr="00600D3C">
        <w:rPr>
          <w:rFonts w:ascii="Book Antiqua" w:hAnsi="Book Antiqua"/>
          <w:i/>
          <w:sz w:val="21"/>
          <w:szCs w:val="21"/>
        </w:rPr>
        <w:t xml:space="preserve">Economics and Finance </w:t>
      </w:r>
      <w:r w:rsidR="007630E3" w:rsidRPr="00600D3C">
        <w:rPr>
          <w:rFonts w:ascii="Book Antiqua" w:hAnsi="Book Antiqua"/>
          <w:i/>
          <w:sz w:val="21"/>
          <w:szCs w:val="21"/>
        </w:rPr>
        <w:tab/>
      </w:r>
      <w:r w:rsidRPr="00600D3C">
        <w:rPr>
          <w:rFonts w:ascii="Book Antiqua" w:hAnsi="Book Antiqua"/>
          <w:i/>
          <w:sz w:val="21"/>
          <w:szCs w:val="21"/>
        </w:rPr>
        <w:t>Review</w:t>
      </w:r>
      <w:r w:rsidRPr="00600D3C">
        <w:rPr>
          <w:rFonts w:ascii="Book Antiqua" w:hAnsi="Book Antiqua"/>
          <w:sz w:val="21"/>
          <w:szCs w:val="21"/>
        </w:rPr>
        <w:t>, 1(2), 13-21.</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Eboh, E.C., </w:t>
      </w:r>
      <w:r w:rsidR="004E55DA" w:rsidRPr="00445111">
        <w:rPr>
          <w:rFonts w:ascii="Book Antiqua" w:hAnsi="Book Antiqua"/>
          <w:i/>
          <w:sz w:val="21"/>
          <w:szCs w:val="21"/>
        </w:rPr>
        <w:t>and Okeibunor</w:t>
      </w:r>
      <w:r w:rsidRPr="00600D3C">
        <w:rPr>
          <w:rFonts w:ascii="Book Antiqua" w:hAnsi="Book Antiqua"/>
          <w:sz w:val="21"/>
          <w:szCs w:val="21"/>
        </w:rPr>
        <w:t>, J.C. (2005</w:t>
      </w:r>
      <w:r w:rsidR="004E55DA" w:rsidRPr="00600D3C">
        <w:rPr>
          <w:rFonts w:ascii="Book Antiqua" w:hAnsi="Book Antiqua"/>
          <w:sz w:val="21"/>
          <w:szCs w:val="21"/>
        </w:rPr>
        <w:t>). Malaria</w:t>
      </w:r>
      <w:r w:rsidRPr="00600D3C">
        <w:rPr>
          <w:rFonts w:ascii="Book Antiqua" w:hAnsi="Book Antiqua"/>
          <w:sz w:val="21"/>
          <w:szCs w:val="21"/>
        </w:rPr>
        <w:t xml:space="preserve"> prevalence and impact on </w:t>
      </w:r>
      <w:r w:rsidR="00D6017E" w:rsidRPr="00600D3C">
        <w:rPr>
          <w:rFonts w:ascii="Book Antiqua" w:hAnsi="Book Antiqua"/>
          <w:sz w:val="21"/>
          <w:szCs w:val="21"/>
        </w:rPr>
        <w:tab/>
      </w:r>
      <w:r w:rsidRPr="00600D3C">
        <w:rPr>
          <w:rFonts w:ascii="Book Antiqua" w:hAnsi="Book Antiqua"/>
          <w:sz w:val="21"/>
          <w:szCs w:val="21"/>
        </w:rPr>
        <w:t xml:space="preserve">farm household labour use and productivity in the irrigated rice </w:t>
      </w:r>
      <w:r w:rsidR="00D6017E" w:rsidRPr="00600D3C">
        <w:rPr>
          <w:rFonts w:ascii="Book Antiqua" w:hAnsi="Book Antiqua"/>
          <w:sz w:val="21"/>
          <w:szCs w:val="21"/>
        </w:rPr>
        <w:tab/>
      </w:r>
      <w:r w:rsidRPr="00600D3C">
        <w:rPr>
          <w:rFonts w:ascii="Book Antiqua" w:hAnsi="Book Antiqua"/>
          <w:sz w:val="21"/>
          <w:szCs w:val="21"/>
        </w:rPr>
        <w:t xml:space="preserve">production system of Omor community, </w:t>
      </w:r>
      <w:r w:rsidR="004E55DA" w:rsidRPr="00600D3C">
        <w:rPr>
          <w:rFonts w:ascii="Book Antiqua" w:hAnsi="Book Antiqua"/>
          <w:sz w:val="21"/>
          <w:szCs w:val="21"/>
        </w:rPr>
        <w:t>Nigeria.</w:t>
      </w:r>
      <w:r w:rsidR="004E55DA" w:rsidRPr="00600D3C">
        <w:rPr>
          <w:rFonts w:ascii="Book Antiqua" w:hAnsi="Book Antiqua"/>
          <w:i/>
          <w:sz w:val="21"/>
          <w:szCs w:val="21"/>
        </w:rPr>
        <w:t xml:space="preserve"> Tanzania</w:t>
      </w:r>
      <w:r w:rsidRPr="00600D3C">
        <w:rPr>
          <w:rFonts w:ascii="Book Antiqua" w:hAnsi="Book Antiqua"/>
          <w:i/>
          <w:sz w:val="21"/>
          <w:szCs w:val="21"/>
        </w:rPr>
        <w:t xml:space="preserve"> Health </w:t>
      </w:r>
      <w:r w:rsidR="00D6017E" w:rsidRPr="00600D3C">
        <w:rPr>
          <w:rFonts w:ascii="Book Antiqua" w:hAnsi="Book Antiqua"/>
          <w:i/>
          <w:sz w:val="21"/>
          <w:szCs w:val="21"/>
        </w:rPr>
        <w:tab/>
      </w:r>
      <w:r w:rsidRPr="00600D3C">
        <w:rPr>
          <w:rFonts w:ascii="Book Antiqua" w:hAnsi="Book Antiqua"/>
          <w:i/>
          <w:sz w:val="21"/>
          <w:szCs w:val="21"/>
        </w:rPr>
        <w:t>Research Bulletin</w:t>
      </w:r>
      <w:r w:rsidRPr="00600D3C">
        <w:rPr>
          <w:rFonts w:ascii="Book Antiqua" w:hAnsi="Book Antiqua"/>
          <w:sz w:val="21"/>
          <w:szCs w:val="21"/>
        </w:rPr>
        <w:t xml:space="preserve">, 7(1), 7-15.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Egbetokun, O.A, Omonona, B.T. </w:t>
      </w:r>
      <w:r w:rsidR="004E55DA" w:rsidRPr="00445111">
        <w:rPr>
          <w:rFonts w:ascii="Book Antiqua" w:hAnsi="Book Antiqua"/>
          <w:i/>
          <w:sz w:val="21"/>
          <w:szCs w:val="21"/>
        </w:rPr>
        <w:t>and Oluyole</w:t>
      </w:r>
      <w:r w:rsidRPr="00600D3C">
        <w:rPr>
          <w:rFonts w:ascii="Book Antiqua" w:hAnsi="Book Antiqua"/>
          <w:sz w:val="21"/>
          <w:szCs w:val="21"/>
        </w:rPr>
        <w:t>, K.A. (2014</w:t>
      </w:r>
      <w:r w:rsidR="004E55DA" w:rsidRPr="00600D3C">
        <w:rPr>
          <w:rFonts w:ascii="Book Antiqua" w:hAnsi="Book Antiqua"/>
          <w:sz w:val="21"/>
          <w:szCs w:val="21"/>
        </w:rPr>
        <w:t>). Economic</w:t>
      </w:r>
      <w:r w:rsidRPr="00600D3C">
        <w:rPr>
          <w:rFonts w:ascii="Book Antiqua" w:hAnsi="Book Antiqua"/>
          <w:sz w:val="21"/>
          <w:szCs w:val="21"/>
        </w:rPr>
        <w:t xml:space="preserve"> analysis </w:t>
      </w:r>
      <w:r w:rsidR="00B4688A" w:rsidRPr="00600D3C">
        <w:rPr>
          <w:rFonts w:ascii="Book Antiqua" w:hAnsi="Book Antiqua"/>
          <w:sz w:val="21"/>
          <w:szCs w:val="21"/>
        </w:rPr>
        <w:tab/>
      </w:r>
      <w:r w:rsidRPr="00600D3C">
        <w:rPr>
          <w:rFonts w:ascii="Book Antiqua" w:hAnsi="Book Antiqua"/>
          <w:sz w:val="21"/>
          <w:szCs w:val="21"/>
        </w:rPr>
        <w:t xml:space="preserve">of sickness and labour productivity among cocoa farmers in </w:t>
      </w:r>
      <w:r w:rsidR="00B4688A" w:rsidRPr="00600D3C">
        <w:rPr>
          <w:rFonts w:ascii="Book Antiqua" w:hAnsi="Book Antiqua"/>
          <w:sz w:val="21"/>
          <w:szCs w:val="21"/>
        </w:rPr>
        <w:tab/>
      </w:r>
      <w:r w:rsidRPr="00600D3C">
        <w:rPr>
          <w:rFonts w:ascii="Book Antiqua" w:hAnsi="Book Antiqua"/>
          <w:sz w:val="21"/>
          <w:szCs w:val="21"/>
        </w:rPr>
        <w:t>Obafemi/Owode Local Government Area, Ogun State.</w:t>
      </w:r>
      <w:r w:rsidR="007A676A">
        <w:rPr>
          <w:rFonts w:ascii="Book Antiqua" w:hAnsi="Book Antiqua"/>
          <w:sz w:val="21"/>
          <w:szCs w:val="21"/>
        </w:rPr>
        <w:t xml:space="preserve"> </w:t>
      </w:r>
      <w:r w:rsidRPr="00600D3C">
        <w:rPr>
          <w:rFonts w:ascii="Book Antiqua" w:hAnsi="Book Antiqua"/>
          <w:i/>
          <w:sz w:val="21"/>
          <w:szCs w:val="21"/>
        </w:rPr>
        <w:t xml:space="preserve">Journal of </w:t>
      </w:r>
      <w:r w:rsidR="00B4688A" w:rsidRPr="00600D3C">
        <w:rPr>
          <w:rFonts w:ascii="Book Antiqua" w:hAnsi="Book Antiqua"/>
          <w:i/>
          <w:sz w:val="21"/>
          <w:szCs w:val="21"/>
        </w:rPr>
        <w:tab/>
      </w:r>
      <w:r w:rsidRPr="00600D3C">
        <w:rPr>
          <w:rFonts w:ascii="Book Antiqua" w:hAnsi="Book Antiqua"/>
          <w:i/>
          <w:sz w:val="21"/>
          <w:szCs w:val="21"/>
        </w:rPr>
        <w:t>Biology, Agriculture and Healthcare</w:t>
      </w:r>
      <w:r w:rsidRPr="00600D3C">
        <w:rPr>
          <w:rFonts w:ascii="Book Antiqua" w:hAnsi="Book Antiqua"/>
          <w:sz w:val="21"/>
          <w:szCs w:val="21"/>
        </w:rPr>
        <w:t>, 4(20), 78-84.</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Emas, R. (2015). The Concept of Sustainable Development: Definition and </w:t>
      </w:r>
      <w:r w:rsidR="00B4688A" w:rsidRPr="00600D3C">
        <w:rPr>
          <w:rFonts w:ascii="Book Antiqua" w:hAnsi="Book Antiqua"/>
          <w:sz w:val="21"/>
          <w:szCs w:val="21"/>
        </w:rPr>
        <w:tab/>
      </w:r>
      <w:r w:rsidRPr="00600D3C">
        <w:rPr>
          <w:rFonts w:ascii="Book Antiqua" w:hAnsi="Book Antiqua"/>
          <w:sz w:val="21"/>
          <w:szCs w:val="21"/>
        </w:rPr>
        <w:t>Defining Principles. Brief for GSDR.</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Epstein, B. G. (2004). The Demographic Impact of HIV/AIDS. In Haacker, </w:t>
      </w:r>
      <w:r w:rsidR="00B4688A" w:rsidRPr="00600D3C">
        <w:rPr>
          <w:rFonts w:ascii="Book Antiqua" w:hAnsi="Book Antiqua"/>
          <w:sz w:val="21"/>
          <w:szCs w:val="21"/>
        </w:rPr>
        <w:tab/>
      </w:r>
      <w:r w:rsidRPr="00600D3C">
        <w:rPr>
          <w:rFonts w:ascii="Book Antiqua" w:hAnsi="Book Antiqua"/>
          <w:sz w:val="21"/>
          <w:szCs w:val="21"/>
        </w:rPr>
        <w:t xml:space="preserve">M. (ed.) </w:t>
      </w:r>
      <w:r w:rsidRPr="00600D3C">
        <w:rPr>
          <w:rFonts w:ascii="Book Antiqua" w:hAnsi="Book Antiqua"/>
          <w:i/>
          <w:sz w:val="21"/>
          <w:szCs w:val="21"/>
        </w:rPr>
        <w:t>The Macroeconomics of HIV/AIDS</w:t>
      </w:r>
      <w:r w:rsidRPr="00600D3C">
        <w:rPr>
          <w:rFonts w:ascii="Book Antiqua" w:hAnsi="Book Antiqua"/>
          <w:sz w:val="21"/>
          <w:szCs w:val="21"/>
        </w:rPr>
        <w:t>, IMF, Washington, D.C.</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Federal Government of Nigeria. (2014). National AIDS Spending </w:t>
      </w:r>
      <w:r w:rsidR="00B4688A" w:rsidRPr="00600D3C">
        <w:rPr>
          <w:rFonts w:ascii="Book Antiqua" w:hAnsi="Book Antiqua"/>
          <w:sz w:val="21"/>
          <w:szCs w:val="21"/>
        </w:rPr>
        <w:tab/>
      </w:r>
      <w:r w:rsidRPr="00600D3C">
        <w:rPr>
          <w:rFonts w:ascii="Book Antiqua" w:hAnsi="Book Antiqua"/>
          <w:sz w:val="21"/>
          <w:szCs w:val="21"/>
        </w:rPr>
        <w:t xml:space="preserve">Assessment (NASA) for the period: 2011-2012. Accessed July 21, </w:t>
      </w:r>
      <w:r w:rsidR="00B4688A" w:rsidRPr="00600D3C">
        <w:rPr>
          <w:rFonts w:ascii="Book Antiqua" w:hAnsi="Book Antiqua"/>
          <w:sz w:val="21"/>
          <w:szCs w:val="21"/>
        </w:rPr>
        <w:tab/>
      </w:r>
      <w:r w:rsidRPr="00600D3C">
        <w:rPr>
          <w:rFonts w:ascii="Book Antiqua" w:hAnsi="Book Antiqua"/>
          <w:sz w:val="21"/>
          <w:szCs w:val="21"/>
        </w:rPr>
        <w:t xml:space="preserve">2016 from </w:t>
      </w:r>
      <w:hyperlink r:id="rId18" w:history="1">
        <w:r w:rsidRPr="00600D3C">
          <w:rPr>
            <w:rStyle w:val="Hyperlink"/>
            <w:rFonts w:ascii="Book Antiqua" w:hAnsi="Book Antiqua"/>
            <w:color w:val="auto"/>
            <w:sz w:val="21"/>
            <w:szCs w:val="21"/>
            <w:u w:val="none"/>
          </w:rPr>
          <w:t>files.unaids.org/en/media/unaids/content</w:t>
        </w:r>
        <w:r w:rsidR="007A676A">
          <w:rPr>
            <w:rStyle w:val="Hyperlink"/>
            <w:rFonts w:ascii="Book Antiqua" w:hAnsi="Book Antiqua"/>
            <w:color w:val="auto"/>
            <w:sz w:val="21"/>
            <w:szCs w:val="21"/>
            <w:u w:val="none"/>
          </w:rPr>
          <w:t xml:space="preserve"> </w:t>
        </w:r>
        <w:r w:rsidRPr="00600D3C">
          <w:rPr>
            <w:rStyle w:val="Hyperlink"/>
            <w:rFonts w:ascii="Book Antiqua" w:hAnsi="Book Antiqua"/>
            <w:color w:val="auto"/>
            <w:sz w:val="21"/>
            <w:szCs w:val="21"/>
            <w:u w:val="none"/>
          </w:rPr>
          <w:t>assets/</w:t>
        </w:r>
        <w:r w:rsidR="00B4688A" w:rsidRPr="00600D3C">
          <w:rPr>
            <w:rStyle w:val="Hyperlink"/>
            <w:rFonts w:ascii="Book Antiqua" w:hAnsi="Book Antiqua"/>
            <w:color w:val="auto"/>
            <w:sz w:val="21"/>
            <w:szCs w:val="21"/>
            <w:u w:val="none"/>
          </w:rPr>
          <w:tab/>
        </w:r>
        <w:r w:rsidRPr="00600D3C">
          <w:rPr>
            <w:rStyle w:val="Hyperlink"/>
            <w:rFonts w:ascii="Book Antiqua" w:hAnsi="Book Antiqua"/>
            <w:color w:val="auto"/>
            <w:sz w:val="21"/>
            <w:szCs w:val="21"/>
            <w:u w:val="none"/>
          </w:rPr>
          <w:t>documents/data-and-analysis/tools/nasa/20141017/nigeria_2011-</w:t>
        </w:r>
        <w:r w:rsidR="00B4688A" w:rsidRPr="00600D3C">
          <w:rPr>
            <w:rStyle w:val="Hyperlink"/>
            <w:rFonts w:ascii="Book Antiqua" w:hAnsi="Book Antiqua"/>
            <w:color w:val="auto"/>
            <w:sz w:val="21"/>
            <w:szCs w:val="21"/>
            <w:u w:val="none"/>
          </w:rPr>
          <w:tab/>
        </w:r>
        <w:r w:rsidRPr="00600D3C">
          <w:rPr>
            <w:rStyle w:val="Hyperlink"/>
            <w:rFonts w:ascii="Book Antiqua" w:hAnsi="Book Antiqua"/>
            <w:color w:val="auto"/>
            <w:sz w:val="21"/>
            <w:szCs w:val="21"/>
            <w:u w:val="none"/>
          </w:rPr>
          <w:t>2012_en.pdf</w:t>
        </w:r>
      </w:hyperlink>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Fortson, J. G. (2011). Mortality risk and human capital investment: the </w:t>
      </w:r>
      <w:r w:rsidR="00B4688A" w:rsidRPr="00600D3C">
        <w:rPr>
          <w:rFonts w:ascii="Book Antiqua" w:hAnsi="Book Antiqua"/>
          <w:sz w:val="21"/>
          <w:szCs w:val="21"/>
        </w:rPr>
        <w:tab/>
      </w:r>
      <w:r w:rsidRPr="00600D3C">
        <w:rPr>
          <w:rFonts w:ascii="Book Antiqua" w:hAnsi="Book Antiqua"/>
          <w:sz w:val="21"/>
          <w:szCs w:val="21"/>
        </w:rPr>
        <w:t xml:space="preserve">impact of HIV/AIDS in sub-Saharan Africa. </w:t>
      </w:r>
      <w:r w:rsidRPr="00600D3C">
        <w:rPr>
          <w:rFonts w:ascii="Book Antiqua" w:hAnsi="Book Antiqua"/>
          <w:i/>
          <w:sz w:val="21"/>
          <w:szCs w:val="21"/>
        </w:rPr>
        <w:t xml:space="preserve">The Review of Economics </w:t>
      </w:r>
      <w:r w:rsidR="00B4688A" w:rsidRPr="00600D3C">
        <w:rPr>
          <w:rFonts w:ascii="Book Antiqua" w:hAnsi="Book Antiqua"/>
          <w:i/>
          <w:sz w:val="21"/>
          <w:szCs w:val="21"/>
        </w:rPr>
        <w:tab/>
      </w:r>
      <w:r w:rsidR="004E55DA" w:rsidRPr="00600D3C">
        <w:rPr>
          <w:rFonts w:ascii="Book Antiqua" w:hAnsi="Book Antiqua"/>
          <w:i/>
          <w:sz w:val="21"/>
          <w:szCs w:val="21"/>
        </w:rPr>
        <w:t>and Statistics</w:t>
      </w:r>
      <w:r w:rsidRPr="00600D3C">
        <w:rPr>
          <w:rFonts w:ascii="Book Antiqua" w:hAnsi="Book Antiqua"/>
          <w:sz w:val="21"/>
          <w:szCs w:val="21"/>
        </w:rPr>
        <w:t>, 93(1), 1–15.</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Grimard, F. </w:t>
      </w:r>
      <w:r w:rsidR="00445111" w:rsidRPr="00445111">
        <w:rPr>
          <w:rFonts w:ascii="Book Antiqua" w:hAnsi="Book Antiqua"/>
          <w:i/>
          <w:sz w:val="21"/>
          <w:szCs w:val="21"/>
        </w:rPr>
        <w:t xml:space="preserve">  and  </w:t>
      </w:r>
      <w:r w:rsidRPr="00600D3C">
        <w:rPr>
          <w:rFonts w:ascii="Book Antiqua" w:hAnsi="Book Antiqua"/>
          <w:sz w:val="21"/>
          <w:szCs w:val="21"/>
        </w:rPr>
        <w:t xml:space="preserve"> Harling, G. (2004</w:t>
      </w:r>
      <w:r w:rsidR="004E55DA" w:rsidRPr="00600D3C">
        <w:rPr>
          <w:rFonts w:ascii="Book Antiqua" w:hAnsi="Book Antiqua"/>
          <w:sz w:val="21"/>
          <w:szCs w:val="21"/>
        </w:rPr>
        <w:t>). The</w:t>
      </w:r>
      <w:r w:rsidRPr="00600D3C">
        <w:rPr>
          <w:rFonts w:ascii="Book Antiqua" w:hAnsi="Book Antiqua"/>
          <w:sz w:val="21"/>
          <w:szCs w:val="21"/>
        </w:rPr>
        <w:t xml:space="preserve"> impact of tuberculosis on economic </w:t>
      </w:r>
      <w:r w:rsidR="00B4688A" w:rsidRPr="00600D3C">
        <w:rPr>
          <w:rFonts w:ascii="Book Antiqua" w:hAnsi="Book Antiqua"/>
          <w:sz w:val="21"/>
          <w:szCs w:val="21"/>
        </w:rPr>
        <w:tab/>
      </w:r>
      <w:r w:rsidRPr="00600D3C">
        <w:rPr>
          <w:rFonts w:ascii="Book Antiqua" w:hAnsi="Book Antiqua"/>
          <w:sz w:val="21"/>
          <w:szCs w:val="21"/>
        </w:rPr>
        <w:t xml:space="preserve">growth. Technical report, Department of Economics, McGill </w:t>
      </w:r>
      <w:r w:rsidR="00B4688A" w:rsidRPr="00600D3C">
        <w:rPr>
          <w:rFonts w:ascii="Book Antiqua" w:hAnsi="Book Antiqua"/>
          <w:sz w:val="21"/>
          <w:szCs w:val="21"/>
        </w:rPr>
        <w:tab/>
      </w:r>
      <w:r w:rsidRPr="00600D3C">
        <w:rPr>
          <w:rFonts w:ascii="Book Antiqua" w:hAnsi="Book Antiqua"/>
          <w:sz w:val="21"/>
          <w:szCs w:val="21"/>
        </w:rPr>
        <w:t xml:space="preserve">University, </w:t>
      </w:r>
      <w:r w:rsidR="004E55DA" w:rsidRPr="00600D3C">
        <w:rPr>
          <w:rFonts w:ascii="Book Antiqua" w:hAnsi="Book Antiqua"/>
          <w:sz w:val="21"/>
          <w:szCs w:val="21"/>
        </w:rPr>
        <w:t>Montréal,</w:t>
      </w:r>
      <w:r w:rsidRPr="00600D3C">
        <w:rPr>
          <w:rFonts w:ascii="Book Antiqua" w:hAnsi="Book Antiqua"/>
          <w:sz w:val="21"/>
          <w:szCs w:val="21"/>
        </w:rPr>
        <w:t xml:space="preserve"> Accessed July 21, 2016 from </w:t>
      </w:r>
      <w:r w:rsidR="00B4688A" w:rsidRPr="00600D3C">
        <w:rPr>
          <w:rFonts w:ascii="Book Antiqua" w:hAnsi="Book Antiqua"/>
          <w:sz w:val="21"/>
          <w:szCs w:val="21"/>
        </w:rPr>
        <w:tab/>
      </w:r>
      <w:hyperlink w:history="1">
        <w:r w:rsidR="00B4688A" w:rsidRPr="00600D3C">
          <w:rPr>
            <w:rStyle w:val="Hyperlink"/>
            <w:rFonts w:ascii="Book Antiqua" w:hAnsi="Book Antiqua"/>
            <w:color w:val="auto"/>
            <w:sz w:val="21"/>
            <w:szCs w:val="21"/>
          </w:rPr>
          <w:t xml:space="preserve">http:// </w:t>
        </w:r>
        <w:r w:rsidR="00B4688A" w:rsidRPr="00600D3C">
          <w:rPr>
            <w:rStyle w:val="Hyperlink"/>
            <w:rFonts w:ascii="Book Antiqua" w:hAnsi="Book Antiqua"/>
            <w:color w:val="auto"/>
            <w:sz w:val="21"/>
            <w:szCs w:val="21"/>
          </w:rPr>
          <w:tab/>
          <w:t>neumann.hec.ca/neudc2004/fp/grimard_franque_aout_27.pdf</w:t>
        </w:r>
      </w:hyperlink>
      <w:r w:rsidR="00FE2D33"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Haacker, M. (2010</w:t>
      </w:r>
      <w:r w:rsidR="004E55DA" w:rsidRPr="00600D3C">
        <w:rPr>
          <w:rFonts w:ascii="Book Antiqua" w:hAnsi="Book Antiqua"/>
          <w:sz w:val="21"/>
          <w:szCs w:val="21"/>
        </w:rPr>
        <w:t>). HIV</w:t>
      </w:r>
      <w:r w:rsidRPr="00600D3C">
        <w:rPr>
          <w:rFonts w:ascii="Book Antiqua" w:hAnsi="Book Antiqua"/>
          <w:sz w:val="21"/>
          <w:szCs w:val="21"/>
        </w:rPr>
        <w:t xml:space="preserve">/AIDS, economic growth, </w:t>
      </w:r>
      <w:r w:rsidR="004E55DA" w:rsidRPr="00600D3C">
        <w:rPr>
          <w:rFonts w:ascii="Book Antiqua" w:hAnsi="Book Antiqua"/>
          <w:sz w:val="21"/>
          <w:szCs w:val="21"/>
        </w:rPr>
        <w:t>inequality.</w:t>
      </w:r>
      <w:r w:rsidR="004E55DA" w:rsidRPr="00600D3C">
        <w:rPr>
          <w:rFonts w:ascii="Book Antiqua" w:hAnsi="Book Antiqua"/>
          <w:i/>
          <w:sz w:val="21"/>
          <w:szCs w:val="21"/>
        </w:rPr>
        <w:t xml:space="preserve"> The</w:t>
      </w:r>
      <w:r w:rsidR="00B4688A" w:rsidRPr="00600D3C">
        <w:rPr>
          <w:rFonts w:ascii="Book Antiqua" w:hAnsi="Book Antiqua"/>
          <w:i/>
          <w:sz w:val="21"/>
          <w:szCs w:val="21"/>
        </w:rPr>
        <w:tab/>
      </w:r>
      <w:r w:rsidRPr="00600D3C">
        <w:rPr>
          <w:rFonts w:ascii="Book Antiqua" w:hAnsi="Book Antiqua"/>
          <w:i/>
          <w:sz w:val="21"/>
          <w:szCs w:val="21"/>
        </w:rPr>
        <w:t xml:space="preserve">socioeconomic dimensions of HIV/AIDS in Africa: challenges, </w:t>
      </w:r>
      <w:r w:rsidR="00B4688A" w:rsidRPr="00600D3C">
        <w:rPr>
          <w:rFonts w:ascii="Book Antiqua" w:hAnsi="Book Antiqua"/>
          <w:i/>
          <w:sz w:val="21"/>
          <w:szCs w:val="21"/>
        </w:rPr>
        <w:tab/>
      </w:r>
      <w:r w:rsidRPr="00600D3C">
        <w:rPr>
          <w:rFonts w:ascii="Book Antiqua" w:hAnsi="Book Antiqua"/>
          <w:i/>
          <w:sz w:val="21"/>
          <w:szCs w:val="21"/>
        </w:rPr>
        <w:t>opportunities, and misconceptions</w:t>
      </w:r>
      <w:r w:rsidRPr="00600D3C">
        <w:rPr>
          <w:rFonts w:ascii="Book Antiqua" w:hAnsi="Book Antiqua"/>
          <w:sz w:val="21"/>
          <w:szCs w:val="21"/>
        </w:rPr>
        <w:t xml:space="preserve">. D.E. Sahn. ed. New York: Cornell </w:t>
      </w:r>
      <w:r w:rsidR="00B4688A" w:rsidRPr="00600D3C">
        <w:rPr>
          <w:rFonts w:ascii="Book Antiqua" w:hAnsi="Book Antiqua"/>
          <w:sz w:val="21"/>
          <w:szCs w:val="21"/>
        </w:rPr>
        <w:tab/>
      </w:r>
      <w:r w:rsidRPr="00600D3C">
        <w:rPr>
          <w:rFonts w:ascii="Book Antiqua" w:hAnsi="Book Antiqua"/>
          <w:sz w:val="21"/>
          <w:szCs w:val="21"/>
        </w:rPr>
        <w:t>University Press. Chapter 1: 12–41.</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Hoa, N.B </w:t>
      </w:r>
      <w:r w:rsidR="00445111" w:rsidRPr="00445111">
        <w:rPr>
          <w:rFonts w:ascii="Book Antiqua" w:hAnsi="Book Antiqua"/>
          <w:i/>
          <w:sz w:val="21"/>
          <w:szCs w:val="21"/>
        </w:rPr>
        <w:t>et al</w:t>
      </w:r>
      <w:r w:rsidRPr="00600D3C">
        <w:rPr>
          <w:rFonts w:ascii="Book Antiqua" w:hAnsi="Book Antiqua"/>
          <w:sz w:val="21"/>
          <w:szCs w:val="21"/>
        </w:rPr>
        <w:t xml:space="preserve">. (2011). Household expenditure and tuberculosis prevalence </w:t>
      </w:r>
      <w:r w:rsidR="00B4688A" w:rsidRPr="00600D3C">
        <w:rPr>
          <w:rFonts w:ascii="Book Antiqua" w:hAnsi="Book Antiqua"/>
          <w:sz w:val="21"/>
          <w:szCs w:val="21"/>
        </w:rPr>
        <w:tab/>
      </w:r>
      <w:r w:rsidRPr="00600D3C">
        <w:rPr>
          <w:rFonts w:ascii="Book Antiqua" w:hAnsi="Book Antiqua"/>
          <w:sz w:val="21"/>
          <w:szCs w:val="21"/>
        </w:rPr>
        <w:t>in Viet</w:t>
      </w:r>
      <w:r w:rsidR="006E4A00" w:rsidRPr="00600D3C">
        <w:rPr>
          <w:rFonts w:ascii="Book Antiqua" w:hAnsi="Book Antiqua"/>
          <w:sz w:val="21"/>
          <w:szCs w:val="21"/>
        </w:rPr>
        <w:t>n</w:t>
      </w:r>
      <w:r w:rsidRPr="00600D3C">
        <w:rPr>
          <w:rFonts w:ascii="Book Antiqua" w:hAnsi="Book Antiqua"/>
          <w:sz w:val="21"/>
          <w:szCs w:val="21"/>
        </w:rPr>
        <w:t xml:space="preserve">am: prediction by a set of household indicators. </w:t>
      </w:r>
      <w:r w:rsidRPr="00600D3C">
        <w:rPr>
          <w:rFonts w:ascii="Book Antiqua" w:hAnsi="Book Antiqua"/>
          <w:i/>
          <w:sz w:val="21"/>
          <w:szCs w:val="21"/>
        </w:rPr>
        <w:t xml:space="preserve">International </w:t>
      </w:r>
      <w:r w:rsidR="00B4688A" w:rsidRPr="00600D3C">
        <w:rPr>
          <w:rFonts w:ascii="Book Antiqua" w:hAnsi="Book Antiqua"/>
          <w:i/>
          <w:sz w:val="21"/>
          <w:szCs w:val="21"/>
        </w:rPr>
        <w:tab/>
      </w:r>
      <w:r w:rsidRPr="00600D3C">
        <w:rPr>
          <w:rFonts w:ascii="Book Antiqua" w:hAnsi="Book Antiqua"/>
          <w:i/>
          <w:sz w:val="21"/>
          <w:szCs w:val="21"/>
        </w:rPr>
        <w:t>Journal of Tuberculosis and Lung Disease</w:t>
      </w:r>
      <w:r w:rsidRPr="00600D3C">
        <w:rPr>
          <w:rFonts w:ascii="Book Antiqua" w:hAnsi="Book Antiqua"/>
          <w:sz w:val="21"/>
          <w:szCs w:val="21"/>
        </w:rPr>
        <w:t xml:space="preserve">, 15(1),32–37.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Iya, I. B., Purokayo, S. G., </w:t>
      </w:r>
      <w:r w:rsidR="004E55DA" w:rsidRPr="00445111">
        <w:rPr>
          <w:rFonts w:ascii="Book Antiqua" w:hAnsi="Book Antiqua"/>
          <w:i/>
          <w:sz w:val="21"/>
          <w:szCs w:val="21"/>
        </w:rPr>
        <w:t>and Gabdo</w:t>
      </w:r>
      <w:r w:rsidRPr="00600D3C">
        <w:rPr>
          <w:rFonts w:ascii="Book Antiqua" w:hAnsi="Book Antiqua"/>
          <w:sz w:val="21"/>
          <w:szCs w:val="21"/>
        </w:rPr>
        <w:t xml:space="preserve">, Y. (2012). The effects of HIV/AIDS </w:t>
      </w:r>
      <w:r w:rsidR="001B0A4C" w:rsidRPr="00600D3C">
        <w:rPr>
          <w:rFonts w:ascii="Book Antiqua" w:hAnsi="Book Antiqua"/>
          <w:sz w:val="21"/>
          <w:szCs w:val="21"/>
        </w:rPr>
        <w:tab/>
      </w:r>
      <w:r w:rsidRPr="00600D3C">
        <w:rPr>
          <w:rFonts w:ascii="Book Antiqua" w:hAnsi="Book Antiqua"/>
          <w:sz w:val="21"/>
          <w:szCs w:val="21"/>
        </w:rPr>
        <w:t xml:space="preserve">scourge on production and income among rural households in </w:t>
      </w:r>
      <w:r w:rsidR="001B0A4C" w:rsidRPr="00600D3C">
        <w:rPr>
          <w:rFonts w:ascii="Book Antiqua" w:hAnsi="Book Antiqua"/>
          <w:sz w:val="21"/>
          <w:szCs w:val="21"/>
        </w:rPr>
        <w:lastRenderedPageBreak/>
        <w:tab/>
      </w:r>
      <w:r w:rsidRPr="00600D3C">
        <w:rPr>
          <w:rFonts w:ascii="Book Antiqua" w:hAnsi="Book Antiqua"/>
          <w:sz w:val="21"/>
          <w:szCs w:val="21"/>
        </w:rPr>
        <w:t xml:space="preserve">Adamawa State of Nigeria. </w:t>
      </w:r>
      <w:r w:rsidRPr="00600D3C">
        <w:rPr>
          <w:rFonts w:ascii="Book Antiqua" w:hAnsi="Book Antiqua"/>
          <w:i/>
          <w:sz w:val="21"/>
          <w:szCs w:val="21"/>
        </w:rPr>
        <w:t>Global Journal of Health Science</w:t>
      </w:r>
      <w:r w:rsidRPr="00600D3C">
        <w:rPr>
          <w:rFonts w:ascii="Book Antiqua" w:hAnsi="Book Antiqua"/>
          <w:sz w:val="21"/>
          <w:szCs w:val="21"/>
        </w:rPr>
        <w:t>, 4(1), 245-</w:t>
      </w:r>
      <w:r w:rsidR="001B0A4C" w:rsidRPr="00600D3C">
        <w:rPr>
          <w:rFonts w:ascii="Book Antiqua" w:hAnsi="Book Antiqua"/>
          <w:sz w:val="21"/>
          <w:szCs w:val="21"/>
        </w:rPr>
        <w:tab/>
      </w:r>
      <w:r w:rsidRPr="00600D3C">
        <w:rPr>
          <w:rFonts w:ascii="Book Antiqua" w:hAnsi="Book Antiqua"/>
          <w:sz w:val="21"/>
          <w:szCs w:val="21"/>
        </w:rPr>
        <w:t>252.</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Jimoh, A., Sofola, O., Petu, A </w:t>
      </w:r>
      <w:r w:rsidR="004E55DA" w:rsidRPr="00445111">
        <w:rPr>
          <w:rFonts w:ascii="Book Antiqua" w:hAnsi="Book Antiqua"/>
          <w:i/>
          <w:sz w:val="21"/>
          <w:szCs w:val="21"/>
        </w:rPr>
        <w:t>and Okorosobo</w:t>
      </w:r>
      <w:r w:rsidRPr="00600D3C">
        <w:rPr>
          <w:rFonts w:ascii="Book Antiqua" w:hAnsi="Book Antiqua"/>
          <w:sz w:val="21"/>
          <w:szCs w:val="21"/>
        </w:rPr>
        <w:t>, T. (2007</w:t>
      </w:r>
      <w:r w:rsidR="004E55DA" w:rsidRPr="00600D3C">
        <w:rPr>
          <w:rFonts w:ascii="Book Antiqua" w:hAnsi="Book Antiqua"/>
          <w:sz w:val="21"/>
          <w:szCs w:val="21"/>
        </w:rPr>
        <w:t>). Quantifying</w:t>
      </w:r>
      <w:r w:rsidRPr="00600D3C">
        <w:rPr>
          <w:rFonts w:ascii="Book Antiqua" w:hAnsi="Book Antiqua"/>
          <w:sz w:val="21"/>
          <w:szCs w:val="21"/>
        </w:rPr>
        <w:t xml:space="preserve"> the </w:t>
      </w:r>
      <w:r w:rsidR="001B0A4C" w:rsidRPr="00600D3C">
        <w:rPr>
          <w:rFonts w:ascii="Book Antiqua" w:hAnsi="Book Antiqua"/>
          <w:sz w:val="21"/>
          <w:szCs w:val="21"/>
        </w:rPr>
        <w:tab/>
      </w:r>
      <w:r w:rsidRPr="00600D3C">
        <w:rPr>
          <w:rFonts w:ascii="Book Antiqua" w:hAnsi="Book Antiqua"/>
          <w:sz w:val="21"/>
          <w:szCs w:val="21"/>
        </w:rPr>
        <w:t xml:space="preserve">economic burden of malaria in Nigeria using the willingness to pay </w:t>
      </w:r>
      <w:r w:rsidR="001B0A4C" w:rsidRPr="00600D3C">
        <w:rPr>
          <w:rFonts w:ascii="Book Antiqua" w:hAnsi="Book Antiqua"/>
          <w:sz w:val="21"/>
          <w:szCs w:val="21"/>
        </w:rPr>
        <w:tab/>
      </w:r>
      <w:r w:rsidR="004E55DA" w:rsidRPr="00600D3C">
        <w:rPr>
          <w:rFonts w:ascii="Book Antiqua" w:hAnsi="Book Antiqua"/>
          <w:sz w:val="21"/>
          <w:szCs w:val="21"/>
        </w:rPr>
        <w:t>approach.</w:t>
      </w:r>
      <w:r w:rsidR="004E55DA" w:rsidRPr="00600D3C">
        <w:rPr>
          <w:rFonts w:ascii="Book Antiqua" w:hAnsi="Book Antiqua"/>
          <w:i/>
          <w:sz w:val="21"/>
          <w:szCs w:val="21"/>
        </w:rPr>
        <w:t xml:space="preserve"> Cost</w:t>
      </w:r>
      <w:r w:rsidRPr="00600D3C">
        <w:rPr>
          <w:rFonts w:ascii="Book Antiqua" w:hAnsi="Book Antiqua"/>
          <w:i/>
          <w:sz w:val="21"/>
          <w:szCs w:val="21"/>
        </w:rPr>
        <w:t xml:space="preserve"> effectiveness Resource Allocation</w:t>
      </w:r>
      <w:r w:rsidRPr="00600D3C">
        <w:rPr>
          <w:rFonts w:ascii="Book Antiqua" w:hAnsi="Book Antiqua"/>
          <w:sz w:val="21"/>
          <w:szCs w:val="21"/>
        </w:rPr>
        <w:t>, 5(6), 1428-1754.</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Macintyre, K. </w:t>
      </w:r>
      <w:r w:rsidR="004E55DA" w:rsidRPr="00445111">
        <w:rPr>
          <w:rFonts w:ascii="Book Antiqua" w:hAnsi="Book Antiqua"/>
          <w:i/>
          <w:sz w:val="21"/>
          <w:szCs w:val="21"/>
        </w:rPr>
        <w:t>and Mwangi</w:t>
      </w:r>
      <w:r w:rsidRPr="00600D3C">
        <w:rPr>
          <w:rFonts w:ascii="Book Antiqua" w:hAnsi="Book Antiqua"/>
          <w:sz w:val="21"/>
          <w:szCs w:val="21"/>
        </w:rPr>
        <w:t xml:space="preserve">, B. (2014). Expenditure reported by national </w:t>
      </w:r>
      <w:r w:rsidR="001B0A4C" w:rsidRPr="00600D3C">
        <w:rPr>
          <w:rFonts w:ascii="Book Antiqua" w:hAnsi="Book Antiqua"/>
          <w:sz w:val="21"/>
          <w:szCs w:val="21"/>
        </w:rPr>
        <w:tab/>
      </w:r>
      <w:r w:rsidRPr="00600D3C">
        <w:rPr>
          <w:rFonts w:ascii="Book Antiqua" w:hAnsi="Book Antiqua"/>
          <w:sz w:val="21"/>
          <w:szCs w:val="21"/>
        </w:rPr>
        <w:t xml:space="preserve">tuberculosis programs in 22 high burden countries between 2010 – </w:t>
      </w:r>
      <w:r w:rsidR="001B0A4C" w:rsidRPr="00600D3C">
        <w:rPr>
          <w:rFonts w:ascii="Book Antiqua" w:hAnsi="Book Antiqua"/>
          <w:sz w:val="21"/>
          <w:szCs w:val="21"/>
        </w:rPr>
        <w:tab/>
      </w:r>
      <w:r w:rsidRPr="00600D3C">
        <w:rPr>
          <w:rFonts w:ascii="Book Antiqua" w:hAnsi="Book Antiqua"/>
          <w:sz w:val="21"/>
          <w:szCs w:val="21"/>
        </w:rPr>
        <w:t>2012: what is the Global Fund’s contribution? Aidspan, 1-14.</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Manuelli, </w:t>
      </w:r>
      <w:r w:rsidR="004E55DA" w:rsidRPr="00600D3C">
        <w:rPr>
          <w:rFonts w:ascii="Book Antiqua" w:hAnsi="Book Antiqua"/>
          <w:sz w:val="21"/>
          <w:szCs w:val="21"/>
        </w:rPr>
        <w:t>R. E</w:t>
      </w:r>
      <w:r w:rsidR="004E55DA" w:rsidRPr="00445111">
        <w:rPr>
          <w:rFonts w:ascii="Book Antiqua" w:hAnsi="Book Antiqua"/>
          <w:i/>
          <w:sz w:val="21"/>
          <w:szCs w:val="21"/>
        </w:rPr>
        <w:t>and Yurdagul</w:t>
      </w:r>
      <w:r w:rsidRPr="00600D3C">
        <w:rPr>
          <w:rFonts w:ascii="Book Antiqua" w:hAnsi="Book Antiqua"/>
          <w:sz w:val="21"/>
          <w:szCs w:val="21"/>
        </w:rPr>
        <w:t>, E. (2016</w:t>
      </w:r>
      <w:r w:rsidR="004E55DA" w:rsidRPr="00600D3C">
        <w:rPr>
          <w:rFonts w:ascii="Book Antiqua" w:hAnsi="Book Antiqua"/>
          <w:sz w:val="21"/>
          <w:szCs w:val="21"/>
        </w:rPr>
        <w:t>). AIDS</w:t>
      </w:r>
      <w:r w:rsidRPr="00600D3C">
        <w:rPr>
          <w:rFonts w:ascii="Book Antiqua" w:hAnsi="Book Antiqua"/>
          <w:sz w:val="21"/>
          <w:szCs w:val="21"/>
        </w:rPr>
        <w:t xml:space="preserve">, human capital and </w:t>
      </w:r>
      <w:r w:rsidR="001B0A4C" w:rsidRPr="00600D3C">
        <w:rPr>
          <w:rFonts w:ascii="Book Antiqua" w:hAnsi="Book Antiqua"/>
          <w:sz w:val="21"/>
          <w:szCs w:val="21"/>
        </w:rPr>
        <w:tab/>
      </w:r>
      <w:r w:rsidRPr="00600D3C">
        <w:rPr>
          <w:rFonts w:ascii="Book Antiqua" w:hAnsi="Book Antiqua"/>
          <w:sz w:val="21"/>
          <w:szCs w:val="21"/>
        </w:rPr>
        <w:t xml:space="preserve">development. Accessed August 15, 2016 from </w:t>
      </w:r>
      <w:r w:rsidR="001B0A4C" w:rsidRPr="00600D3C">
        <w:rPr>
          <w:rFonts w:ascii="Book Antiqua" w:hAnsi="Book Antiqua"/>
          <w:sz w:val="21"/>
          <w:szCs w:val="21"/>
        </w:rPr>
        <w:tab/>
      </w:r>
      <w:hyperlink r:id="rId19" w:history="1">
        <w:r w:rsidR="001B0A4C" w:rsidRPr="00600D3C">
          <w:rPr>
            <w:rStyle w:val="Hyperlink"/>
            <w:rFonts w:ascii="Book Antiqua" w:hAnsi="Book Antiqua"/>
            <w:color w:val="auto"/>
            <w:sz w:val="21"/>
            <w:szCs w:val="21"/>
          </w:rPr>
          <w:t>http://www.eui.eu/Documents/DepartmentsCentres/Economics</w:t>
        </w:r>
      </w:hyperlink>
      <w:r w:rsidR="001B0A4C" w:rsidRPr="00600D3C">
        <w:rPr>
          <w:rFonts w:ascii="Book Antiqua" w:hAnsi="Book Antiqua"/>
          <w:sz w:val="21"/>
          <w:szCs w:val="21"/>
        </w:rPr>
        <w:tab/>
      </w:r>
      <w:r w:rsidRPr="00600D3C">
        <w:rPr>
          <w:rFonts w:ascii="Book Antiqua" w:hAnsi="Book Antiqua"/>
          <w:sz w:val="21"/>
          <w:szCs w:val="21"/>
        </w:rPr>
        <w:t>/Seminars</w:t>
      </w:r>
      <w:r w:rsidR="007A676A">
        <w:rPr>
          <w:rFonts w:ascii="Book Antiqua" w:hAnsi="Book Antiqua"/>
          <w:sz w:val="21"/>
          <w:szCs w:val="21"/>
        </w:rPr>
        <w:t xml:space="preserve"> </w:t>
      </w:r>
      <w:r w:rsidRPr="00600D3C">
        <w:rPr>
          <w:rFonts w:ascii="Book Antiqua" w:hAnsi="Book Antiqua"/>
          <w:sz w:val="21"/>
          <w:szCs w:val="21"/>
        </w:rPr>
        <w:t>events/Manuelli.pdf.</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Muniyandi, M </w:t>
      </w:r>
      <w:r w:rsidR="004E55DA" w:rsidRPr="00445111">
        <w:rPr>
          <w:rFonts w:ascii="Book Antiqua" w:hAnsi="Book Antiqua"/>
          <w:i/>
          <w:sz w:val="21"/>
          <w:szCs w:val="21"/>
        </w:rPr>
        <w:t>and Ramachandran</w:t>
      </w:r>
      <w:r w:rsidRPr="00600D3C">
        <w:rPr>
          <w:rFonts w:ascii="Book Antiqua" w:hAnsi="Book Antiqua"/>
          <w:sz w:val="21"/>
          <w:szCs w:val="21"/>
        </w:rPr>
        <w:t>, R. (2008</w:t>
      </w:r>
      <w:r w:rsidR="004E55DA" w:rsidRPr="00600D3C">
        <w:rPr>
          <w:rFonts w:ascii="Book Antiqua" w:hAnsi="Book Antiqua"/>
          <w:sz w:val="21"/>
          <w:szCs w:val="21"/>
        </w:rPr>
        <w:t>). Socioeconomic</w:t>
      </w:r>
      <w:r w:rsidRPr="00600D3C">
        <w:rPr>
          <w:rFonts w:ascii="Book Antiqua" w:hAnsi="Book Antiqua"/>
          <w:sz w:val="21"/>
          <w:szCs w:val="21"/>
        </w:rPr>
        <w:t xml:space="preserve"> inequalities of </w:t>
      </w:r>
      <w:r w:rsidR="001B0A4C" w:rsidRPr="00600D3C">
        <w:rPr>
          <w:rFonts w:ascii="Book Antiqua" w:hAnsi="Book Antiqua"/>
          <w:sz w:val="21"/>
          <w:szCs w:val="21"/>
        </w:rPr>
        <w:tab/>
      </w:r>
      <w:r w:rsidRPr="00600D3C">
        <w:rPr>
          <w:rFonts w:ascii="Book Antiqua" w:hAnsi="Book Antiqua"/>
          <w:sz w:val="21"/>
          <w:szCs w:val="21"/>
        </w:rPr>
        <w:t xml:space="preserve">tuberculosis in </w:t>
      </w:r>
      <w:r w:rsidR="004E55DA" w:rsidRPr="00600D3C">
        <w:rPr>
          <w:rFonts w:ascii="Book Antiqua" w:hAnsi="Book Antiqua"/>
          <w:sz w:val="21"/>
          <w:szCs w:val="21"/>
        </w:rPr>
        <w:t>India.</w:t>
      </w:r>
      <w:r w:rsidR="004E55DA" w:rsidRPr="00600D3C">
        <w:rPr>
          <w:rFonts w:ascii="Book Antiqua" w:hAnsi="Book Antiqua"/>
          <w:i/>
          <w:sz w:val="21"/>
          <w:szCs w:val="21"/>
        </w:rPr>
        <w:t xml:space="preserve"> Expert</w:t>
      </w:r>
      <w:r w:rsidRPr="00600D3C">
        <w:rPr>
          <w:rFonts w:ascii="Book Antiqua" w:hAnsi="Book Antiqua"/>
          <w:i/>
          <w:sz w:val="21"/>
          <w:szCs w:val="21"/>
        </w:rPr>
        <w:t xml:space="preserve"> Opinion Pharmacother</w:t>
      </w:r>
      <w:r w:rsidRPr="00600D3C">
        <w:rPr>
          <w:rFonts w:ascii="Book Antiqua" w:hAnsi="Book Antiqua"/>
          <w:sz w:val="21"/>
          <w:szCs w:val="21"/>
        </w:rPr>
        <w:t xml:space="preserve">, 9(10),1623–1628.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Mustapha, G. (2015). Nigerian TB program ‘journey so far.’ A paper </w:t>
      </w:r>
      <w:r w:rsidR="001B0A4C" w:rsidRPr="00600D3C">
        <w:rPr>
          <w:rFonts w:ascii="Book Antiqua" w:hAnsi="Book Antiqua"/>
          <w:sz w:val="21"/>
          <w:szCs w:val="21"/>
        </w:rPr>
        <w:tab/>
      </w:r>
      <w:r w:rsidRPr="00600D3C">
        <w:rPr>
          <w:rFonts w:ascii="Book Antiqua" w:hAnsi="Book Antiqua"/>
          <w:sz w:val="21"/>
          <w:szCs w:val="21"/>
        </w:rPr>
        <w:t xml:space="preserve">presented at Post 2015 Journalist Seminar Copenhagen Consensus </w:t>
      </w:r>
      <w:r w:rsidR="001B0A4C" w:rsidRPr="00600D3C">
        <w:rPr>
          <w:rFonts w:ascii="Book Antiqua" w:hAnsi="Book Antiqua"/>
          <w:sz w:val="21"/>
          <w:szCs w:val="21"/>
        </w:rPr>
        <w:tab/>
      </w:r>
      <w:r w:rsidRPr="00600D3C">
        <w:rPr>
          <w:rFonts w:ascii="Book Antiqua" w:hAnsi="Book Antiqua"/>
          <w:sz w:val="21"/>
          <w:szCs w:val="21"/>
        </w:rPr>
        <w:t xml:space="preserve">Centre, 15th </w:t>
      </w:r>
      <w:r w:rsidR="004E55DA" w:rsidRPr="00600D3C">
        <w:rPr>
          <w:rFonts w:ascii="Book Antiqua" w:hAnsi="Book Antiqua"/>
          <w:sz w:val="21"/>
          <w:szCs w:val="21"/>
        </w:rPr>
        <w:t>May</w:t>
      </w:r>
      <w:r w:rsidRPr="00600D3C">
        <w:rPr>
          <w:rFonts w:ascii="Book Antiqua" w:hAnsi="Book Antiqua"/>
          <w:sz w:val="21"/>
          <w:szCs w:val="21"/>
        </w:rPr>
        <w:t xml:space="preserve"> 2015.</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National Agency for the Control of AIDS (NACA). (2014). National </w:t>
      </w:r>
      <w:r w:rsidR="001B0A4C" w:rsidRPr="00600D3C">
        <w:rPr>
          <w:rFonts w:ascii="Book Antiqua" w:hAnsi="Book Antiqua"/>
          <w:sz w:val="21"/>
          <w:szCs w:val="21"/>
        </w:rPr>
        <w:tab/>
      </w:r>
      <w:r w:rsidRPr="00600D3C">
        <w:rPr>
          <w:rFonts w:ascii="Book Antiqua" w:hAnsi="Book Antiqua"/>
          <w:sz w:val="21"/>
          <w:szCs w:val="21"/>
        </w:rPr>
        <w:t>HIV/AIDS Epidemiology and Impact Analysis (NHEIA) report.</w:t>
      </w:r>
    </w:p>
    <w:p w:rsidR="00832D2C" w:rsidRPr="00600D3C" w:rsidRDefault="00832D2C" w:rsidP="007A61EF">
      <w:pPr>
        <w:jc w:val="both"/>
        <w:rPr>
          <w:rStyle w:val="Hyperlink"/>
          <w:rFonts w:ascii="Book Antiqua" w:hAnsi="Book Antiqua"/>
          <w:color w:val="auto"/>
          <w:sz w:val="21"/>
          <w:szCs w:val="21"/>
          <w:u w:val="none"/>
        </w:rPr>
      </w:pPr>
      <w:r w:rsidRPr="00600D3C">
        <w:rPr>
          <w:rFonts w:ascii="Book Antiqua" w:hAnsi="Book Antiqua"/>
          <w:sz w:val="21"/>
          <w:szCs w:val="21"/>
        </w:rPr>
        <w:t xml:space="preserve">Nigeria National Agency for the Control of AIDS (NACA). (2015). </w:t>
      </w:r>
      <w:hyperlink r:id="rId20" w:tgtFrame="_blank" w:history="1">
        <w:r w:rsidRPr="00600D3C">
          <w:rPr>
            <w:rFonts w:ascii="Book Antiqua" w:hAnsi="Book Antiqua"/>
            <w:sz w:val="21"/>
            <w:szCs w:val="21"/>
          </w:rPr>
          <w:t xml:space="preserve">Country </w:t>
        </w:r>
        <w:r w:rsidR="001B0A4C" w:rsidRPr="00600D3C">
          <w:rPr>
            <w:rFonts w:ascii="Book Antiqua" w:hAnsi="Book Antiqua"/>
            <w:sz w:val="21"/>
            <w:szCs w:val="21"/>
          </w:rPr>
          <w:tab/>
        </w:r>
        <w:r w:rsidRPr="00600D3C">
          <w:rPr>
            <w:rFonts w:ascii="Book Antiqua" w:hAnsi="Book Antiqua"/>
            <w:sz w:val="21"/>
            <w:szCs w:val="21"/>
          </w:rPr>
          <w:t>Progress Report</w:t>
        </w:r>
      </w:hyperlink>
      <w:r w:rsidRPr="00600D3C">
        <w:rPr>
          <w:rFonts w:ascii="Book Antiqua" w:hAnsi="Book Antiqua"/>
          <w:sz w:val="21"/>
          <w:szCs w:val="21"/>
        </w:rPr>
        <w:t xml:space="preserve">. Accessed July 21, 2016 from </w:t>
      </w:r>
      <w:r w:rsidR="001B0A4C" w:rsidRPr="00600D3C">
        <w:rPr>
          <w:rFonts w:ascii="Book Antiqua" w:hAnsi="Book Antiqua"/>
          <w:sz w:val="21"/>
          <w:szCs w:val="21"/>
        </w:rPr>
        <w:tab/>
      </w:r>
      <w:hyperlink r:id="rId21" w:history="1">
        <w:r w:rsidR="001B0A4C" w:rsidRPr="00600D3C">
          <w:rPr>
            <w:rStyle w:val="Hyperlink"/>
            <w:rFonts w:ascii="Book Antiqua" w:hAnsi="Book Antiqua"/>
            <w:color w:val="auto"/>
            <w:sz w:val="21"/>
            <w:szCs w:val="21"/>
          </w:rPr>
          <w:t>http://www.unaids.org/sites/default/files/country/documents/</w:t>
        </w:r>
        <w:r w:rsidR="001B0A4C" w:rsidRPr="00600D3C">
          <w:rPr>
            <w:rStyle w:val="Hyperlink"/>
            <w:rFonts w:ascii="Book Antiqua" w:hAnsi="Book Antiqua"/>
            <w:color w:val="auto"/>
            <w:sz w:val="21"/>
            <w:szCs w:val="21"/>
          </w:rPr>
          <w:tab/>
          <w:t>NGA_narrative_report_2015.pdf</w:t>
        </w:r>
      </w:hyperlink>
      <w:r w:rsidR="00FE2D33"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Nwanosike, D. U, Ikpeze, I.N </w:t>
      </w:r>
      <w:r w:rsidR="004E55DA" w:rsidRPr="00445111">
        <w:rPr>
          <w:rFonts w:ascii="Book Antiqua" w:hAnsi="Book Antiqua"/>
          <w:i/>
          <w:sz w:val="21"/>
          <w:szCs w:val="21"/>
        </w:rPr>
        <w:t>and Ugbor</w:t>
      </w:r>
      <w:r w:rsidRPr="00600D3C">
        <w:rPr>
          <w:rFonts w:ascii="Book Antiqua" w:hAnsi="Book Antiqua"/>
          <w:sz w:val="21"/>
          <w:szCs w:val="21"/>
        </w:rPr>
        <w:t xml:space="preserve">, I.K. (2015). Investigation of malaria </w:t>
      </w:r>
      <w:r w:rsidR="001B0A4C" w:rsidRPr="00600D3C">
        <w:rPr>
          <w:rFonts w:ascii="Book Antiqua" w:hAnsi="Book Antiqua"/>
          <w:sz w:val="21"/>
          <w:szCs w:val="21"/>
        </w:rPr>
        <w:tab/>
      </w:r>
      <w:r w:rsidRPr="00600D3C">
        <w:rPr>
          <w:rFonts w:ascii="Book Antiqua" w:hAnsi="Book Antiqua"/>
          <w:sz w:val="21"/>
          <w:szCs w:val="21"/>
        </w:rPr>
        <w:t>prevalence and health outcome in Nigeria.</w:t>
      </w:r>
      <w:r w:rsidRPr="00600D3C">
        <w:rPr>
          <w:rFonts w:ascii="Book Antiqua" w:hAnsi="Book Antiqua"/>
          <w:i/>
          <w:sz w:val="21"/>
          <w:szCs w:val="21"/>
        </w:rPr>
        <w:t xml:space="preserve">IOSR Journal of </w:t>
      </w:r>
      <w:r w:rsidR="001B0A4C" w:rsidRPr="00600D3C">
        <w:rPr>
          <w:rFonts w:ascii="Book Antiqua" w:hAnsi="Book Antiqua"/>
          <w:i/>
          <w:sz w:val="21"/>
          <w:szCs w:val="21"/>
        </w:rPr>
        <w:tab/>
      </w:r>
      <w:r w:rsidRPr="00600D3C">
        <w:rPr>
          <w:rFonts w:ascii="Book Antiqua" w:hAnsi="Book Antiqua"/>
          <w:i/>
          <w:sz w:val="21"/>
          <w:szCs w:val="21"/>
        </w:rPr>
        <w:t>Humanities and Social Science</w:t>
      </w:r>
      <w:r w:rsidRPr="00600D3C">
        <w:rPr>
          <w:rFonts w:ascii="Book Antiqua" w:hAnsi="Book Antiqua"/>
          <w:sz w:val="21"/>
          <w:szCs w:val="21"/>
        </w:rPr>
        <w:t>, 20(5), 79-84.</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Nwanosike, D.U., Orji, A., Okafor, J.C </w:t>
      </w:r>
      <w:r w:rsidR="004E55DA" w:rsidRPr="00445111">
        <w:rPr>
          <w:rFonts w:ascii="Book Antiqua" w:hAnsi="Book Antiqua"/>
          <w:i/>
          <w:sz w:val="21"/>
          <w:szCs w:val="21"/>
        </w:rPr>
        <w:t>and Umesiobi</w:t>
      </w:r>
      <w:r w:rsidRPr="00600D3C">
        <w:rPr>
          <w:rFonts w:ascii="Book Antiqua" w:hAnsi="Book Antiqua"/>
          <w:sz w:val="21"/>
          <w:szCs w:val="21"/>
        </w:rPr>
        <w:t xml:space="preserve">, S. (2015). Progressive </w:t>
      </w:r>
      <w:r w:rsidR="001B0A4C" w:rsidRPr="00600D3C">
        <w:rPr>
          <w:rFonts w:ascii="Book Antiqua" w:hAnsi="Book Antiqua"/>
          <w:sz w:val="21"/>
          <w:szCs w:val="21"/>
        </w:rPr>
        <w:tab/>
      </w:r>
      <w:r w:rsidRPr="00600D3C">
        <w:rPr>
          <w:rFonts w:ascii="Book Antiqua" w:hAnsi="Book Antiqua"/>
          <w:sz w:val="21"/>
          <w:szCs w:val="21"/>
        </w:rPr>
        <w:t xml:space="preserve">health spending and health outcomes in Nigeria: the case of </w:t>
      </w:r>
      <w:r w:rsidR="001B0A4C" w:rsidRPr="00600D3C">
        <w:rPr>
          <w:rFonts w:ascii="Book Antiqua" w:hAnsi="Book Antiqua"/>
          <w:sz w:val="21"/>
          <w:szCs w:val="21"/>
        </w:rPr>
        <w:tab/>
      </w:r>
      <w:r w:rsidRPr="00600D3C">
        <w:rPr>
          <w:rFonts w:ascii="Book Antiqua" w:hAnsi="Book Antiqua"/>
          <w:sz w:val="21"/>
          <w:szCs w:val="21"/>
        </w:rPr>
        <w:t xml:space="preserve">malaria. </w:t>
      </w:r>
      <w:r w:rsidRPr="00600D3C">
        <w:rPr>
          <w:rFonts w:ascii="Book Antiqua" w:hAnsi="Book Antiqua"/>
          <w:i/>
          <w:sz w:val="21"/>
          <w:szCs w:val="21"/>
        </w:rPr>
        <w:t xml:space="preserve">International Journal of Academic Research in Business and </w:t>
      </w:r>
      <w:r w:rsidR="001B0A4C" w:rsidRPr="00600D3C">
        <w:rPr>
          <w:rFonts w:ascii="Book Antiqua" w:hAnsi="Book Antiqua"/>
          <w:i/>
          <w:sz w:val="21"/>
          <w:szCs w:val="21"/>
        </w:rPr>
        <w:tab/>
      </w:r>
      <w:r w:rsidRPr="00600D3C">
        <w:rPr>
          <w:rFonts w:ascii="Book Antiqua" w:hAnsi="Book Antiqua"/>
          <w:i/>
          <w:sz w:val="21"/>
          <w:szCs w:val="21"/>
        </w:rPr>
        <w:t>Social Sciences</w:t>
      </w:r>
      <w:r w:rsidRPr="00600D3C">
        <w:rPr>
          <w:rFonts w:ascii="Book Antiqua" w:hAnsi="Book Antiqua"/>
          <w:sz w:val="21"/>
          <w:szCs w:val="21"/>
        </w:rPr>
        <w:t>, 5(12), 2222-6990.</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Okorosobo, T. </w:t>
      </w:r>
      <w:r w:rsidR="00445111" w:rsidRPr="00445111">
        <w:rPr>
          <w:rFonts w:ascii="Book Antiqua" w:hAnsi="Book Antiqua"/>
          <w:i/>
          <w:sz w:val="21"/>
          <w:szCs w:val="21"/>
        </w:rPr>
        <w:t>et al</w:t>
      </w:r>
      <w:r w:rsidRPr="00600D3C">
        <w:rPr>
          <w:rFonts w:ascii="Book Antiqua" w:hAnsi="Book Antiqua"/>
          <w:i/>
          <w:sz w:val="21"/>
          <w:szCs w:val="21"/>
        </w:rPr>
        <w:t>.</w:t>
      </w:r>
      <w:r w:rsidRPr="00600D3C">
        <w:rPr>
          <w:rFonts w:ascii="Book Antiqua" w:hAnsi="Book Antiqua"/>
          <w:sz w:val="21"/>
          <w:szCs w:val="21"/>
        </w:rPr>
        <w:t xml:space="preserve"> (2011). Eco</w:t>
      </w:r>
      <w:r w:rsidR="00193F7F" w:rsidRPr="00600D3C">
        <w:rPr>
          <w:rFonts w:ascii="Book Antiqua" w:hAnsi="Book Antiqua"/>
          <w:sz w:val="21"/>
          <w:szCs w:val="21"/>
        </w:rPr>
        <w:t>nomic Burden of Malaria in six c</w:t>
      </w:r>
      <w:r w:rsidRPr="00600D3C">
        <w:rPr>
          <w:rFonts w:ascii="Book Antiqua" w:hAnsi="Book Antiqua"/>
          <w:sz w:val="21"/>
          <w:szCs w:val="21"/>
        </w:rPr>
        <w:t xml:space="preserve">ountries of </w:t>
      </w:r>
      <w:r w:rsidR="001B0A4C" w:rsidRPr="00600D3C">
        <w:rPr>
          <w:rFonts w:ascii="Book Antiqua" w:hAnsi="Book Antiqua"/>
          <w:sz w:val="21"/>
          <w:szCs w:val="21"/>
        </w:rPr>
        <w:tab/>
      </w:r>
      <w:r w:rsidRPr="00600D3C">
        <w:rPr>
          <w:rFonts w:ascii="Book Antiqua" w:hAnsi="Book Antiqua"/>
          <w:sz w:val="21"/>
          <w:szCs w:val="21"/>
        </w:rPr>
        <w:t xml:space="preserve">Africa. </w:t>
      </w:r>
      <w:r w:rsidRPr="00600D3C">
        <w:rPr>
          <w:rFonts w:ascii="Book Antiqua" w:hAnsi="Book Antiqua"/>
          <w:i/>
          <w:sz w:val="21"/>
          <w:szCs w:val="21"/>
        </w:rPr>
        <w:t>European Journal of Business and Management</w:t>
      </w:r>
      <w:r w:rsidRPr="00600D3C">
        <w:rPr>
          <w:rFonts w:ascii="Book Antiqua" w:hAnsi="Book Antiqua"/>
          <w:sz w:val="21"/>
          <w:szCs w:val="21"/>
        </w:rPr>
        <w:t>, 3(6), 42-62.</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Onazi, O </w:t>
      </w:r>
      <w:r w:rsidR="00445111" w:rsidRPr="00445111">
        <w:rPr>
          <w:rFonts w:ascii="Book Antiqua" w:hAnsi="Book Antiqua"/>
          <w:i/>
          <w:sz w:val="21"/>
          <w:szCs w:val="21"/>
        </w:rPr>
        <w:t>et al</w:t>
      </w:r>
      <w:r w:rsidRPr="00600D3C">
        <w:rPr>
          <w:rFonts w:ascii="Book Antiqua" w:hAnsi="Book Antiqua"/>
          <w:sz w:val="21"/>
          <w:szCs w:val="21"/>
        </w:rPr>
        <w:t xml:space="preserve">. (2015). Estimating the cost of TB and its social impact on TB </w:t>
      </w:r>
      <w:r w:rsidR="00D35192" w:rsidRPr="00600D3C">
        <w:rPr>
          <w:rFonts w:ascii="Book Antiqua" w:hAnsi="Book Antiqua"/>
          <w:sz w:val="21"/>
          <w:szCs w:val="21"/>
        </w:rPr>
        <w:tab/>
      </w:r>
      <w:r w:rsidRPr="00600D3C">
        <w:rPr>
          <w:rFonts w:ascii="Book Antiqua" w:hAnsi="Book Antiqua"/>
          <w:sz w:val="21"/>
          <w:szCs w:val="21"/>
        </w:rPr>
        <w:t>patients and their households.</w:t>
      </w:r>
      <w:r w:rsidR="007A676A">
        <w:rPr>
          <w:rFonts w:ascii="Book Antiqua" w:hAnsi="Book Antiqua"/>
          <w:sz w:val="21"/>
          <w:szCs w:val="21"/>
        </w:rPr>
        <w:t xml:space="preserve"> </w:t>
      </w:r>
      <w:r w:rsidRPr="00600D3C">
        <w:rPr>
          <w:rFonts w:ascii="Book Antiqua" w:hAnsi="Book Antiqua"/>
          <w:i/>
          <w:sz w:val="21"/>
          <w:szCs w:val="21"/>
        </w:rPr>
        <w:t>Public Health Action</w:t>
      </w:r>
      <w:r w:rsidRPr="00600D3C">
        <w:rPr>
          <w:rFonts w:ascii="Book Antiqua" w:hAnsi="Book Antiqua"/>
          <w:sz w:val="21"/>
          <w:szCs w:val="21"/>
        </w:rPr>
        <w:t>, 5(2), 127-131.</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Paul, B. D. (2008). A history of the concept of sustainable development: </w:t>
      </w:r>
      <w:r w:rsidR="00D35192" w:rsidRPr="00600D3C">
        <w:rPr>
          <w:rFonts w:ascii="Book Antiqua" w:hAnsi="Book Antiqua"/>
          <w:sz w:val="21"/>
          <w:szCs w:val="21"/>
        </w:rPr>
        <w:tab/>
      </w:r>
      <w:r w:rsidRPr="00600D3C">
        <w:rPr>
          <w:rFonts w:ascii="Book Antiqua" w:hAnsi="Book Antiqua"/>
          <w:sz w:val="21"/>
          <w:szCs w:val="21"/>
        </w:rPr>
        <w:t xml:space="preserve">Literature review. </w:t>
      </w:r>
      <w:r w:rsidRPr="00600D3C">
        <w:rPr>
          <w:rFonts w:ascii="Book Antiqua" w:hAnsi="Book Antiqua"/>
          <w:i/>
          <w:sz w:val="21"/>
          <w:szCs w:val="21"/>
        </w:rPr>
        <w:t>The Annals of the University of Oradea</w:t>
      </w:r>
      <w:r w:rsidRPr="00600D3C">
        <w:rPr>
          <w:rFonts w:ascii="Book Antiqua" w:hAnsi="Book Antiqua"/>
          <w:sz w:val="21"/>
          <w:szCs w:val="21"/>
        </w:rPr>
        <w:t xml:space="preserve">: Economic </w:t>
      </w:r>
      <w:r w:rsidR="00D35192" w:rsidRPr="00600D3C">
        <w:rPr>
          <w:rFonts w:ascii="Book Antiqua" w:hAnsi="Book Antiqua"/>
          <w:sz w:val="21"/>
          <w:szCs w:val="21"/>
        </w:rPr>
        <w:tab/>
      </w:r>
      <w:r w:rsidRPr="00600D3C">
        <w:rPr>
          <w:rFonts w:ascii="Book Antiqua" w:hAnsi="Book Antiqua"/>
          <w:sz w:val="21"/>
          <w:szCs w:val="21"/>
        </w:rPr>
        <w:t xml:space="preserve">Sciences Series, 17, 576-580.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Premium Times. (2013). Nigeria spends N480bn annually on malaria </w:t>
      </w:r>
      <w:r w:rsidR="00D35192" w:rsidRPr="00600D3C">
        <w:rPr>
          <w:rFonts w:ascii="Book Antiqua" w:hAnsi="Book Antiqua"/>
          <w:sz w:val="21"/>
          <w:szCs w:val="21"/>
        </w:rPr>
        <w:tab/>
      </w:r>
      <w:r w:rsidRPr="00600D3C">
        <w:rPr>
          <w:rFonts w:ascii="Book Antiqua" w:hAnsi="Book Antiqua"/>
          <w:sz w:val="21"/>
          <w:szCs w:val="21"/>
        </w:rPr>
        <w:t xml:space="preserve">control- Jonathan. Accessed August 4, 2016 from </w:t>
      </w:r>
      <w:r w:rsidR="00D35192" w:rsidRPr="00600D3C">
        <w:rPr>
          <w:rFonts w:ascii="Book Antiqua" w:hAnsi="Book Antiqua"/>
          <w:sz w:val="21"/>
          <w:szCs w:val="21"/>
        </w:rPr>
        <w:lastRenderedPageBreak/>
        <w:tab/>
      </w:r>
      <w:hyperlink r:id="rId22" w:history="1">
        <w:r w:rsidR="00D35192" w:rsidRPr="00600D3C">
          <w:rPr>
            <w:rStyle w:val="Hyperlink"/>
            <w:rFonts w:ascii="Book Antiqua" w:hAnsi="Book Antiqua"/>
            <w:color w:val="auto"/>
            <w:sz w:val="21"/>
            <w:szCs w:val="21"/>
          </w:rPr>
          <w:t>http://www.premiumtimesng.com/news/129141-nigeria-spends-</w:t>
        </w:r>
        <w:r w:rsidR="00D35192" w:rsidRPr="00600D3C">
          <w:rPr>
            <w:rStyle w:val="Hyperlink"/>
            <w:rFonts w:ascii="Book Antiqua" w:hAnsi="Book Antiqua"/>
            <w:color w:val="auto"/>
            <w:sz w:val="21"/>
            <w:szCs w:val="21"/>
          </w:rPr>
          <w:tab/>
          <w:t>n480bn-annually-on-malaria-control-jonathan.html</w:t>
        </w:r>
      </w:hyperlink>
      <w:r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Saliu, O.J. </w:t>
      </w:r>
      <w:r w:rsidR="004E55DA" w:rsidRPr="00445111">
        <w:rPr>
          <w:rFonts w:ascii="Book Antiqua" w:hAnsi="Book Antiqua"/>
          <w:i/>
          <w:sz w:val="21"/>
          <w:szCs w:val="21"/>
        </w:rPr>
        <w:t>and Adejor</w:t>
      </w:r>
      <w:r w:rsidRPr="00600D3C">
        <w:rPr>
          <w:rFonts w:ascii="Book Antiqua" w:hAnsi="Book Antiqua"/>
          <w:sz w:val="21"/>
          <w:szCs w:val="21"/>
        </w:rPr>
        <w:t xml:space="preserve">, S.O. (2010). HIV/AIDS Spread among Rural Farmers </w:t>
      </w:r>
      <w:r w:rsidR="00D35192" w:rsidRPr="00600D3C">
        <w:rPr>
          <w:rFonts w:ascii="Book Antiqua" w:hAnsi="Book Antiqua"/>
          <w:sz w:val="21"/>
          <w:szCs w:val="21"/>
        </w:rPr>
        <w:tab/>
      </w:r>
      <w:r w:rsidRPr="00600D3C">
        <w:rPr>
          <w:rFonts w:ascii="Book Antiqua" w:hAnsi="Book Antiqua"/>
          <w:sz w:val="21"/>
          <w:szCs w:val="21"/>
        </w:rPr>
        <w:t xml:space="preserve">in Nigeria: Implication on Village Agricultural Extension Service </w:t>
      </w:r>
      <w:r w:rsidR="00D35192" w:rsidRPr="00600D3C">
        <w:rPr>
          <w:rFonts w:ascii="Book Antiqua" w:hAnsi="Book Antiqua"/>
          <w:sz w:val="21"/>
          <w:szCs w:val="21"/>
        </w:rPr>
        <w:tab/>
      </w:r>
      <w:r w:rsidRPr="00600D3C">
        <w:rPr>
          <w:rFonts w:ascii="Book Antiqua" w:hAnsi="Book Antiqua"/>
          <w:sz w:val="21"/>
          <w:szCs w:val="21"/>
        </w:rPr>
        <w:t xml:space="preserve">Delivery. </w:t>
      </w:r>
      <w:r w:rsidRPr="00600D3C">
        <w:rPr>
          <w:rFonts w:ascii="Book Antiqua" w:hAnsi="Book Antiqua"/>
          <w:i/>
          <w:sz w:val="21"/>
          <w:szCs w:val="21"/>
        </w:rPr>
        <w:t>Global Journal of Health Science</w:t>
      </w:r>
      <w:r w:rsidRPr="00600D3C">
        <w:rPr>
          <w:rFonts w:ascii="Book Antiqua" w:hAnsi="Book Antiqua"/>
          <w:sz w:val="21"/>
          <w:szCs w:val="21"/>
        </w:rPr>
        <w:t>, 2(2), 218-224.</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Sicuri, E </w:t>
      </w:r>
      <w:r w:rsidR="00445111" w:rsidRPr="00445111">
        <w:rPr>
          <w:rFonts w:ascii="Book Antiqua" w:hAnsi="Book Antiqua"/>
          <w:i/>
          <w:sz w:val="21"/>
          <w:szCs w:val="21"/>
        </w:rPr>
        <w:t>et al</w:t>
      </w:r>
      <w:r w:rsidRPr="00600D3C">
        <w:rPr>
          <w:rFonts w:ascii="Book Antiqua" w:hAnsi="Book Antiqua"/>
          <w:sz w:val="21"/>
          <w:szCs w:val="21"/>
        </w:rPr>
        <w:t>. (2013). The economic costs of malaria in children in three sub-</w:t>
      </w:r>
      <w:r w:rsidR="00D35192" w:rsidRPr="00600D3C">
        <w:rPr>
          <w:rFonts w:ascii="Book Antiqua" w:hAnsi="Book Antiqua"/>
          <w:sz w:val="21"/>
          <w:szCs w:val="21"/>
        </w:rPr>
        <w:tab/>
      </w:r>
      <w:r w:rsidRPr="00600D3C">
        <w:rPr>
          <w:rFonts w:ascii="Book Antiqua" w:hAnsi="Book Antiqua"/>
          <w:sz w:val="21"/>
          <w:szCs w:val="21"/>
        </w:rPr>
        <w:t xml:space="preserve">Saharan countries: Ghana, Tanzania and Kenya. </w:t>
      </w:r>
      <w:r w:rsidRPr="00600D3C">
        <w:rPr>
          <w:rFonts w:ascii="Book Antiqua" w:hAnsi="Book Antiqua"/>
          <w:i/>
          <w:sz w:val="21"/>
          <w:szCs w:val="21"/>
        </w:rPr>
        <w:t>Malaria Journal,</w:t>
      </w:r>
      <w:r w:rsidR="00D35192" w:rsidRPr="00600D3C">
        <w:rPr>
          <w:rFonts w:ascii="Book Antiqua" w:hAnsi="Book Antiqua"/>
          <w:sz w:val="21"/>
          <w:szCs w:val="21"/>
        </w:rPr>
        <w:tab/>
      </w:r>
      <w:r w:rsidRPr="00600D3C">
        <w:rPr>
          <w:rFonts w:ascii="Book Antiqua" w:hAnsi="Book Antiqua"/>
          <w:sz w:val="21"/>
          <w:szCs w:val="21"/>
        </w:rPr>
        <w:t>12(307), 1-14.</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Siddiqi, K., Barnes, H </w:t>
      </w:r>
      <w:r w:rsidR="00445111" w:rsidRPr="00445111">
        <w:rPr>
          <w:rFonts w:ascii="Book Antiqua" w:hAnsi="Book Antiqua"/>
          <w:i/>
          <w:sz w:val="21"/>
          <w:szCs w:val="21"/>
        </w:rPr>
        <w:t xml:space="preserve">  and  </w:t>
      </w:r>
      <w:r w:rsidRPr="00600D3C">
        <w:rPr>
          <w:rFonts w:ascii="Book Antiqua" w:hAnsi="Book Antiqua"/>
          <w:sz w:val="21"/>
          <w:szCs w:val="21"/>
        </w:rPr>
        <w:t xml:space="preserve"> Williams, R. (2001). Tuberculosis and poverty in </w:t>
      </w:r>
      <w:r w:rsidR="00D35192" w:rsidRPr="00600D3C">
        <w:rPr>
          <w:rFonts w:ascii="Book Antiqua" w:hAnsi="Book Antiqua"/>
          <w:sz w:val="21"/>
          <w:szCs w:val="21"/>
        </w:rPr>
        <w:tab/>
      </w:r>
      <w:r w:rsidRPr="00600D3C">
        <w:rPr>
          <w:rFonts w:ascii="Book Antiqua" w:hAnsi="Book Antiqua"/>
          <w:sz w:val="21"/>
          <w:szCs w:val="21"/>
        </w:rPr>
        <w:t xml:space="preserve">the ethnic minority population of West Yorkshire: an ecological </w:t>
      </w:r>
      <w:r w:rsidR="00D35192" w:rsidRPr="00600D3C">
        <w:rPr>
          <w:rFonts w:ascii="Book Antiqua" w:hAnsi="Book Antiqua"/>
          <w:sz w:val="21"/>
          <w:szCs w:val="21"/>
        </w:rPr>
        <w:tab/>
      </w:r>
      <w:r w:rsidRPr="00600D3C">
        <w:rPr>
          <w:rFonts w:ascii="Book Antiqua" w:hAnsi="Book Antiqua"/>
          <w:sz w:val="21"/>
          <w:szCs w:val="21"/>
        </w:rPr>
        <w:t xml:space="preserve">study. </w:t>
      </w:r>
      <w:r w:rsidRPr="00600D3C">
        <w:rPr>
          <w:rFonts w:ascii="Book Antiqua" w:hAnsi="Book Antiqua"/>
          <w:i/>
          <w:sz w:val="21"/>
          <w:szCs w:val="21"/>
        </w:rPr>
        <w:t>Commun Dis Public Health</w:t>
      </w:r>
      <w:r w:rsidRPr="00600D3C">
        <w:rPr>
          <w:rFonts w:ascii="Book Antiqua" w:hAnsi="Book Antiqua"/>
          <w:sz w:val="21"/>
          <w:szCs w:val="21"/>
        </w:rPr>
        <w:t xml:space="preserve">, 4(4), 242–246. </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Soubbotina</w:t>
      </w:r>
      <w:r w:rsidRPr="00600D3C">
        <w:rPr>
          <w:rFonts w:ascii="Book Antiqua" w:eastAsiaTheme="minorHAnsi" w:hAnsi="Book Antiqua"/>
          <w:sz w:val="21"/>
          <w:szCs w:val="21"/>
        </w:rPr>
        <w:t xml:space="preserve">, T.P. </w:t>
      </w:r>
      <w:r w:rsidRPr="00600D3C">
        <w:rPr>
          <w:rFonts w:ascii="Book Antiqua" w:hAnsi="Book Antiqua"/>
          <w:sz w:val="21"/>
          <w:szCs w:val="21"/>
        </w:rPr>
        <w:t xml:space="preserve">(2004). </w:t>
      </w:r>
      <w:r w:rsidRPr="00600D3C">
        <w:rPr>
          <w:rFonts w:ascii="Book Antiqua" w:hAnsi="Book Antiqua"/>
          <w:i/>
          <w:sz w:val="21"/>
          <w:szCs w:val="21"/>
        </w:rPr>
        <w:t xml:space="preserve">Beyond economic growth: an introduction </w:t>
      </w:r>
      <w:r w:rsidR="004E55DA" w:rsidRPr="00600D3C">
        <w:rPr>
          <w:rFonts w:ascii="Book Antiqua" w:hAnsi="Book Antiqua"/>
          <w:i/>
          <w:sz w:val="21"/>
          <w:szCs w:val="21"/>
        </w:rPr>
        <w:t>to sustainable</w:t>
      </w:r>
      <w:r w:rsidR="00D35192" w:rsidRPr="00600D3C">
        <w:rPr>
          <w:rFonts w:ascii="Book Antiqua" w:hAnsi="Book Antiqua"/>
          <w:i/>
          <w:sz w:val="21"/>
          <w:szCs w:val="21"/>
        </w:rPr>
        <w:tab/>
      </w:r>
      <w:r w:rsidRPr="00600D3C">
        <w:rPr>
          <w:rFonts w:ascii="Book Antiqua" w:hAnsi="Book Antiqua"/>
          <w:i/>
          <w:sz w:val="21"/>
          <w:szCs w:val="21"/>
        </w:rPr>
        <w:t>development</w:t>
      </w:r>
      <w:r w:rsidRPr="00600D3C">
        <w:rPr>
          <w:rFonts w:ascii="Book Antiqua" w:hAnsi="Book Antiqua"/>
          <w:sz w:val="21"/>
          <w:szCs w:val="21"/>
        </w:rPr>
        <w:t>. Second Edition.The World Bank, Washington, D.C.</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Thliza, M.G. </w:t>
      </w:r>
      <w:r w:rsidR="00445111" w:rsidRPr="00445111">
        <w:rPr>
          <w:rFonts w:ascii="Book Antiqua" w:hAnsi="Book Antiqua"/>
          <w:i/>
          <w:sz w:val="21"/>
          <w:szCs w:val="21"/>
        </w:rPr>
        <w:t xml:space="preserve">  and  </w:t>
      </w:r>
      <w:r w:rsidRPr="00600D3C">
        <w:rPr>
          <w:rFonts w:ascii="Book Antiqua" w:hAnsi="Book Antiqua"/>
          <w:sz w:val="21"/>
          <w:szCs w:val="21"/>
        </w:rPr>
        <w:t xml:space="preserve"> Sabo, E. (2007). Studies on the effects of HIV/AIDS on </w:t>
      </w:r>
      <w:r w:rsidR="00D35192" w:rsidRPr="00600D3C">
        <w:rPr>
          <w:rFonts w:ascii="Book Antiqua" w:hAnsi="Book Antiqua"/>
          <w:sz w:val="21"/>
          <w:szCs w:val="21"/>
        </w:rPr>
        <w:tab/>
      </w:r>
      <w:r w:rsidRPr="00600D3C">
        <w:rPr>
          <w:rFonts w:ascii="Book Antiqua" w:hAnsi="Book Antiqua"/>
          <w:sz w:val="21"/>
          <w:szCs w:val="21"/>
        </w:rPr>
        <w:t>fa</w:t>
      </w:r>
      <w:r w:rsidR="006E4A00" w:rsidRPr="00600D3C">
        <w:rPr>
          <w:rFonts w:ascii="Book Antiqua" w:hAnsi="Book Antiqua"/>
          <w:sz w:val="21"/>
          <w:szCs w:val="21"/>
        </w:rPr>
        <w:t>r</w:t>
      </w:r>
      <w:r w:rsidRPr="00600D3C">
        <w:rPr>
          <w:rFonts w:ascii="Book Antiqua" w:hAnsi="Book Antiqua"/>
          <w:sz w:val="21"/>
          <w:szCs w:val="21"/>
        </w:rPr>
        <w:t xml:space="preserve">mers productivity in Nichika, Adamawa State, Nigeria. </w:t>
      </w:r>
      <w:r w:rsidR="00D35192" w:rsidRPr="00600D3C">
        <w:rPr>
          <w:rFonts w:ascii="Book Antiqua" w:hAnsi="Book Antiqua"/>
          <w:sz w:val="21"/>
          <w:szCs w:val="21"/>
        </w:rPr>
        <w:tab/>
      </w:r>
      <w:r w:rsidRPr="00600D3C">
        <w:rPr>
          <w:rFonts w:ascii="Book Antiqua" w:hAnsi="Book Antiqua"/>
          <w:sz w:val="21"/>
          <w:szCs w:val="21"/>
        </w:rPr>
        <w:t>International Journal of Agricultural Research, 2(7), 642-646.</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Ukwaja, N.U., Alobu, I., Abimbola, S., </w:t>
      </w:r>
      <w:r w:rsidR="00445111" w:rsidRPr="00445111">
        <w:rPr>
          <w:rFonts w:ascii="Book Antiqua" w:hAnsi="Book Antiqua"/>
          <w:i/>
          <w:sz w:val="21"/>
          <w:szCs w:val="21"/>
        </w:rPr>
        <w:t xml:space="preserve">  and  </w:t>
      </w:r>
      <w:r w:rsidRPr="00600D3C">
        <w:rPr>
          <w:rFonts w:ascii="Book Antiqua" w:hAnsi="Book Antiqua"/>
          <w:sz w:val="21"/>
          <w:szCs w:val="21"/>
        </w:rPr>
        <w:t xml:space="preserve"> Hopewell, P.C. (2013). Household </w:t>
      </w:r>
      <w:r w:rsidR="00D35192" w:rsidRPr="00600D3C">
        <w:rPr>
          <w:rFonts w:ascii="Book Antiqua" w:hAnsi="Book Antiqua"/>
          <w:sz w:val="21"/>
          <w:szCs w:val="21"/>
        </w:rPr>
        <w:tab/>
      </w:r>
      <w:r w:rsidRPr="00600D3C">
        <w:rPr>
          <w:rFonts w:ascii="Book Antiqua" w:hAnsi="Book Antiqua"/>
          <w:sz w:val="21"/>
          <w:szCs w:val="21"/>
        </w:rPr>
        <w:t xml:space="preserve">catastrophic payments for tuberculosis care in Nigeria: incidence, </w:t>
      </w:r>
      <w:r w:rsidR="00D35192" w:rsidRPr="00600D3C">
        <w:rPr>
          <w:rFonts w:ascii="Book Antiqua" w:hAnsi="Book Antiqua"/>
          <w:sz w:val="21"/>
          <w:szCs w:val="21"/>
        </w:rPr>
        <w:tab/>
      </w:r>
      <w:r w:rsidRPr="00600D3C">
        <w:rPr>
          <w:rFonts w:ascii="Book Antiqua" w:hAnsi="Book Antiqua"/>
          <w:sz w:val="21"/>
          <w:szCs w:val="21"/>
        </w:rPr>
        <w:t xml:space="preserve">determinants, and policy implications for universal health coverage. </w:t>
      </w:r>
      <w:r w:rsidR="00D35192" w:rsidRPr="00600D3C">
        <w:rPr>
          <w:rFonts w:ascii="Book Antiqua" w:hAnsi="Book Antiqua"/>
          <w:sz w:val="21"/>
          <w:szCs w:val="21"/>
        </w:rPr>
        <w:tab/>
      </w:r>
      <w:r w:rsidRPr="00600D3C">
        <w:rPr>
          <w:rFonts w:ascii="Book Antiqua" w:hAnsi="Book Antiqua"/>
          <w:i/>
          <w:sz w:val="21"/>
          <w:szCs w:val="21"/>
        </w:rPr>
        <w:t>Infectious Diseases of poverty</w:t>
      </w:r>
      <w:r w:rsidRPr="00600D3C">
        <w:rPr>
          <w:rFonts w:ascii="Book Antiqua" w:hAnsi="Book Antiqua"/>
          <w:sz w:val="21"/>
          <w:szCs w:val="21"/>
        </w:rPr>
        <w:t>, 2(21), 1-9.</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UNAIDS. (2013). HIV and AIDS estimates: Nigeria. Accessed 21 </w:t>
      </w:r>
      <w:r w:rsidR="004E55DA" w:rsidRPr="00600D3C">
        <w:rPr>
          <w:rFonts w:ascii="Book Antiqua" w:hAnsi="Book Antiqua"/>
          <w:sz w:val="21"/>
          <w:szCs w:val="21"/>
        </w:rPr>
        <w:t>July</w:t>
      </w:r>
      <w:r w:rsidRPr="00600D3C">
        <w:rPr>
          <w:rFonts w:ascii="Book Antiqua" w:hAnsi="Book Antiqua"/>
          <w:sz w:val="21"/>
          <w:szCs w:val="21"/>
        </w:rPr>
        <w:t xml:space="preserve"> 2016 </w:t>
      </w:r>
      <w:r w:rsidR="00D35192" w:rsidRPr="00600D3C">
        <w:rPr>
          <w:rFonts w:ascii="Book Antiqua" w:hAnsi="Book Antiqua"/>
          <w:sz w:val="21"/>
          <w:szCs w:val="21"/>
        </w:rPr>
        <w:tab/>
      </w:r>
      <w:r w:rsidRPr="00600D3C">
        <w:rPr>
          <w:rFonts w:ascii="Book Antiqua" w:hAnsi="Book Antiqua"/>
          <w:sz w:val="21"/>
          <w:szCs w:val="21"/>
        </w:rPr>
        <w:t xml:space="preserve">from </w:t>
      </w:r>
      <w:hyperlink r:id="rId23" w:history="1">
        <w:r w:rsidRPr="00600D3C">
          <w:rPr>
            <w:rStyle w:val="Hyperlink"/>
            <w:rFonts w:ascii="Book Antiqua" w:hAnsi="Book Antiqua"/>
            <w:color w:val="auto"/>
            <w:sz w:val="21"/>
            <w:szCs w:val="21"/>
            <w:u w:val="none"/>
          </w:rPr>
          <w:t>www.unaids.org/en/regionscountries/countries/nigeria</w:t>
        </w:r>
      </w:hyperlink>
    </w:p>
    <w:p w:rsidR="00832D2C" w:rsidRPr="00600D3C" w:rsidRDefault="00832D2C" w:rsidP="007A61EF">
      <w:pPr>
        <w:jc w:val="both"/>
        <w:rPr>
          <w:rStyle w:val="Hyperlink"/>
          <w:rFonts w:ascii="Book Antiqua" w:hAnsi="Book Antiqua"/>
          <w:color w:val="auto"/>
          <w:sz w:val="21"/>
          <w:szCs w:val="21"/>
          <w:u w:val="none"/>
        </w:rPr>
      </w:pPr>
      <w:r w:rsidRPr="00600D3C">
        <w:rPr>
          <w:rFonts w:ascii="Book Antiqua" w:hAnsi="Book Antiqua"/>
          <w:sz w:val="21"/>
          <w:szCs w:val="21"/>
        </w:rPr>
        <w:t xml:space="preserve">UNAIDS. (2014). The gap report. Retrieved February 18, 2014 from </w:t>
      </w:r>
      <w:r w:rsidR="00D35192" w:rsidRPr="00600D3C">
        <w:rPr>
          <w:rFonts w:ascii="Book Antiqua" w:hAnsi="Book Antiqua"/>
          <w:sz w:val="21"/>
          <w:szCs w:val="21"/>
        </w:rPr>
        <w:tab/>
      </w:r>
      <w:hyperlink r:id="rId24" w:history="1">
        <w:r w:rsidR="00D35192" w:rsidRPr="00600D3C">
          <w:rPr>
            <w:rStyle w:val="Hyperlink"/>
            <w:rFonts w:ascii="Book Antiqua" w:hAnsi="Book Antiqua"/>
            <w:color w:val="auto"/>
            <w:sz w:val="21"/>
            <w:szCs w:val="21"/>
          </w:rPr>
          <w:t>www.unaids.org/sites/default/files/media_asset/UNAIDS_Gap_r</w:t>
        </w:r>
        <w:r w:rsidR="00D35192" w:rsidRPr="00600D3C">
          <w:rPr>
            <w:rStyle w:val="Hyperlink"/>
            <w:rFonts w:ascii="Book Antiqua" w:hAnsi="Book Antiqua"/>
            <w:color w:val="auto"/>
            <w:sz w:val="21"/>
            <w:szCs w:val="21"/>
          </w:rPr>
          <w:tab/>
          <w:t>eport_en.pdf</w:t>
        </w:r>
      </w:hyperlink>
      <w:r w:rsidR="00FE2D33"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UNAIDS. (2015). HIV and AIDS estimates: Nigeria. Accessed 21 </w:t>
      </w:r>
      <w:r w:rsidR="004E55DA" w:rsidRPr="00600D3C">
        <w:rPr>
          <w:rFonts w:ascii="Book Antiqua" w:hAnsi="Book Antiqua"/>
          <w:sz w:val="21"/>
          <w:szCs w:val="21"/>
        </w:rPr>
        <w:t>July</w:t>
      </w:r>
      <w:r w:rsidRPr="00600D3C">
        <w:rPr>
          <w:rFonts w:ascii="Book Antiqua" w:hAnsi="Book Antiqua"/>
          <w:sz w:val="21"/>
          <w:szCs w:val="21"/>
        </w:rPr>
        <w:t xml:space="preserve"> 2016 </w:t>
      </w:r>
      <w:r w:rsidR="00D35192" w:rsidRPr="00600D3C">
        <w:rPr>
          <w:rFonts w:ascii="Book Antiqua" w:hAnsi="Book Antiqua"/>
          <w:sz w:val="21"/>
          <w:szCs w:val="21"/>
        </w:rPr>
        <w:tab/>
      </w:r>
      <w:r w:rsidRPr="00600D3C">
        <w:rPr>
          <w:rFonts w:ascii="Book Antiqua" w:hAnsi="Book Antiqua"/>
          <w:sz w:val="21"/>
          <w:szCs w:val="21"/>
        </w:rPr>
        <w:t xml:space="preserve">from </w:t>
      </w:r>
      <w:hyperlink r:id="rId25" w:history="1">
        <w:r w:rsidR="00D35192" w:rsidRPr="00600D3C">
          <w:rPr>
            <w:rStyle w:val="Hyperlink"/>
            <w:rFonts w:ascii="Book Antiqua" w:hAnsi="Book Antiqua"/>
            <w:color w:val="auto"/>
            <w:sz w:val="21"/>
            <w:szCs w:val="21"/>
          </w:rPr>
          <w:t>www.unaids.org/sites/default/files/epidocuments /NGA.</w:t>
        </w:r>
        <w:r w:rsidR="00D35192" w:rsidRPr="00600D3C">
          <w:rPr>
            <w:rStyle w:val="Hyperlink"/>
            <w:rFonts w:ascii="Book Antiqua" w:hAnsi="Book Antiqua"/>
            <w:color w:val="auto"/>
            <w:sz w:val="21"/>
            <w:szCs w:val="21"/>
          </w:rPr>
          <w:tab/>
          <w:t>pdf</w:t>
        </w:r>
      </w:hyperlink>
      <w:r w:rsidR="00FE2D33" w:rsidRPr="00600D3C">
        <w:rPr>
          <w:rFonts w:ascii="Book Antiqua" w:hAnsi="Book Antiqua"/>
          <w:sz w:val="21"/>
          <w:szCs w:val="21"/>
        </w:rPr>
        <w:t>.</w:t>
      </w:r>
    </w:p>
    <w:p w:rsidR="00832D2C" w:rsidRPr="00600D3C" w:rsidRDefault="004E55DA" w:rsidP="007A61EF">
      <w:pPr>
        <w:jc w:val="both"/>
        <w:rPr>
          <w:rStyle w:val="Hyperlink"/>
          <w:rFonts w:ascii="Book Antiqua" w:hAnsi="Book Antiqua"/>
          <w:color w:val="auto"/>
          <w:sz w:val="21"/>
          <w:szCs w:val="21"/>
          <w:u w:val="none"/>
        </w:rPr>
      </w:pPr>
      <w:r w:rsidRPr="00600D3C">
        <w:rPr>
          <w:rFonts w:ascii="Book Antiqua" w:hAnsi="Book Antiqua"/>
          <w:sz w:val="21"/>
          <w:szCs w:val="21"/>
        </w:rPr>
        <w:t>UNAIDS. (</w:t>
      </w:r>
      <w:r w:rsidR="00832D2C" w:rsidRPr="00600D3C">
        <w:rPr>
          <w:rFonts w:ascii="Book Antiqua" w:hAnsi="Book Antiqua"/>
          <w:sz w:val="21"/>
          <w:szCs w:val="21"/>
        </w:rPr>
        <w:t xml:space="preserve">2016). AIDS fact sheets. Accessed 21 July, 2016 from </w:t>
      </w:r>
      <w:r w:rsidR="00D35192" w:rsidRPr="00600D3C">
        <w:rPr>
          <w:rFonts w:ascii="Book Antiqua" w:hAnsi="Book Antiqua"/>
          <w:sz w:val="21"/>
          <w:szCs w:val="21"/>
        </w:rPr>
        <w:tab/>
      </w:r>
      <w:hyperlink r:id="rId26" w:history="1">
        <w:r w:rsidR="00D35192" w:rsidRPr="00600D3C">
          <w:rPr>
            <w:rStyle w:val="Hyperlink"/>
            <w:rFonts w:ascii="Book Antiqua" w:hAnsi="Book Antiqua"/>
            <w:color w:val="auto"/>
            <w:sz w:val="21"/>
            <w:szCs w:val="21"/>
          </w:rPr>
          <w:t>http://www.unaids.org/sites/default/files/media_asset/UNAID</w:t>
        </w:r>
        <w:r w:rsidR="00D35192" w:rsidRPr="00600D3C">
          <w:rPr>
            <w:rStyle w:val="Hyperlink"/>
            <w:rFonts w:ascii="Book Antiqua" w:hAnsi="Book Antiqua"/>
            <w:color w:val="auto"/>
            <w:sz w:val="21"/>
            <w:szCs w:val="21"/>
          </w:rPr>
          <w:tab/>
          <w:t>S_FactSheet_en.pdf</w:t>
        </w:r>
      </w:hyperlink>
      <w:r w:rsidR="00832D2C" w:rsidRPr="00600D3C">
        <w:rPr>
          <w:rStyle w:val="Hyperlink"/>
          <w:rFonts w:ascii="Book Antiqua" w:hAnsi="Book Antiqua"/>
          <w:color w:val="auto"/>
          <w:sz w:val="21"/>
          <w:szCs w:val="21"/>
          <w:u w:val="none"/>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United Nations. (2004). The impact of AIDS. United Nations </w:t>
      </w:r>
      <w:r w:rsidR="004E55DA" w:rsidRPr="00600D3C">
        <w:rPr>
          <w:rFonts w:ascii="Book Antiqua" w:hAnsi="Book Antiqua"/>
          <w:sz w:val="21"/>
          <w:szCs w:val="21"/>
        </w:rPr>
        <w:t>Department</w:t>
      </w:r>
      <w:r w:rsidRPr="00600D3C">
        <w:rPr>
          <w:rFonts w:ascii="Book Antiqua" w:hAnsi="Book Antiqua"/>
          <w:sz w:val="21"/>
          <w:szCs w:val="21"/>
        </w:rPr>
        <w:t xml:space="preserve"> of </w:t>
      </w:r>
      <w:r w:rsidR="00D35192" w:rsidRPr="00600D3C">
        <w:rPr>
          <w:rFonts w:ascii="Book Antiqua" w:hAnsi="Book Antiqua"/>
          <w:sz w:val="21"/>
          <w:szCs w:val="21"/>
        </w:rPr>
        <w:tab/>
      </w:r>
      <w:r w:rsidRPr="00600D3C">
        <w:rPr>
          <w:rFonts w:ascii="Book Antiqua" w:hAnsi="Book Antiqua"/>
          <w:sz w:val="21"/>
          <w:szCs w:val="21"/>
        </w:rPr>
        <w:t xml:space="preserve">Economics and Social Affairs/Population Division. Accessed </w:t>
      </w:r>
      <w:r w:rsidR="00D35192" w:rsidRPr="00600D3C">
        <w:rPr>
          <w:rFonts w:ascii="Book Antiqua" w:hAnsi="Book Antiqua"/>
          <w:sz w:val="21"/>
          <w:szCs w:val="21"/>
        </w:rPr>
        <w:tab/>
      </w:r>
      <w:r w:rsidRPr="00600D3C">
        <w:rPr>
          <w:rFonts w:ascii="Book Antiqua" w:hAnsi="Book Antiqua"/>
          <w:sz w:val="21"/>
          <w:szCs w:val="21"/>
        </w:rPr>
        <w:t xml:space="preserve">August 2, 2016 from </w:t>
      </w:r>
      <w:hyperlink r:id="rId27" w:history="1">
        <w:r w:rsidR="00D35192" w:rsidRPr="00600D3C">
          <w:rPr>
            <w:rStyle w:val="Hyperlink"/>
            <w:rFonts w:ascii="Book Antiqua" w:hAnsi="Book Antiqua"/>
            <w:color w:val="auto"/>
            <w:sz w:val="21"/>
            <w:szCs w:val="21"/>
          </w:rPr>
          <w:t>www.un.org/esa/population/publications/</w:t>
        </w:r>
      </w:hyperlink>
      <w:r w:rsidR="00D35192" w:rsidRPr="00600D3C">
        <w:rPr>
          <w:rFonts w:ascii="Book Antiqua" w:hAnsi="Book Antiqua"/>
          <w:sz w:val="21"/>
          <w:szCs w:val="21"/>
        </w:rPr>
        <w:tab/>
      </w:r>
      <w:r w:rsidR="004E55DA" w:rsidRPr="00600D3C">
        <w:rPr>
          <w:rFonts w:ascii="Book Antiqua" w:hAnsi="Book Antiqua"/>
          <w:sz w:val="21"/>
          <w:szCs w:val="21"/>
        </w:rPr>
        <w:t>AIDS impact</w:t>
      </w:r>
      <w:r w:rsidRPr="00600D3C">
        <w:rPr>
          <w:rFonts w:ascii="Book Antiqua" w:hAnsi="Book Antiqua"/>
          <w:sz w:val="21"/>
          <w:szCs w:val="21"/>
        </w:rPr>
        <w:t>/AIDSWebAnnounce.htm.</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United Nations Development </w:t>
      </w:r>
      <w:r w:rsidR="004E55DA" w:rsidRPr="00600D3C">
        <w:rPr>
          <w:rFonts w:ascii="Book Antiqua" w:hAnsi="Book Antiqua"/>
          <w:sz w:val="21"/>
          <w:szCs w:val="21"/>
        </w:rPr>
        <w:t>Programme. (</w:t>
      </w:r>
      <w:r w:rsidRPr="00600D3C">
        <w:rPr>
          <w:rFonts w:ascii="Book Antiqua" w:hAnsi="Book Antiqua"/>
          <w:sz w:val="21"/>
          <w:szCs w:val="21"/>
        </w:rPr>
        <w:t xml:space="preserve">UNDP, 2013). The rise of the </w:t>
      </w:r>
      <w:r w:rsidR="00D35192" w:rsidRPr="00600D3C">
        <w:rPr>
          <w:rFonts w:ascii="Book Antiqua" w:hAnsi="Book Antiqua"/>
          <w:sz w:val="21"/>
          <w:szCs w:val="21"/>
        </w:rPr>
        <w:tab/>
      </w:r>
      <w:r w:rsidRPr="00600D3C">
        <w:rPr>
          <w:rFonts w:ascii="Book Antiqua" w:hAnsi="Book Antiqua"/>
          <w:sz w:val="21"/>
          <w:szCs w:val="21"/>
        </w:rPr>
        <w:t xml:space="preserve">South: human progress in a diverse world. human development </w:t>
      </w:r>
      <w:r w:rsidR="00D35192" w:rsidRPr="00600D3C">
        <w:rPr>
          <w:rFonts w:ascii="Book Antiqua" w:hAnsi="Book Antiqua"/>
          <w:sz w:val="21"/>
          <w:szCs w:val="21"/>
        </w:rPr>
        <w:tab/>
      </w:r>
      <w:r w:rsidRPr="00600D3C">
        <w:rPr>
          <w:rFonts w:ascii="Book Antiqua" w:hAnsi="Book Antiqua"/>
          <w:sz w:val="21"/>
          <w:szCs w:val="21"/>
        </w:rPr>
        <w:t xml:space="preserve">report. Retrieved May 28, 2013, from </w:t>
      </w:r>
      <w:r w:rsidR="00D35192" w:rsidRPr="00600D3C">
        <w:rPr>
          <w:rFonts w:ascii="Book Antiqua" w:hAnsi="Book Antiqua"/>
          <w:sz w:val="21"/>
          <w:szCs w:val="21"/>
        </w:rPr>
        <w:tab/>
      </w:r>
      <w:hyperlink r:id="rId28" w:history="1">
        <w:r w:rsidRPr="00600D3C">
          <w:rPr>
            <w:rStyle w:val="Hyperlink"/>
            <w:rFonts w:ascii="Book Antiqua" w:hAnsi="Book Antiqua"/>
            <w:color w:val="auto"/>
            <w:sz w:val="21"/>
            <w:szCs w:val="21"/>
            <w:u w:val="none"/>
          </w:rPr>
          <w:t>http://hdr.undp.org/en/media/HDR_2013_EN_complete.pdf</w:t>
        </w:r>
      </w:hyperlink>
      <w:r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lastRenderedPageBreak/>
        <w:t xml:space="preserve">United States Embassy in </w:t>
      </w:r>
      <w:r w:rsidR="004E55DA" w:rsidRPr="00600D3C">
        <w:rPr>
          <w:rFonts w:ascii="Book Antiqua" w:hAnsi="Book Antiqua"/>
          <w:sz w:val="21"/>
          <w:szCs w:val="21"/>
        </w:rPr>
        <w:t>Nigeria. (</w:t>
      </w:r>
      <w:r w:rsidRPr="00600D3C">
        <w:rPr>
          <w:rFonts w:ascii="Book Antiqua" w:hAnsi="Book Antiqua"/>
          <w:sz w:val="21"/>
          <w:szCs w:val="21"/>
        </w:rPr>
        <w:t>2011). Nigeria Malaria Fact Sheet.</w:t>
      </w:r>
      <w:r w:rsidR="00D35192" w:rsidRPr="00600D3C">
        <w:rPr>
          <w:rFonts w:ascii="Book Antiqua" w:hAnsi="Book Antiqua"/>
          <w:sz w:val="21"/>
          <w:szCs w:val="21"/>
        </w:rPr>
        <w:tab/>
      </w:r>
      <w:r w:rsidRPr="00600D3C">
        <w:rPr>
          <w:rFonts w:ascii="Book Antiqua" w:hAnsi="Book Antiqua"/>
          <w:sz w:val="21"/>
          <w:szCs w:val="21"/>
        </w:rPr>
        <w:t xml:space="preserve">Accessed September 9, 2016 from </w:t>
      </w:r>
      <w:hyperlink r:id="rId29" w:history="1">
        <w:r w:rsidR="00D35192" w:rsidRPr="00600D3C">
          <w:rPr>
            <w:rStyle w:val="Hyperlink"/>
            <w:rFonts w:ascii="Book Antiqua" w:hAnsi="Book Antiqua"/>
            <w:color w:val="auto"/>
            <w:sz w:val="21"/>
            <w:szCs w:val="21"/>
          </w:rPr>
          <w:t xml:space="preserve">http://photos.state.gov/ </w:t>
        </w:r>
        <w:r w:rsidR="00D35192" w:rsidRPr="00600D3C">
          <w:rPr>
            <w:rStyle w:val="Hyperlink"/>
            <w:rFonts w:ascii="Book Antiqua" w:hAnsi="Book Antiqua"/>
            <w:color w:val="auto"/>
            <w:sz w:val="21"/>
            <w:szCs w:val="21"/>
          </w:rPr>
          <w:tab/>
          <w:t>libraries/nigeria/231771/Public/December-MalariaFactSheet2.pdf</w:t>
        </w:r>
      </w:hyperlink>
      <w:r w:rsidR="00286961"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Vassall, A. (2015). The economic case for investment in tuberculosis control </w:t>
      </w:r>
      <w:r w:rsidR="00D35192" w:rsidRPr="00600D3C">
        <w:rPr>
          <w:rFonts w:ascii="Book Antiqua" w:hAnsi="Book Antiqua"/>
          <w:sz w:val="21"/>
          <w:szCs w:val="21"/>
        </w:rPr>
        <w:tab/>
      </w:r>
      <w:r w:rsidRPr="00600D3C">
        <w:rPr>
          <w:rFonts w:ascii="Book Antiqua" w:hAnsi="Book Antiqua"/>
          <w:sz w:val="21"/>
          <w:szCs w:val="21"/>
        </w:rPr>
        <w:t xml:space="preserve">post 2015. COPENHAGEN CONSENSUS. Post-2015 Development </w:t>
      </w:r>
      <w:r w:rsidR="00D35192" w:rsidRPr="00600D3C">
        <w:rPr>
          <w:rFonts w:ascii="Book Antiqua" w:hAnsi="Book Antiqua"/>
          <w:sz w:val="21"/>
          <w:szCs w:val="21"/>
        </w:rPr>
        <w:tab/>
      </w:r>
      <w:r w:rsidRPr="00600D3C">
        <w:rPr>
          <w:rFonts w:ascii="Book Antiqua" w:hAnsi="Book Antiqua"/>
          <w:sz w:val="21"/>
          <w:szCs w:val="21"/>
        </w:rPr>
        <w:t xml:space="preserve">Agenda: Nigeria Perspectives. Post 2015 Journalist Seminar </w:t>
      </w:r>
      <w:r w:rsidR="00D35192" w:rsidRPr="00600D3C">
        <w:rPr>
          <w:rFonts w:ascii="Book Antiqua" w:hAnsi="Book Antiqua"/>
          <w:sz w:val="21"/>
          <w:szCs w:val="21"/>
        </w:rPr>
        <w:tab/>
      </w:r>
      <w:r w:rsidRPr="00600D3C">
        <w:rPr>
          <w:rFonts w:ascii="Book Antiqua" w:hAnsi="Book Antiqua"/>
          <w:sz w:val="21"/>
          <w:szCs w:val="21"/>
        </w:rPr>
        <w:t xml:space="preserve">Copenhagen Consensus Centre, 15th </w:t>
      </w:r>
      <w:r w:rsidR="004E55DA" w:rsidRPr="00600D3C">
        <w:rPr>
          <w:rFonts w:ascii="Book Antiqua" w:hAnsi="Book Antiqua"/>
          <w:sz w:val="21"/>
          <w:szCs w:val="21"/>
        </w:rPr>
        <w:t>May</w:t>
      </w:r>
      <w:r w:rsidRPr="00600D3C">
        <w:rPr>
          <w:rFonts w:ascii="Book Antiqua" w:hAnsi="Book Antiqua"/>
          <w:sz w:val="21"/>
          <w:szCs w:val="21"/>
        </w:rPr>
        <w:t xml:space="preserve"> 2015</w:t>
      </w:r>
      <w:r w:rsidR="00286961"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World </w:t>
      </w:r>
      <w:r w:rsidR="004E55DA" w:rsidRPr="00600D3C">
        <w:rPr>
          <w:rFonts w:ascii="Book Antiqua" w:hAnsi="Book Antiqua"/>
          <w:sz w:val="21"/>
          <w:szCs w:val="21"/>
        </w:rPr>
        <w:t>Bank. (</w:t>
      </w:r>
      <w:r w:rsidRPr="00600D3C">
        <w:rPr>
          <w:rFonts w:ascii="Book Antiqua" w:hAnsi="Book Antiqua"/>
          <w:sz w:val="21"/>
          <w:szCs w:val="21"/>
        </w:rPr>
        <w:t xml:space="preserve">2016). World development </w:t>
      </w:r>
      <w:r w:rsidR="004E55DA" w:rsidRPr="00600D3C">
        <w:rPr>
          <w:rFonts w:ascii="Book Antiqua" w:hAnsi="Book Antiqua"/>
          <w:sz w:val="21"/>
          <w:szCs w:val="21"/>
        </w:rPr>
        <w:t>indicator. Accessed</w:t>
      </w:r>
      <w:r w:rsidRPr="00600D3C">
        <w:rPr>
          <w:rFonts w:ascii="Book Antiqua" w:hAnsi="Book Antiqua"/>
          <w:sz w:val="21"/>
          <w:szCs w:val="21"/>
        </w:rPr>
        <w:t xml:space="preserve"> 21 </w:t>
      </w:r>
      <w:r w:rsidR="004E55DA" w:rsidRPr="00600D3C">
        <w:rPr>
          <w:rFonts w:ascii="Book Antiqua" w:hAnsi="Book Antiqua"/>
          <w:sz w:val="21"/>
          <w:szCs w:val="21"/>
        </w:rPr>
        <w:t>July</w:t>
      </w:r>
      <w:r w:rsidRPr="00600D3C">
        <w:rPr>
          <w:rFonts w:ascii="Book Antiqua" w:hAnsi="Book Antiqua"/>
          <w:sz w:val="21"/>
          <w:szCs w:val="21"/>
        </w:rPr>
        <w:t xml:space="preserve"> 2016 </w:t>
      </w:r>
      <w:r w:rsidR="00751A32" w:rsidRPr="00600D3C">
        <w:rPr>
          <w:rFonts w:ascii="Book Antiqua" w:hAnsi="Book Antiqua"/>
          <w:sz w:val="21"/>
          <w:szCs w:val="21"/>
        </w:rPr>
        <w:tab/>
      </w:r>
      <w:r w:rsidRPr="00600D3C">
        <w:rPr>
          <w:rFonts w:ascii="Book Antiqua" w:hAnsi="Book Antiqua"/>
          <w:sz w:val="21"/>
          <w:szCs w:val="21"/>
        </w:rPr>
        <w:t xml:space="preserve">from </w:t>
      </w:r>
      <w:hyperlink r:id="rId30" w:history="1">
        <w:r w:rsidR="00751A32" w:rsidRPr="00600D3C">
          <w:rPr>
            <w:rStyle w:val="Hyperlink"/>
            <w:rFonts w:ascii="Book Antiqua" w:hAnsi="Book Antiqua"/>
            <w:color w:val="auto"/>
            <w:sz w:val="21"/>
            <w:szCs w:val="21"/>
          </w:rPr>
          <w:t>http://data.worldbank.org/data-catalog/world-</w:t>
        </w:r>
        <w:r w:rsidR="00751A32" w:rsidRPr="00600D3C">
          <w:rPr>
            <w:rStyle w:val="Hyperlink"/>
            <w:rFonts w:ascii="Book Antiqua" w:hAnsi="Book Antiqua"/>
            <w:color w:val="auto"/>
            <w:sz w:val="21"/>
            <w:szCs w:val="21"/>
          </w:rPr>
          <w:tab/>
          <w:t>development-indicators</w:t>
        </w:r>
      </w:hyperlink>
      <w:r w:rsidRPr="00600D3C">
        <w:rPr>
          <w:rFonts w:ascii="Book Antiqua" w:hAnsi="Book Antiqua"/>
          <w:sz w:val="21"/>
          <w:szCs w:val="21"/>
        </w:rPr>
        <w:t>.</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World Commission on Environment and Development (WCED, 1987</w:t>
      </w:r>
      <w:r w:rsidR="004E55DA" w:rsidRPr="00600D3C">
        <w:rPr>
          <w:rFonts w:ascii="Book Antiqua" w:hAnsi="Book Antiqua"/>
          <w:sz w:val="21"/>
          <w:szCs w:val="21"/>
        </w:rPr>
        <w:t>). Our</w:t>
      </w:r>
      <w:r w:rsidR="00751A32" w:rsidRPr="00600D3C">
        <w:rPr>
          <w:rFonts w:ascii="Book Antiqua" w:hAnsi="Book Antiqua"/>
          <w:sz w:val="21"/>
          <w:szCs w:val="21"/>
        </w:rPr>
        <w:tab/>
      </w:r>
      <w:r w:rsidRPr="00600D3C">
        <w:rPr>
          <w:rFonts w:ascii="Book Antiqua" w:hAnsi="Book Antiqua"/>
          <w:sz w:val="21"/>
          <w:szCs w:val="21"/>
        </w:rPr>
        <w:t>common future. Oxford: Oxford University Press.</w:t>
      </w:r>
    </w:p>
    <w:p w:rsidR="00832D2C" w:rsidRPr="00600D3C" w:rsidRDefault="00832D2C" w:rsidP="007A61EF">
      <w:pPr>
        <w:jc w:val="both"/>
        <w:rPr>
          <w:rFonts w:ascii="Book Antiqua" w:hAnsi="Book Antiqua"/>
          <w:sz w:val="21"/>
          <w:szCs w:val="21"/>
        </w:rPr>
      </w:pPr>
      <w:r w:rsidRPr="00600D3C">
        <w:rPr>
          <w:rFonts w:ascii="Book Antiqua" w:hAnsi="Book Antiqua"/>
          <w:sz w:val="21"/>
          <w:szCs w:val="21"/>
        </w:rPr>
        <w:t xml:space="preserve">WHO. (2005). Addressing poverty in TB control: Options </w:t>
      </w:r>
      <w:r w:rsidR="0009726B" w:rsidRPr="00600D3C">
        <w:rPr>
          <w:rFonts w:ascii="Book Antiqua" w:hAnsi="Book Antiqua"/>
          <w:sz w:val="21"/>
          <w:szCs w:val="21"/>
        </w:rPr>
        <w:t xml:space="preserve">for national TB </w:t>
      </w:r>
      <w:r w:rsidR="00751A32" w:rsidRPr="00600D3C">
        <w:rPr>
          <w:rFonts w:ascii="Book Antiqua" w:hAnsi="Book Antiqua"/>
          <w:sz w:val="21"/>
          <w:szCs w:val="21"/>
        </w:rPr>
        <w:tab/>
      </w:r>
      <w:r w:rsidR="0009726B" w:rsidRPr="00600D3C">
        <w:rPr>
          <w:rFonts w:ascii="Book Antiqua" w:hAnsi="Book Antiqua"/>
          <w:sz w:val="21"/>
          <w:szCs w:val="21"/>
        </w:rPr>
        <w:t>control programs</w:t>
      </w:r>
      <w:r w:rsidRPr="00600D3C">
        <w:rPr>
          <w:rFonts w:ascii="Book Antiqua" w:hAnsi="Book Antiqua"/>
          <w:sz w:val="21"/>
          <w:szCs w:val="21"/>
        </w:rPr>
        <w:t>. Geneva: World Health Organization.</w:t>
      </w:r>
    </w:p>
    <w:p w:rsidR="00832D2C" w:rsidRPr="00600D3C" w:rsidRDefault="004E55DA" w:rsidP="007A61EF">
      <w:pPr>
        <w:jc w:val="both"/>
        <w:rPr>
          <w:rFonts w:ascii="Book Antiqua" w:hAnsi="Book Antiqua"/>
          <w:sz w:val="21"/>
          <w:szCs w:val="21"/>
        </w:rPr>
      </w:pPr>
      <w:r w:rsidRPr="00600D3C">
        <w:rPr>
          <w:rFonts w:ascii="Book Antiqua" w:hAnsi="Book Antiqua"/>
          <w:sz w:val="21"/>
          <w:szCs w:val="21"/>
        </w:rPr>
        <w:t>WHO. (</w:t>
      </w:r>
      <w:r w:rsidR="00832D2C" w:rsidRPr="00600D3C">
        <w:rPr>
          <w:rFonts w:ascii="Book Antiqua" w:hAnsi="Book Antiqua"/>
          <w:sz w:val="21"/>
          <w:szCs w:val="21"/>
        </w:rPr>
        <w:t xml:space="preserve">2009). WHO guide to identifying the economic consequences of </w:t>
      </w:r>
      <w:r w:rsidR="00751A32" w:rsidRPr="00600D3C">
        <w:rPr>
          <w:rFonts w:ascii="Book Antiqua" w:hAnsi="Book Antiqua"/>
          <w:sz w:val="21"/>
          <w:szCs w:val="21"/>
        </w:rPr>
        <w:tab/>
      </w:r>
      <w:r w:rsidR="00832D2C" w:rsidRPr="00600D3C">
        <w:rPr>
          <w:rFonts w:ascii="Book Antiqua" w:hAnsi="Book Antiqua"/>
          <w:sz w:val="21"/>
          <w:szCs w:val="21"/>
        </w:rPr>
        <w:t xml:space="preserve">disease and </w:t>
      </w:r>
      <w:r w:rsidRPr="00600D3C">
        <w:rPr>
          <w:rFonts w:ascii="Book Antiqua" w:hAnsi="Book Antiqua"/>
          <w:sz w:val="21"/>
          <w:szCs w:val="21"/>
        </w:rPr>
        <w:t>injury. Accessed</w:t>
      </w:r>
      <w:r w:rsidR="00832D2C" w:rsidRPr="00600D3C">
        <w:rPr>
          <w:rFonts w:ascii="Book Antiqua" w:hAnsi="Book Antiqua"/>
          <w:sz w:val="21"/>
          <w:szCs w:val="21"/>
        </w:rPr>
        <w:t xml:space="preserve"> from </w:t>
      </w:r>
      <w:hyperlink r:id="rId31" w:history="1">
        <w:r w:rsidR="00AB08C6" w:rsidRPr="00600D3C">
          <w:rPr>
            <w:rStyle w:val="Hyperlink"/>
            <w:rFonts w:ascii="Book Antiqua" w:hAnsi="Book Antiqua"/>
            <w:color w:val="auto"/>
            <w:sz w:val="21"/>
            <w:szCs w:val="21"/>
          </w:rPr>
          <w:t>www.who.int</w:t>
        </w:r>
      </w:hyperlink>
      <w:r w:rsidR="00832D2C" w:rsidRPr="00600D3C">
        <w:rPr>
          <w:rFonts w:ascii="Book Antiqua" w:hAnsi="Book Antiqua"/>
          <w:sz w:val="21"/>
          <w:szCs w:val="21"/>
        </w:rPr>
        <w:t>/choice/</w:t>
      </w:r>
      <w:r w:rsidR="00AB08C6" w:rsidRPr="00600D3C">
        <w:rPr>
          <w:rFonts w:ascii="Book Antiqua" w:hAnsi="Book Antiqua"/>
          <w:sz w:val="21"/>
          <w:szCs w:val="21"/>
        </w:rPr>
        <w:tab/>
      </w:r>
      <w:r w:rsidR="00832D2C" w:rsidRPr="00600D3C">
        <w:rPr>
          <w:rFonts w:ascii="Book Antiqua" w:hAnsi="Book Antiqua"/>
          <w:sz w:val="21"/>
          <w:szCs w:val="21"/>
        </w:rPr>
        <w:t>publications/d_economic_impact_guide.pdf</w:t>
      </w:r>
      <w:r w:rsidR="00AB08C6" w:rsidRPr="00600D3C">
        <w:rPr>
          <w:rFonts w:ascii="Book Antiqua" w:hAnsi="Book Antiqua"/>
          <w:sz w:val="21"/>
          <w:szCs w:val="21"/>
        </w:rPr>
        <w:t>.</w:t>
      </w:r>
    </w:p>
    <w:p w:rsidR="00832D2C" w:rsidRPr="00600D3C" w:rsidRDefault="004E55DA" w:rsidP="007A61EF">
      <w:pPr>
        <w:jc w:val="both"/>
        <w:rPr>
          <w:rStyle w:val="Hyperlink"/>
          <w:rFonts w:ascii="Book Antiqua" w:hAnsi="Book Antiqua"/>
          <w:color w:val="auto"/>
          <w:sz w:val="21"/>
          <w:szCs w:val="21"/>
          <w:u w:val="none"/>
        </w:rPr>
      </w:pPr>
      <w:r w:rsidRPr="00600D3C">
        <w:rPr>
          <w:rFonts w:ascii="Book Antiqua" w:hAnsi="Book Antiqua"/>
          <w:sz w:val="21"/>
          <w:szCs w:val="21"/>
        </w:rPr>
        <w:t>WHO. (</w:t>
      </w:r>
      <w:r w:rsidR="00832D2C" w:rsidRPr="00600D3C">
        <w:rPr>
          <w:rFonts w:ascii="Book Antiqua" w:hAnsi="Book Antiqua"/>
          <w:sz w:val="21"/>
          <w:szCs w:val="21"/>
        </w:rPr>
        <w:t xml:space="preserve">2014). Global malaria </w:t>
      </w:r>
      <w:r w:rsidRPr="00600D3C">
        <w:rPr>
          <w:rFonts w:ascii="Book Antiqua" w:hAnsi="Book Antiqua"/>
          <w:sz w:val="21"/>
          <w:szCs w:val="21"/>
        </w:rPr>
        <w:t>report. Accessed</w:t>
      </w:r>
      <w:r w:rsidR="00832D2C" w:rsidRPr="00600D3C">
        <w:rPr>
          <w:rFonts w:ascii="Book Antiqua" w:hAnsi="Book Antiqua"/>
          <w:sz w:val="21"/>
          <w:szCs w:val="21"/>
        </w:rPr>
        <w:t xml:space="preserve"> 21 July, 2016 from </w:t>
      </w:r>
      <w:r w:rsidR="00751A32" w:rsidRPr="00600D3C">
        <w:rPr>
          <w:rFonts w:ascii="Book Antiqua" w:hAnsi="Book Antiqua"/>
          <w:sz w:val="21"/>
          <w:szCs w:val="21"/>
        </w:rPr>
        <w:tab/>
      </w:r>
      <w:hyperlink r:id="rId32" w:history="1">
        <w:r w:rsidR="00751A32" w:rsidRPr="00600D3C">
          <w:rPr>
            <w:rStyle w:val="Hyperlink"/>
            <w:rFonts w:ascii="Book Antiqua" w:hAnsi="Book Antiqua"/>
            <w:color w:val="auto"/>
            <w:sz w:val="21"/>
            <w:szCs w:val="21"/>
          </w:rPr>
          <w:t>http://www.who.int/malaria/publications/world_malaria_report</w:t>
        </w:r>
        <w:r w:rsidR="00751A32" w:rsidRPr="00600D3C">
          <w:rPr>
            <w:rStyle w:val="Hyperlink"/>
            <w:rFonts w:ascii="Book Antiqua" w:hAnsi="Book Antiqua"/>
            <w:color w:val="auto"/>
            <w:sz w:val="21"/>
            <w:szCs w:val="21"/>
          </w:rPr>
          <w:tab/>
          <w:t>_2014/wmr-2014-no-profiles.pdf</w:t>
        </w:r>
      </w:hyperlink>
      <w:r w:rsidR="00AB08C6" w:rsidRPr="00600D3C">
        <w:rPr>
          <w:rFonts w:ascii="Book Antiqua" w:hAnsi="Book Antiqua"/>
          <w:sz w:val="21"/>
          <w:szCs w:val="21"/>
        </w:rPr>
        <w:t>.</w:t>
      </w:r>
    </w:p>
    <w:p w:rsidR="00832D2C" w:rsidRPr="00600D3C" w:rsidRDefault="004E55DA" w:rsidP="007A61EF">
      <w:pPr>
        <w:jc w:val="both"/>
        <w:rPr>
          <w:rStyle w:val="Hyperlink"/>
          <w:rFonts w:ascii="Book Antiqua" w:hAnsi="Book Antiqua"/>
          <w:color w:val="auto"/>
          <w:sz w:val="21"/>
          <w:szCs w:val="21"/>
          <w:u w:val="none"/>
        </w:rPr>
      </w:pPr>
      <w:r w:rsidRPr="00600D3C">
        <w:rPr>
          <w:rFonts w:ascii="Book Antiqua" w:hAnsi="Book Antiqua"/>
          <w:sz w:val="21"/>
          <w:szCs w:val="21"/>
        </w:rPr>
        <w:t>WHO. (</w:t>
      </w:r>
      <w:r w:rsidR="00832D2C" w:rsidRPr="00600D3C">
        <w:rPr>
          <w:rFonts w:ascii="Book Antiqua" w:hAnsi="Book Antiqua"/>
          <w:sz w:val="21"/>
          <w:szCs w:val="21"/>
        </w:rPr>
        <w:t xml:space="preserve">2015a). Global malaria report. Accessed 21 </w:t>
      </w:r>
      <w:r w:rsidRPr="00600D3C">
        <w:rPr>
          <w:rFonts w:ascii="Book Antiqua" w:hAnsi="Book Antiqua"/>
          <w:sz w:val="21"/>
          <w:szCs w:val="21"/>
        </w:rPr>
        <w:t>July</w:t>
      </w:r>
      <w:r w:rsidR="00832D2C" w:rsidRPr="00600D3C">
        <w:rPr>
          <w:rFonts w:ascii="Book Antiqua" w:hAnsi="Book Antiqua"/>
          <w:sz w:val="21"/>
          <w:szCs w:val="21"/>
        </w:rPr>
        <w:t xml:space="preserve"> 2016 from </w:t>
      </w:r>
      <w:r w:rsidR="00751A32" w:rsidRPr="00600D3C">
        <w:rPr>
          <w:rFonts w:ascii="Book Antiqua" w:hAnsi="Book Antiqua"/>
          <w:sz w:val="21"/>
          <w:szCs w:val="21"/>
        </w:rPr>
        <w:tab/>
      </w:r>
      <w:hyperlink r:id="rId33" w:history="1">
        <w:r w:rsidR="00751A32" w:rsidRPr="00600D3C">
          <w:rPr>
            <w:rStyle w:val="Hyperlink"/>
            <w:rFonts w:ascii="Book Antiqua" w:hAnsi="Book Antiqua"/>
            <w:color w:val="auto"/>
            <w:sz w:val="21"/>
            <w:szCs w:val="21"/>
          </w:rPr>
          <w:t>http://apps.who.int/iris/bitstream/10665/200018/1/97892415651</w:t>
        </w:r>
        <w:r w:rsidR="00751A32" w:rsidRPr="00600D3C">
          <w:rPr>
            <w:rStyle w:val="Hyperlink"/>
            <w:rFonts w:ascii="Book Antiqua" w:hAnsi="Book Antiqua"/>
            <w:color w:val="auto"/>
            <w:sz w:val="21"/>
            <w:szCs w:val="21"/>
          </w:rPr>
          <w:tab/>
          <w:t>58_eng.pdf</w:t>
        </w:r>
      </w:hyperlink>
      <w:r w:rsidR="00AB08C6" w:rsidRPr="00600D3C">
        <w:rPr>
          <w:rFonts w:ascii="Book Antiqua" w:hAnsi="Book Antiqua"/>
          <w:sz w:val="21"/>
          <w:szCs w:val="21"/>
        </w:rPr>
        <w:t>.</w:t>
      </w:r>
    </w:p>
    <w:p w:rsidR="00832D2C" w:rsidRPr="00600D3C" w:rsidRDefault="004E55DA" w:rsidP="007A61EF">
      <w:pPr>
        <w:jc w:val="both"/>
        <w:rPr>
          <w:rStyle w:val="Hyperlink"/>
          <w:rFonts w:ascii="Book Antiqua" w:hAnsi="Book Antiqua"/>
          <w:color w:val="auto"/>
          <w:sz w:val="21"/>
          <w:szCs w:val="21"/>
          <w:u w:val="none"/>
        </w:rPr>
      </w:pPr>
      <w:r w:rsidRPr="00600D3C">
        <w:rPr>
          <w:rFonts w:ascii="Book Antiqua" w:hAnsi="Book Antiqua"/>
          <w:sz w:val="21"/>
          <w:szCs w:val="21"/>
        </w:rPr>
        <w:t>WHO. (</w:t>
      </w:r>
      <w:r w:rsidR="00832D2C" w:rsidRPr="00600D3C">
        <w:rPr>
          <w:rFonts w:ascii="Book Antiqua" w:hAnsi="Book Antiqua"/>
          <w:sz w:val="21"/>
          <w:szCs w:val="21"/>
        </w:rPr>
        <w:t xml:space="preserve">2015b). Global tuberculosis report. Accessed 21 </w:t>
      </w:r>
      <w:r w:rsidRPr="00600D3C">
        <w:rPr>
          <w:rFonts w:ascii="Book Antiqua" w:hAnsi="Book Antiqua"/>
          <w:sz w:val="21"/>
          <w:szCs w:val="21"/>
        </w:rPr>
        <w:t>July</w:t>
      </w:r>
      <w:r w:rsidR="00832D2C" w:rsidRPr="00600D3C">
        <w:rPr>
          <w:rFonts w:ascii="Book Antiqua" w:hAnsi="Book Antiqua"/>
          <w:sz w:val="21"/>
          <w:szCs w:val="21"/>
        </w:rPr>
        <w:t xml:space="preserve"> 2016 from </w:t>
      </w:r>
      <w:r w:rsidR="00751A32" w:rsidRPr="00600D3C">
        <w:rPr>
          <w:rFonts w:ascii="Book Antiqua" w:hAnsi="Book Antiqua"/>
          <w:sz w:val="21"/>
          <w:szCs w:val="21"/>
        </w:rPr>
        <w:tab/>
      </w:r>
      <w:hyperlink r:id="rId34" w:history="1">
        <w:r w:rsidR="00751A32" w:rsidRPr="00600D3C">
          <w:rPr>
            <w:rStyle w:val="Hyperlink"/>
            <w:rFonts w:ascii="Book Antiqua" w:hAnsi="Book Antiqua"/>
            <w:color w:val="auto"/>
            <w:sz w:val="21"/>
            <w:szCs w:val="21"/>
          </w:rPr>
          <w:t>http://apps.who.int/iris/bitstream/10665/191102/1/97892415650</w:t>
        </w:r>
        <w:r w:rsidR="00751A32" w:rsidRPr="00600D3C">
          <w:rPr>
            <w:rStyle w:val="Hyperlink"/>
            <w:rFonts w:ascii="Book Antiqua" w:hAnsi="Book Antiqua"/>
            <w:color w:val="auto"/>
            <w:sz w:val="21"/>
            <w:szCs w:val="21"/>
          </w:rPr>
          <w:tab/>
          <w:t>59_eng.pdf</w:t>
        </w:r>
      </w:hyperlink>
      <w:r w:rsidR="00AB08C6" w:rsidRPr="00600D3C">
        <w:rPr>
          <w:rFonts w:ascii="Book Antiqua" w:hAnsi="Book Antiqua"/>
          <w:sz w:val="21"/>
          <w:szCs w:val="21"/>
        </w:rPr>
        <w:t>.</w:t>
      </w:r>
    </w:p>
    <w:p w:rsidR="00832D2C" w:rsidRPr="00600D3C" w:rsidRDefault="00832D2C" w:rsidP="007A61EF">
      <w:pPr>
        <w:jc w:val="both"/>
        <w:rPr>
          <w:rFonts w:ascii="Book Antiqua" w:hAnsi="Book Antiqua"/>
          <w:sz w:val="21"/>
          <w:szCs w:val="21"/>
          <w:shd w:val="clear" w:color="auto" w:fill="FFFFFF"/>
        </w:rPr>
      </w:pPr>
      <w:r w:rsidRPr="00600D3C">
        <w:rPr>
          <w:rFonts w:ascii="Book Antiqua" w:hAnsi="Book Antiqua"/>
          <w:sz w:val="21"/>
          <w:szCs w:val="21"/>
          <w:shd w:val="clear" w:color="auto" w:fill="FFFFFF"/>
        </w:rPr>
        <w:t>WHO (2015c</w:t>
      </w:r>
      <w:r w:rsidR="004E55DA" w:rsidRPr="00600D3C">
        <w:rPr>
          <w:rFonts w:ascii="Book Antiqua" w:hAnsi="Book Antiqua"/>
          <w:sz w:val="21"/>
          <w:szCs w:val="21"/>
          <w:shd w:val="clear" w:color="auto" w:fill="FFFFFF"/>
        </w:rPr>
        <w:t>). The</w:t>
      </w:r>
      <w:r w:rsidRPr="00600D3C">
        <w:rPr>
          <w:rFonts w:ascii="Book Antiqua" w:hAnsi="Book Antiqua"/>
          <w:sz w:val="21"/>
          <w:szCs w:val="21"/>
          <w:shd w:val="clear" w:color="auto" w:fill="FFFFFF"/>
        </w:rPr>
        <w:t xml:space="preserve"> world malaria report. Retrieved September 13, 2016, </w:t>
      </w:r>
      <w:r w:rsidR="00751A32" w:rsidRPr="00600D3C">
        <w:rPr>
          <w:rFonts w:ascii="Book Antiqua" w:hAnsi="Book Antiqua"/>
          <w:sz w:val="21"/>
          <w:szCs w:val="21"/>
          <w:shd w:val="clear" w:color="auto" w:fill="FFFFFF"/>
        </w:rPr>
        <w:tab/>
      </w:r>
      <w:r w:rsidRPr="00600D3C">
        <w:rPr>
          <w:rFonts w:ascii="Book Antiqua" w:hAnsi="Book Antiqua"/>
          <w:sz w:val="21"/>
          <w:szCs w:val="21"/>
          <w:shd w:val="clear" w:color="auto" w:fill="FFFFFF"/>
        </w:rPr>
        <w:t xml:space="preserve">from  </w:t>
      </w:r>
      <w:hyperlink r:id="rId35" w:history="1">
        <w:r w:rsidR="00751A32" w:rsidRPr="00600D3C">
          <w:rPr>
            <w:rStyle w:val="Hyperlink"/>
            <w:rFonts w:ascii="Book Antiqua" w:hAnsi="Book Antiqua"/>
            <w:bCs/>
            <w:iCs/>
            <w:color w:val="auto"/>
            <w:sz w:val="21"/>
            <w:szCs w:val="21"/>
          </w:rPr>
          <w:t>www.who.int/malaria/publications/world-malaria-report-</w:t>
        </w:r>
        <w:r w:rsidR="00751A32" w:rsidRPr="00600D3C">
          <w:rPr>
            <w:rStyle w:val="Hyperlink"/>
            <w:rFonts w:ascii="Book Antiqua" w:hAnsi="Book Antiqua"/>
            <w:bCs/>
            <w:iCs/>
            <w:color w:val="auto"/>
            <w:sz w:val="21"/>
            <w:szCs w:val="21"/>
          </w:rPr>
          <w:tab/>
          <w:t>2015/en/</w:t>
        </w:r>
      </w:hyperlink>
      <w:r w:rsidR="00AB08C6" w:rsidRPr="00600D3C">
        <w:rPr>
          <w:rFonts w:ascii="Book Antiqua" w:hAnsi="Book Antiqua"/>
          <w:bCs/>
          <w:iCs/>
          <w:sz w:val="21"/>
          <w:szCs w:val="21"/>
        </w:rPr>
        <w:t>.</w:t>
      </w:r>
    </w:p>
    <w:p w:rsidR="0032527E" w:rsidRPr="00600D3C" w:rsidRDefault="00832D2C" w:rsidP="007A61EF">
      <w:pPr>
        <w:jc w:val="both"/>
        <w:rPr>
          <w:rFonts w:ascii="Book Antiqua" w:hAnsi="Book Antiqua"/>
          <w:sz w:val="21"/>
          <w:szCs w:val="21"/>
        </w:rPr>
      </w:pPr>
      <w:r w:rsidRPr="00600D3C">
        <w:rPr>
          <w:rFonts w:ascii="Book Antiqua" w:hAnsi="Book Antiqua"/>
          <w:sz w:val="21"/>
          <w:szCs w:val="21"/>
        </w:rPr>
        <w:t xml:space="preserve">WHO. (2016). Tuberculosis country profiles: Nigeria. Accessed September </w:t>
      </w:r>
      <w:r w:rsidR="00751A32" w:rsidRPr="00600D3C">
        <w:rPr>
          <w:rFonts w:ascii="Book Antiqua" w:hAnsi="Book Antiqua"/>
          <w:sz w:val="21"/>
          <w:szCs w:val="21"/>
        </w:rPr>
        <w:tab/>
      </w:r>
      <w:r w:rsidRPr="00600D3C">
        <w:rPr>
          <w:rFonts w:ascii="Book Antiqua" w:hAnsi="Book Antiqua"/>
          <w:sz w:val="21"/>
          <w:szCs w:val="21"/>
        </w:rPr>
        <w:t xml:space="preserve">9, 2016 from </w:t>
      </w:r>
      <w:hyperlink r:id="rId36" w:history="1">
        <w:r w:rsidRPr="00600D3C">
          <w:rPr>
            <w:rStyle w:val="Hyperlink"/>
            <w:rFonts w:ascii="Book Antiqua" w:hAnsi="Book Antiqua"/>
            <w:color w:val="auto"/>
            <w:sz w:val="21"/>
            <w:szCs w:val="21"/>
            <w:u w:val="none"/>
          </w:rPr>
          <w:t>http://www.who.int/tb/country/data/profiles/en/</w:t>
        </w:r>
      </w:hyperlink>
      <w:r w:rsidR="00AB08C6" w:rsidRPr="00600D3C">
        <w:rPr>
          <w:rFonts w:ascii="Book Antiqua" w:hAnsi="Book Antiqua"/>
          <w:sz w:val="21"/>
          <w:szCs w:val="21"/>
        </w:rPr>
        <w:t>.</w:t>
      </w:r>
    </w:p>
    <w:sectPr w:rsidR="0032527E" w:rsidRPr="00600D3C" w:rsidSect="000E6893">
      <w:headerReference w:type="even" r:id="rId37"/>
      <w:headerReference w:type="default" r:id="rId38"/>
      <w:footerReference w:type="even" r:id="rId39"/>
      <w:footerReference w:type="default" r:id="rId40"/>
      <w:headerReference w:type="first" r:id="rId41"/>
      <w:footerReference w:type="first" r:id="rId42"/>
      <w:pgSz w:w="12240" w:h="15840" w:code="1"/>
      <w:pgMar w:top="2160" w:right="2304" w:bottom="3024" w:left="2880" w:header="1584" w:footer="720" w:gutter="0"/>
      <w:pgNumType w:start="1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ED1" w:rsidRDefault="00BE6ED1" w:rsidP="000668DE">
      <w:r>
        <w:separator/>
      </w:r>
    </w:p>
  </w:endnote>
  <w:endnote w:type="continuationSeparator" w:id="1">
    <w:p w:rsidR="00BE6ED1" w:rsidRDefault="00BE6ED1" w:rsidP="00066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VGHVM+Gotham-MediumItalic">
    <w:altName w:val="Gotham"/>
    <w:panose1 w:val="00000000000000000000"/>
    <w:charset w:val="00"/>
    <w:family w:val="swiss"/>
    <w:notTrueType/>
    <w:pitch w:val="default"/>
    <w:sig w:usb0="00000003" w:usb1="00000000" w:usb2="00000000" w:usb3="00000000" w:csb0="00000001" w:csb1="00000000"/>
  </w:font>
  <w:font w:name="BNWBHO+Gotham-Medium">
    <w:altName w:val="Gotham"/>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XHIDDW+Formata-MediumCondensed">
    <w:altName w:val="Formata"/>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vOT46dcae81">
    <w:panose1 w:val="00000000000000000000"/>
    <w:charset w:val="00"/>
    <w:family w:val="swiss"/>
    <w:notTrueType/>
    <w:pitch w:val="default"/>
    <w:sig w:usb0="00000003" w:usb1="00000000" w:usb2="00000000" w:usb3="00000000" w:csb0="00000001" w:csb1="00000000"/>
  </w:font>
  <w:font w:name="AdvOT3b30f6db.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CDD" w:rsidRDefault="00FF5C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111" w:rsidRDefault="00445111">
    <w:pPr>
      <w:pStyle w:val="Footer"/>
      <w:jc w:val="center"/>
    </w:pPr>
  </w:p>
  <w:p w:rsidR="00445111" w:rsidRDefault="004451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CDD" w:rsidRDefault="00FF5C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ED1" w:rsidRDefault="00BE6ED1" w:rsidP="000668DE">
      <w:r>
        <w:separator/>
      </w:r>
    </w:p>
  </w:footnote>
  <w:footnote w:type="continuationSeparator" w:id="1">
    <w:p w:rsidR="00BE6ED1" w:rsidRDefault="00BE6ED1" w:rsidP="000668DE">
      <w:r>
        <w:continuationSeparator/>
      </w:r>
    </w:p>
  </w:footnote>
  <w:footnote w:id="2">
    <w:p w:rsidR="00445111" w:rsidRPr="00293382" w:rsidRDefault="00445111" w:rsidP="00013730">
      <w:pPr>
        <w:pStyle w:val="FootnoteText"/>
        <w:jc w:val="both"/>
      </w:pPr>
      <w:r w:rsidRPr="00293382">
        <w:rPr>
          <w:rStyle w:val="FootnoteReference"/>
          <w:rFonts w:ascii="Times New Roman" w:hAnsi="Times New Roman" w:cs="Times New Roman"/>
        </w:rPr>
        <w:footnoteRef/>
      </w:r>
      <w:r w:rsidRPr="00293382">
        <w:rPr>
          <w:rFonts w:ascii="Times New Roman" w:hAnsi="Times New Roman" w:cs="Times New Roman"/>
        </w:rPr>
        <w:t xml:space="preserve"> The countries are: Afghanistan, Bangladesh, Brazil, Burma, Cambodia, China, Democratic Republic of Congo, Ethiopia, India, Indonesia, Kenya, Mozambique, Nigeria, Pakistan, the Philippines, Russia, South Africa, Tanzania, Thailand, Uganda, Vietnam, and Zimbabwe. These countries are responsible for 80% of the overall burden of tuberculosis</w:t>
      </w:r>
      <w:r>
        <w:rPr>
          <w:rFonts w:ascii="Times New Roman" w:hAnsi="Times New Roman" w:cs="Times New Roman"/>
        </w:rPr>
        <w:t xml:space="preserve"> globally.</w:t>
      </w:r>
    </w:p>
  </w:footnote>
  <w:footnote w:id="3">
    <w:p w:rsidR="00445111" w:rsidRPr="001031D1" w:rsidRDefault="00445111">
      <w:pPr>
        <w:pStyle w:val="FootnoteText"/>
        <w:rPr>
          <w:rFonts w:ascii="Times New Roman" w:hAnsi="Times New Roman" w:cs="Times New Roman"/>
          <w:lang w:val="en-US"/>
        </w:rPr>
      </w:pPr>
      <w:r w:rsidRPr="001031D1">
        <w:rPr>
          <w:rStyle w:val="FootnoteReference"/>
          <w:rFonts w:ascii="Times New Roman" w:hAnsi="Times New Roman" w:cs="Times New Roman"/>
        </w:rPr>
        <w:footnoteRef/>
      </w:r>
      <w:r w:rsidRPr="001031D1">
        <w:rPr>
          <w:rFonts w:ascii="Times New Roman" w:hAnsi="Times New Roman" w:cs="Times New Roman"/>
          <w:lang w:val="en-US"/>
        </w:rPr>
        <w:t xml:space="preserve">The </w:t>
      </w:r>
      <w:r w:rsidRPr="001031D1">
        <w:rPr>
          <w:rFonts w:ascii="Times New Roman" w:hAnsi="Times New Roman" w:cs="Times New Roman"/>
        </w:rPr>
        <w:t>BRICS countries are Brazil, Russia, India, China and South Africa</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111" w:rsidRPr="003E0BA7" w:rsidRDefault="00B85AC6" w:rsidP="003E0BA7">
    <w:pPr>
      <w:jc w:val="both"/>
      <w:rPr>
        <w:rFonts w:ascii="Book Antiqua" w:hAnsi="Book Antiqua"/>
        <w:b/>
        <w:i/>
        <w:sz w:val="20"/>
        <w:szCs w:val="20"/>
      </w:rPr>
    </w:pPr>
    <w:r w:rsidRPr="00220588">
      <w:rPr>
        <w:sz w:val="22"/>
        <w:szCs w:val="22"/>
      </w:rPr>
      <w:fldChar w:fldCharType="begin"/>
    </w:r>
    <w:r w:rsidR="00445111" w:rsidRPr="00220588">
      <w:rPr>
        <w:sz w:val="22"/>
        <w:szCs w:val="22"/>
      </w:rPr>
      <w:instrText xml:space="preserve"> PAGE   \* MERGEFORMAT </w:instrText>
    </w:r>
    <w:r w:rsidRPr="00220588">
      <w:rPr>
        <w:sz w:val="22"/>
        <w:szCs w:val="22"/>
      </w:rPr>
      <w:fldChar w:fldCharType="separate"/>
    </w:r>
    <w:r w:rsidR="007A676A">
      <w:rPr>
        <w:noProof/>
        <w:sz w:val="22"/>
        <w:szCs w:val="22"/>
      </w:rPr>
      <w:t>14</w:t>
    </w:r>
    <w:r w:rsidRPr="00220588">
      <w:rPr>
        <w:sz w:val="22"/>
        <w:szCs w:val="22"/>
      </w:rPr>
      <w:fldChar w:fldCharType="end"/>
    </w:r>
    <w:r w:rsidR="00FF5CDD">
      <w:rPr>
        <w:sz w:val="22"/>
        <w:szCs w:val="22"/>
      </w:rPr>
      <w:t xml:space="preserve">    </w:t>
    </w:r>
    <w:r w:rsidR="00445111" w:rsidRPr="003E0BA7">
      <w:rPr>
        <w:rFonts w:ascii="Book Antiqua" w:hAnsi="Book Antiqua"/>
        <w:b/>
        <w:i/>
        <w:sz w:val="20"/>
        <w:szCs w:val="20"/>
      </w:rPr>
      <w:t>Dauda</w:t>
    </w:r>
    <w:r w:rsidR="002D637B">
      <w:rPr>
        <w:rFonts w:ascii="Book Antiqua" w:hAnsi="Book Antiqua"/>
        <w:b/>
        <w:i/>
        <w:sz w:val="20"/>
        <w:szCs w:val="20"/>
      </w:rPr>
      <w:t xml:space="preserve">, R. S. </w:t>
    </w:r>
    <w:r w:rsidR="002D637B">
      <w:rPr>
        <w:rFonts w:ascii="Book Antiqua" w:hAnsi="Book Antiqua"/>
        <w:b/>
        <w:i/>
        <w:sz w:val="20"/>
        <w:szCs w:val="20"/>
      </w:rPr>
      <w:tab/>
    </w:r>
    <w:r w:rsidR="00445111">
      <w:rPr>
        <w:rFonts w:ascii="Book Antiqua" w:hAnsi="Book Antiqua"/>
        <w:b/>
        <w:i/>
        <w:sz w:val="20"/>
        <w:szCs w:val="20"/>
      </w:rPr>
      <w:t xml:space="preserve">                                           AJSD Vol. 7 Num 1,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111" w:rsidRPr="00A34F8E" w:rsidRDefault="00FF5CDD" w:rsidP="00A34F8E">
    <w:pPr>
      <w:jc w:val="both"/>
      <w:rPr>
        <w:rFonts w:ascii="Book Antiqua" w:hAnsi="Book Antiqua"/>
        <w:b/>
        <w:i/>
        <w:sz w:val="20"/>
        <w:szCs w:val="20"/>
      </w:rPr>
    </w:pPr>
    <w:r>
      <w:rPr>
        <w:rFonts w:ascii="Book Antiqua" w:hAnsi="Book Antiqua"/>
        <w:b/>
        <w:i/>
        <w:sz w:val="20"/>
        <w:szCs w:val="20"/>
      </w:rPr>
      <w:t xml:space="preserve">                   </w:t>
    </w:r>
    <w:r w:rsidR="00445111" w:rsidRPr="00A34F8E">
      <w:rPr>
        <w:rFonts w:ascii="Book Antiqua" w:hAnsi="Book Antiqua"/>
        <w:b/>
        <w:i/>
        <w:sz w:val="20"/>
        <w:szCs w:val="20"/>
      </w:rPr>
      <w:t xml:space="preserve">Diseases and Sustainable Development: The Cases of </w:t>
    </w:r>
    <w:r w:rsidR="004E55DA" w:rsidRPr="00A34F8E">
      <w:rPr>
        <w:rFonts w:ascii="Book Antiqua" w:hAnsi="Book Antiqua"/>
        <w:b/>
        <w:i/>
        <w:sz w:val="20"/>
        <w:szCs w:val="20"/>
      </w:rPr>
      <w:t>HIV</w:t>
    </w:r>
    <w:r w:rsidR="00445111" w:rsidRPr="00A34F8E">
      <w:rPr>
        <w:rFonts w:ascii="Book Antiqua" w:hAnsi="Book Antiqua"/>
        <w:b/>
        <w:i/>
        <w:sz w:val="20"/>
        <w:szCs w:val="20"/>
      </w:rPr>
      <w:t>/</w:t>
    </w:r>
    <w:r w:rsidR="004E55DA">
      <w:rPr>
        <w:rFonts w:ascii="Book Antiqua" w:hAnsi="Book Antiqua"/>
        <w:b/>
        <w:i/>
        <w:sz w:val="20"/>
        <w:szCs w:val="20"/>
      </w:rPr>
      <w:t>AIDS</w:t>
    </w:r>
    <w:r w:rsidR="00445111" w:rsidRPr="00A34F8E">
      <w:rPr>
        <w:rFonts w:ascii="Book Antiqua" w:hAnsi="Book Antiqua"/>
        <w:b/>
        <w:i/>
        <w:sz w:val="20"/>
        <w:szCs w:val="20"/>
      </w:rPr>
      <w:t>,</w:t>
    </w:r>
    <w:r>
      <w:rPr>
        <w:rFonts w:ascii="Book Antiqua" w:hAnsi="Book Antiqua"/>
        <w:b/>
        <w:i/>
        <w:sz w:val="20"/>
        <w:szCs w:val="20"/>
      </w:rPr>
      <w:t xml:space="preserve">  </w:t>
    </w:r>
    <w:r w:rsidR="00445111" w:rsidRPr="00A34F8E">
      <w:rPr>
        <w:rFonts w:ascii="Book Antiqua" w:hAnsi="Book Antiqua"/>
        <w:b/>
        <w:i/>
        <w:sz w:val="20"/>
        <w:szCs w:val="20"/>
      </w:rPr>
      <w:t xml:space="preserve"> </w:t>
    </w:r>
    <w:r w:rsidR="00B85AC6" w:rsidRPr="00E57097">
      <w:rPr>
        <w:sz w:val="22"/>
        <w:szCs w:val="22"/>
      </w:rPr>
      <w:fldChar w:fldCharType="begin"/>
    </w:r>
    <w:r w:rsidR="00445111" w:rsidRPr="00E57097">
      <w:rPr>
        <w:sz w:val="22"/>
        <w:szCs w:val="22"/>
      </w:rPr>
      <w:instrText xml:space="preserve"> PAGE   \* MERGEFORMAT </w:instrText>
    </w:r>
    <w:r w:rsidR="00B85AC6" w:rsidRPr="00E57097">
      <w:rPr>
        <w:sz w:val="22"/>
        <w:szCs w:val="22"/>
      </w:rPr>
      <w:fldChar w:fldCharType="separate"/>
    </w:r>
    <w:r w:rsidR="007A676A">
      <w:rPr>
        <w:noProof/>
        <w:sz w:val="22"/>
        <w:szCs w:val="22"/>
      </w:rPr>
      <w:t>15</w:t>
    </w:r>
    <w:r w:rsidR="00B85AC6" w:rsidRPr="00E57097">
      <w:rPr>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CDD" w:rsidRDefault="00FF5C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F2EE7"/>
    <w:multiLevelType w:val="hybridMultilevel"/>
    <w:tmpl w:val="453E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0668DE"/>
    <w:rsid w:val="00000273"/>
    <w:rsid w:val="00010F67"/>
    <w:rsid w:val="0001315A"/>
    <w:rsid w:val="00013730"/>
    <w:rsid w:val="000144AC"/>
    <w:rsid w:val="00015B10"/>
    <w:rsid w:val="00015B5A"/>
    <w:rsid w:val="000172E0"/>
    <w:rsid w:val="0002073B"/>
    <w:rsid w:val="0002173A"/>
    <w:rsid w:val="0002344D"/>
    <w:rsid w:val="00025FE1"/>
    <w:rsid w:val="00026342"/>
    <w:rsid w:val="00026902"/>
    <w:rsid w:val="0002779E"/>
    <w:rsid w:val="00032322"/>
    <w:rsid w:val="000329F0"/>
    <w:rsid w:val="00034950"/>
    <w:rsid w:val="00035649"/>
    <w:rsid w:val="0004687B"/>
    <w:rsid w:val="00051D5C"/>
    <w:rsid w:val="00051ED0"/>
    <w:rsid w:val="0005414F"/>
    <w:rsid w:val="00055949"/>
    <w:rsid w:val="0006023A"/>
    <w:rsid w:val="00060698"/>
    <w:rsid w:val="000619A9"/>
    <w:rsid w:val="00063E50"/>
    <w:rsid w:val="00065A76"/>
    <w:rsid w:val="00065BF5"/>
    <w:rsid w:val="000668DE"/>
    <w:rsid w:val="0006782E"/>
    <w:rsid w:val="00067D96"/>
    <w:rsid w:val="00071CF3"/>
    <w:rsid w:val="00072EBD"/>
    <w:rsid w:val="00075E63"/>
    <w:rsid w:val="00077D1C"/>
    <w:rsid w:val="00086F95"/>
    <w:rsid w:val="000920BC"/>
    <w:rsid w:val="00092E56"/>
    <w:rsid w:val="000940ED"/>
    <w:rsid w:val="00096A8A"/>
    <w:rsid w:val="0009726B"/>
    <w:rsid w:val="000A2466"/>
    <w:rsid w:val="000A2834"/>
    <w:rsid w:val="000A6640"/>
    <w:rsid w:val="000A7779"/>
    <w:rsid w:val="000A7833"/>
    <w:rsid w:val="000B259F"/>
    <w:rsid w:val="000B2A3D"/>
    <w:rsid w:val="000B44F2"/>
    <w:rsid w:val="000B658B"/>
    <w:rsid w:val="000C17F6"/>
    <w:rsid w:val="000C7485"/>
    <w:rsid w:val="000E47F5"/>
    <w:rsid w:val="000E49A8"/>
    <w:rsid w:val="000E5F82"/>
    <w:rsid w:val="000E5FDE"/>
    <w:rsid w:val="000E6893"/>
    <w:rsid w:val="000E7620"/>
    <w:rsid w:val="000E7CD5"/>
    <w:rsid w:val="000F5F1E"/>
    <w:rsid w:val="00102FC8"/>
    <w:rsid w:val="001031D1"/>
    <w:rsid w:val="00111336"/>
    <w:rsid w:val="001116FF"/>
    <w:rsid w:val="00111DB4"/>
    <w:rsid w:val="00112B8B"/>
    <w:rsid w:val="00120F76"/>
    <w:rsid w:val="00123340"/>
    <w:rsid w:val="0012502B"/>
    <w:rsid w:val="00130108"/>
    <w:rsid w:val="001311E6"/>
    <w:rsid w:val="0013162F"/>
    <w:rsid w:val="00132CCF"/>
    <w:rsid w:val="00133B00"/>
    <w:rsid w:val="00134BCE"/>
    <w:rsid w:val="001354FF"/>
    <w:rsid w:val="00135F20"/>
    <w:rsid w:val="00140789"/>
    <w:rsid w:val="00140B8C"/>
    <w:rsid w:val="00140BD4"/>
    <w:rsid w:val="001427A7"/>
    <w:rsid w:val="00144FBD"/>
    <w:rsid w:val="001454D0"/>
    <w:rsid w:val="00150783"/>
    <w:rsid w:val="00151A34"/>
    <w:rsid w:val="00153A0E"/>
    <w:rsid w:val="0015713F"/>
    <w:rsid w:val="00157679"/>
    <w:rsid w:val="00157BC3"/>
    <w:rsid w:val="001630EB"/>
    <w:rsid w:val="001634D3"/>
    <w:rsid w:val="00171091"/>
    <w:rsid w:val="00171278"/>
    <w:rsid w:val="00172FAE"/>
    <w:rsid w:val="00173D22"/>
    <w:rsid w:val="001743CA"/>
    <w:rsid w:val="001749B7"/>
    <w:rsid w:val="00174CB9"/>
    <w:rsid w:val="00180E0A"/>
    <w:rsid w:val="001821A6"/>
    <w:rsid w:val="00182951"/>
    <w:rsid w:val="0018561B"/>
    <w:rsid w:val="00185DF9"/>
    <w:rsid w:val="00186A74"/>
    <w:rsid w:val="001914CD"/>
    <w:rsid w:val="0019287F"/>
    <w:rsid w:val="00193C63"/>
    <w:rsid w:val="00193CAE"/>
    <w:rsid w:val="00193F7F"/>
    <w:rsid w:val="00195953"/>
    <w:rsid w:val="0019790A"/>
    <w:rsid w:val="001A1CF5"/>
    <w:rsid w:val="001A32C0"/>
    <w:rsid w:val="001A42BC"/>
    <w:rsid w:val="001A5FF5"/>
    <w:rsid w:val="001B0A4C"/>
    <w:rsid w:val="001B11FB"/>
    <w:rsid w:val="001B2807"/>
    <w:rsid w:val="001B295C"/>
    <w:rsid w:val="001B2ABC"/>
    <w:rsid w:val="001B2AF8"/>
    <w:rsid w:val="001B3385"/>
    <w:rsid w:val="001B491B"/>
    <w:rsid w:val="001B4B9E"/>
    <w:rsid w:val="001B6700"/>
    <w:rsid w:val="001B6BD2"/>
    <w:rsid w:val="001B6F7D"/>
    <w:rsid w:val="001C26D7"/>
    <w:rsid w:val="001C27EA"/>
    <w:rsid w:val="001C2D99"/>
    <w:rsid w:val="001C70A5"/>
    <w:rsid w:val="001D17FD"/>
    <w:rsid w:val="001D5006"/>
    <w:rsid w:val="001D60DA"/>
    <w:rsid w:val="001D6647"/>
    <w:rsid w:val="001D6A23"/>
    <w:rsid w:val="001D6F91"/>
    <w:rsid w:val="001E157D"/>
    <w:rsid w:val="001E35B3"/>
    <w:rsid w:val="001E4571"/>
    <w:rsid w:val="001E51C0"/>
    <w:rsid w:val="001E52B4"/>
    <w:rsid w:val="001E6183"/>
    <w:rsid w:val="001F5E7D"/>
    <w:rsid w:val="001F68EA"/>
    <w:rsid w:val="002012BB"/>
    <w:rsid w:val="00201926"/>
    <w:rsid w:val="002025BE"/>
    <w:rsid w:val="00202950"/>
    <w:rsid w:val="00202AA2"/>
    <w:rsid w:val="00204758"/>
    <w:rsid w:val="00210CA4"/>
    <w:rsid w:val="00211F49"/>
    <w:rsid w:val="00212478"/>
    <w:rsid w:val="002130FE"/>
    <w:rsid w:val="002134F8"/>
    <w:rsid w:val="0021387C"/>
    <w:rsid w:val="00214B8E"/>
    <w:rsid w:val="00217B90"/>
    <w:rsid w:val="0022040B"/>
    <w:rsid w:val="00220588"/>
    <w:rsid w:val="002211CF"/>
    <w:rsid w:val="0022211B"/>
    <w:rsid w:val="002238A8"/>
    <w:rsid w:val="00226B20"/>
    <w:rsid w:val="00227E47"/>
    <w:rsid w:val="0023040B"/>
    <w:rsid w:val="002305FA"/>
    <w:rsid w:val="002323DA"/>
    <w:rsid w:val="002332A2"/>
    <w:rsid w:val="00233489"/>
    <w:rsid w:val="00233536"/>
    <w:rsid w:val="002361D5"/>
    <w:rsid w:val="0023711D"/>
    <w:rsid w:val="00240416"/>
    <w:rsid w:val="00241299"/>
    <w:rsid w:val="00242D06"/>
    <w:rsid w:val="0024433F"/>
    <w:rsid w:val="00245719"/>
    <w:rsid w:val="00247384"/>
    <w:rsid w:val="00247595"/>
    <w:rsid w:val="00247966"/>
    <w:rsid w:val="002504E9"/>
    <w:rsid w:val="00253947"/>
    <w:rsid w:val="00253B26"/>
    <w:rsid w:val="00254261"/>
    <w:rsid w:val="00255A60"/>
    <w:rsid w:val="0025644E"/>
    <w:rsid w:val="002615E9"/>
    <w:rsid w:val="00261F8A"/>
    <w:rsid w:val="0026242A"/>
    <w:rsid w:val="0026303B"/>
    <w:rsid w:val="00263179"/>
    <w:rsid w:val="0026559F"/>
    <w:rsid w:val="002657AB"/>
    <w:rsid w:val="00265B38"/>
    <w:rsid w:val="00265B70"/>
    <w:rsid w:val="00270B9E"/>
    <w:rsid w:val="002715D1"/>
    <w:rsid w:val="00273112"/>
    <w:rsid w:val="00275874"/>
    <w:rsid w:val="00277BAC"/>
    <w:rsid w:val="00281421"/>
    <w:rsid w:val="00286870"/>
    <w:rsid w:val="00286961"/>
    <w:rsid w:val="00290A03"/>
    <w:rsid w:val="00290B39"/>
    <w:rsid w:val="00290FA4"/>
    <w:rsid w:val="00290FF4"/>
    <w:rsid w:val="0029287A"/>
    <w:rsid w:val="002948A4"/>
    <w:rsid w:val="00297378"/>
    <w:rsid w:val="00297524"/>
    <w:rsid w:val="002A269D"/>
    <w:rsid w:val="002A39CC"/>
    <w:rsid w:val="002A3A39"/>
    <w:rsid w:val="002A6D5F"/>
    <w:rsid w:val="002B08A0"/>
    <w:rsid w:val="002B0F33"/>
    <w:rsid w:val="002B1B4F"/>
    <w:rsid w:val="002B2F5F"/>
    <w:rsid w:val="002B3253"/>
    <w:rsid w:val="002B6A07"/>
    <w:rsid w:val="002B78B9"/>
    <w:rsid w:val="002B7F89"/>
    <w:rsid w:val="002C0692"/>
    <w:rsid w:val="002C3E8B"/>
    <w:rsid w:val="002C60B0"/>
    <w:rsid w:val="002C6EA1"/>
    <w:rsid w:val="002D16A9"/>
    <w:rsid w:val="002D532E"/>
    <w:rsid w:val="002D637B"/>
    <w:rsid w:val="002D7382"/>
    <w:rsid w:val="002E0036"/>
    <w:rsid w:val="002E2790"/>
    <w:rsid w:val="002E2B5F"/>
    <w:rsid w:val="002E5FA5"/>
    <w:rsid w:val="002F03CE"/>
    <w:rsid w:val="002F21BB"/>
    <w:rsid w:val="002F235A"/>
    <w:rsid w:val="002F2D91"/>
    <w:rsid w:val="002F3F55"/>
    <w:rsid w:val="002F6092"/>
    <w:rsid w:val="002F6FC5"/>
    <w:rsid w:val="00303A08"/>
    <w:rsid w:val="00311253"/>
    <w:rsid w:val="0031247E"/>
    <w:rsid w:val="00312A85"/>
    <w:rsid w:val="00314BDA"/>
    <w:rsid w:val="003230FE"/>
    <w:rsid w:val="003243D4"/>
    <w:rsid w:val="0032527E"/>
    <w:rsid w:val="00326DF2"/>
    <w:rsid w:val="003270B4"/>
    <w:rsid w:val="00327DF5"/>
    <w:rsid w:val="00332E91"/>
    <w:rsid w:val="00333BFC"/>
    <w:rsid w:val="00334553"/>
    <w:rsid w:val="00335BD3"/>
    <w:rsid w:val="00335F4A"/>
    <w:rsid w:val="00337477"/>
    <w:rsid w:val="0033760E"/>
    <w:rsid w:val="0034190B"/>
    <w:rsid w:val="00342561"/>
    <w:rsid w:val="00343C19"/>
    <w:rsid w:val="00343FD4"/>
    <w:rsid w:val="00345B67"/>
    <w:rsid w:val="00346226"/>
    <w:rsid w:val="00346544"/>
    <w:rsid w:val="0034752B"/>
    <w:rsid w:val="00353D57"/>
    <w:rsid w:val="003550B6"/>
    <w:rsid w:val="00360BF7"/>
    <w:rsid w:val="003611A3"/>
    <w:rsid w:val="003616A2"/>
    <w:rsid w:val="00364C35"/>
    <w:rsid w:val="00366E19"/>
    <w:rsid w:val="00367728"/>
    <w:rsid w:val="00367DE1"/>
    <w:rsid w:val="00373DEE"/>
    <w:rsid w:val="003775EC"/>
    <w:rsid w:val="0038215D"/>
    <w:rsid w:val="00382B01"/>
    <w:rsid w:val="00387827"/>
    <w:rsid w:val="00391662"/>
    <w:rsid w:val="00393837"/>
    <w:rsid w:val="00393ED4"/>
    <w:rsid w:val="0039552C"/>
    <w:rsid w:val="00395E33"/>
    <w:rsid w:val="003A2E8C"/>
    <w:rsid w:val="003A34D7"/>
    <w:rsid w:val="003B3C17"/>
    <w:rsid w:val="003B56B3"/>
    <w:rsid w:val="003B691C"/>
    <w:rsid w:val="003C4361"/>
    <w:rsid w:val="003C49E9"/>
    <w:rsid w:val="003C690B"/>
    <w:rsid w:val="003C6DB7"/>
    <w:rsid w:val="003C70EE"/>
    <w:rsid w:val="003D0BE5"/>
    <w:rsid w:val="003D26A9"/>
    <w:rsid w:val="003D55D1"/>
    <w:rsid w:val="003D7988"/>
    <w:rsid w:val="003E0BA7"/>
    <w:rsid w:val="003E2255"/>
    <w:rsid w:val="003E2685"/>
    <w:rsid w:val="003E488D"/>
    <w:rsid w:val="003E4E1A"/>
    <w:rsid w:val="003E6198"/>
    <w:rsid w:val="003E6996"/>
    <w:rsid w:val="003F21B6"/>
    <w:rsid w:val="003F28FD"/>
    <w:rsid w:val="003F2E6E"/>
    <w:rsid w:val="003F3C3C"/>
    <w:rsid w:val="003F4157"/>
    <w:rsid w:val="003F50D2"/>
    <w:rsid w:val="003F69F2"/>
    <w:rsid w:val="00401620"/>
    <w:rsid w:val="0040330C"/>
    <w:rsid w:val="004039D1"/>
    <w:rsid w:val="004054D3"/>
    <w:rsid w:val="00410696"/>
    <w:rsid w:val="00411F2D"/>
    <w:rsid w:val="004120E3"/>
    <w:rsid w:val="004158B5"/>
    <w:rsid w:val="00416A2B"/>
    <w:rsid w:val="00416E05"/>
    <w:rsid w:val="00417785"/>
    <w:rsid w:val="004178A3"/>
    <w:rsid w:val="00420C58"/>
    <w:rsid w:val="00422831"/>
    <w:rsid w:val="004235AF"/>
    <w:rsid w:val="00423D41"/>
    <w:rsid w:val="0042534D"/>
    <w:rsid w:val="00427BD6"/>
    <w:rsid w:val="004340A2"/>
    <w:rsid w:val="00435630"/>
    <w:rsid w:val="00435D03"/>
    <w:rsid w:val="004405FF"/>
    <w:rsid w:val="00445111"/>
    <w:rsid w:val="004455A8"/>
    <w:rsid w:val="00452116"/>
    <w:rsid w:val="00452280"/>
    <w:rsid w:val="004523E5"/>
    <w:rsid w:val="004525E4"/>
    <w:rsid w:val="00453509"/>
    <w:rsid w:val="00461A13"/>
    <w:rsid w:val="00464A65"/>
    <w:rsid w:val="004674CB"/>
    <w:rsid w:val="00470062"/>
    <w:rsid w:val="00470DB1"/>
    <w:rsid w:val="00471234"/>
    <w:rsid w:val="004733F3"/>
    <w:rsid w:val="00476E0E"/>
    <w:rsid w:val="0048053F"/>
    <w:rsid w:val="004839EB"/>
    <w:rsid w:val="00487BD5"/>
    <w:rsid w:val="00487D1F"/>
    <w:rsid w:val="00497B64"/>
    <w:rsid w:val="004A0612"/>
    <w:rsid w:val="004A2FE3"/>
    <w:rsid w:val="004A589E"/>
    <w:rsid w:val="004A7640"/>
    <w:rsid w:val="004B02FB"/>
    <w:rsid w:val="004B0E9A"/>
    <w:rsid w:val="004B2B66"/>
    <w:rsid w:val="004B3B0E"/>
    <w:rsid w:val="004B6E31"/>
    <w:rsid w:val="004B7513"/>
    <w:rsid w:val="004C02DA"/>
    <w:rsid w:val="004C0375"/>
    <w:rsid w:val="004C1001"/>
    <w:rsid w:val="004C2B18"/>
    <w:rsid w:val="004C58A0"/>
    <w:rsid w:val="004C6674"/>
    <w:rsid w:val="004C6BA9"/>
    <w:rsid w:val="004C6C8D"/>
    <w:rsid w:val="004C7C0B"/>
    <w:rsid w:val="004C7DD4"/>
    <w:rsid w:val="004D008B"/>
    <w:rsid w:val="004D0A39"/>
    <w:rsid w:val="004D1F9B"/>
    <w:rsid w:val="004D23C4"/>
    <w:rsid w:val="004D46F1"/>
    <w:rsid w:val="004D639A"/>
    <w:rsid w:val="004E26CE"/>
    <w:rsid w:val="004E40D9"/>
    <w:rsid w:val="004E45F3"/>
    <w:rsid w:val="004E55DA"/>
    <w:rsid w:val="004F12E7"/>
    <w:rsid w:val="004F1649"/>
    <w:rsid w:val="004F259F"/>
    <w:rsid w:val="004F2AD4"/>
    <w:rsid w:val="004F4614"/>
    <w:rsid w:val="00501533"/>
    <w:rsid w:val="0050220D"/>
    <w:rsid w:val="005030D3"/>
    <w:rsid w:val="00504F48"/>
    <w:rsid w:val="00520A62"/>
    <w:rsid w:val="00525381"/>
    <w:rsid w:val="0052591E"/>
    <w:rsid w:val="00531001"/>
    <w:rsid w:val="00531545"/>
    <w:rsid w:val="00531BC4"/>
    <w:rsid w:val="00531D1D"/>
    <w:rsid w:val="00533ACF"/>
    <w:rsid w:val="00535ED5"/>
    <w:rsid w:val="005408FC"/>
    <w:rsid w:val="00540A0C"/>
    <w:rsid w:val="00543EB0"/>
    <w:rsid w:val="00544126"/>
    <w:rsid w:val="0054647B"/>
    <w:rsid w:val="00547467"/>
    <w:rsid w:val="0055276C"/>
    <w:rsid w:val="00553559"/>
    <w:rsid w:val="00557852"/>
    <w:rsid w:val="005579A4"/>
    <w:rsid w:val="00557C95"/>
    <w:rsid w:val="00564193"/>
    <w:rsid w:val="00565289"/>
    <w:rsid w:val="00566A84"/>
    <w:rsid w:val="00571B5D"/>
    <w:rsid w:val="00572CA6"/>
    <w:rsid w:val="00573BA6"/>
    <w:rsid w:val="00573C75"/>
    <w:rsid w:val="00575535"/>
    <w:rsid w:val="00575568"/>
    <w:rsid w:val="00575E0D"/>
    <w:rsid w:val="00576523"/>
    <w:rsid w:val="00580DCC"/>
    <w:rsid w:val="00583547"/>
    <w:rsid w:val="00584BA6"/>
    <w:rsid w:val="005907D1"/>
    <w:rsid w:val="00593416"/>
    <w:rsid w:val="00594A3B"/>
    <w:rsid w:val="00597CF5"/>
    <w:rsid w:val="005A23B3"/>
    <w:rsid w:val="005A267B"/>
    <w:rsid w:val="005A2808"/>
    <w:rsid w:val="005A2DAD"/>
    <w:rsid w:val="005A3D51"/>
    <w:rsid w:val="005A4CF4"/>
    <w:rsid w:val="005A68A1"/>
    <w:rsid w:val="005B3B4F"/>
    <w:rsid w:val="005B6495"/>
    <w:rsid w:val="005B7854"/>
    <w:rsid w:val="005B7AA2"/>
    <w:rsid w:val="005C0034"/>
    <w:rsid w:val="005C024F"/>
    <w:rsid w:val="005C0BE8"/>
    <w:rsid w:val="005C1FBF"/>
    <w:rsid w:val="005C3C02"/>
    <w:rsid w:val="005C4424"/>
    <w:rsid w:val="005C56D3"/>
    <w:rsid w:val="005C60E0"/>
    <w:rsid w:val="005C6F58"/>
    <w:rsid w:val="005D03AB"/>
    <w:rsid w:val="005D1F39"/>
    <w:rsid w:val="005D2373"/>
    <w:rsid w:val="005D27E1"/>
    <w:rsid w:val="005D50C6"/>
    <w:rsid w:val="005D615B"/>
    <w:rsid w:val="005D7E92"/>
    <w:rsid w:val="005E1134"/>
    <w:rsid w:val="005E15C9"/>
    <w:rsid w:val="005E2DFF"/>
    <w:rsid w:val="005E33D9"/>
    <w:rsid w:val="005E34FB"/>
    <w:rsid w:val="005E36B4"/>
    <w:rsid w:val="005E59D9"/>
    <w:rsid w:val="005F0019"/>
    <w:rsid w:val="005F0B2E"/>
    <w:rsid w:val="005F1160"/>
    <w:rsid w:val="005F4653"/>
    <w:rsid w:val="005F4D5D"/>
    <w:rsid w:val="005F5764"/>
    <w:rsid w:val="00600D3C"/>
    <w:rsid w:val="006017B7"/>
    <w:rsid w:val="006046E8"/>
    <w:rsid w:val="006049AD"/>
    <w:rsid w:val="0060546D"/>
    <w:rsid w:val="00606EC8"/>
    <w:rsid w:val="00607614"/>
    <w:rsid w:val="0061483B"/>
    <w:rsid w:val="00614BD6"/>
    <w:rsid w:val="00614D38"/>
    <w:rsid w:val="00614DF8"/>
    <w:rsid w:val="00621029"/>
    <w:rsid w:val="00621F10"/>
    <w:rsid w:val="00622878"/>
    <w:rsid w:val="00623EC2"/>
    <w:rsid w:val="00624E90"/>
    <w:rsid w:val="00625111"/>
    <w:rsid w:val="006267BA"/>
    <w:rsid w:val="00632B68"/>
    <w:rsid w:val="00644069"/>
    <w:rsid w:val="00644BB4"/>
    <w:rsid w:val="00645544"/>
    <w:rsid w:val="00646BEF"/>
    <w:rsid w:val="00646C2F"/>
    <w:rsid w:val="0064755F"/>
    <w:rsid w:val="00647C31"/>
    <w:rsid w:val="00647FED"/>
    <w:rsid w:val="00651471"/>
    <w:rsid w:val="00653531"/>
    <w:rsid w:val="00657F42"/>
    <w:rsid w:val="0066013A"/>
    <w:rsid w:val="00660195"/>
    <w:rsid w:val="0066175C"/>
    <w:rsid w:val="00671A4A"/>
    <w:rsid w:val="006733C1"/>
    <w:rsid w:val="0067707F"/>
    <w:rsid w:val="0067792D"/>
    <w:rsid w:val="0068396B"/>
    <w:rsid w:val="00685A31"/>
    <w:rsid w:val="006867D4"/>
    <w:rsid w:val="00690182"/>
    <w:rsid w:val="006913F4"/>
    <w:rsid w:val="00691673"/>
    <w:rsid w:val="00693CD6"/>
    <w:rsid w:val="00696D5A"/>
    <w:rsid w:val="00697DC7"/>
    <w:rsid w:val="006A01C2"/>
    <w:rsid w:val="006A02ED"/>
    <w:rsid w:val="006A0343"/>
    <w:rsid w:val="006A1AA2"/>
    <w:rsid w:val="006A1CDE"/>
    <w:rsid w:val="006A1D42"/>
    <w:rsid w:val="006A1EB0"/>
    <w:rsid w:val="006A4772"/>
    <w:rsid w:val="006A618C"/>
    <w:rsid w:val="006A6631"/>
    <w:rsid w:val="006A78DF"/>
    <w:rsid w:val="006B0586"/>
    <w:rsid w:val="006B23B9"/>
    <w:rsid w:val="006B352D"/>
    <w:rsid w:val="006C52DA"/>
    <w:rsid w:val="006C5CFA"/>
    <w:rsid w:val="006C5E0A"/>
    <w:rsid w:val="006C5E70"/>
    <w:rsid w:val="006D0C32"/>
    <w:rsid w:val="006D13A0"/>
    <w:rsid w:val="006D2CFE"/>
    <w:rsid w:val="006D3311"/>
    <w:rsid w:val="006D4174"/>
    <w:rsid w:val="006D7142"/>
    <w:rsid w:val="006E0333"/>
    <w:rsid w:val="006E15B8"/>
    <w:rsid w:val="006E3E9D"/>
    <w:rsid w:val="006E4A00"/>
    <w:rsid w:val="006F212C"/>
    <w:rsid w:val="006F250F"/>
    <w:rsid w:val="006F3558"/>
    <w:rsid w:val="006F413C"/>
    <w:rsid w:val="006F423D"/>
    <w:rsid w:val="006F495D"/>
    <w:rsid w:val="006F5ACE"/>
    <w:rsid w:val="006F5DB1"/>
    <w:rsid w:val="006F7814"/>
    <w:rsid w:val="006F7D48"/>
    <w:rsid w:val="00700222"/>
    <w:rsid w:val="00700B5B"/>
    <w:rsid w:val="007013F5"/>
    <w:rsid w:val="00704B85"/>
    <w:rsid w:val="00705464"/>
    <w:rsid w:val="007056D0"/>
    <w:rsid w:val="00707ABE"/>
    <w:rsid w:val="007103A0"/>
    <w:rsid w:val="00714500"/>
    <w:rsid w:val="00714BE4"/>
    <w:rsid w:val="00715013"/>
    <w:rsid w:val="007155DE"/>
    <w:rsid w:val="00715C27"/>
    <w:rsid w:val="00717167"/>
    <w:rsid w:val="007210DE"/>
    <w:rsid w:val="00721EEB"/>
    <w:rsid w:val="00722445"/>
    <w:rsid w:val="007252E9"/>
    <w:rsid w:val="00725332"/>
    <w:rsid w:val="0073117A"/>
    <w:rsid w:val="0073245B"/>
    <w:rsid w:val="00733E63"/>
    <w:rsid w:val="007345B3"/>
    <w:rsid w:val="007410B9"/>
    <w:rsid w:val="0074271A"/>
    <w:rsid w:val="00742B20"/>
    <w:rsid w:val="00743779"/>
    <w:rsid w:val="007467BD"/>
    <w:rsid w:val="0075023F"/>
    <w:rsid w:val="00750AD0"/>
    <w:rsid w:val="00751806"/>
    <w:rsid w:val="00751A32"/>
    <w:rsid w:val="007531C5"/>
    <w:rsid w:val="00753AA3"/>
    <w:rsid w:val="00753B69"/>
    <w:rsid w:val="00753D1D"/>
    <w:rsid w:val="007551F1"/>
    <w:rsid w:val="0076197D"/>
    <w:rsid w:val="007630E3"/>
    <w:rsid w:val="0076389D"/>
    <w:rsid w:val="007717A3"/>
    <w:rsid w:val="00772806"/>
    <w:rsid w:val="00773288"/>
    <w:rsid w:val="007746EC"/>
    <w:rsid w:val="007756E9"/>
    <w:rsid w:val="00775988"/>
    <w:rsid w:val="0078056E"/>
    <w:rsid w:val="00780A71"/>
    <w:rsid w:val="007820FE"/>
    <w:rsid w:val="00782996"/>
    <w:rsid w:val="0078373C"/>
    <w:rsid w:val="00785BE5"/>
    <w:rsid w:val="007866E8"/>
    <w:rsid w:val="00787C8A"/>
    <w:rsid w:val="007902C0"/>
    <w:rsid w:val="00791A62"/>
    <w:rsid w:val="00792B26"/>
    <w:rsid w:val="007930D8"/>
    <w:rsid w:val="007935FD"/>
    <w:rsid w:val="00793871"/>
    <w:rsid w:val="00793BD5"/>
    <w:rsid w:val="007977C2"/>
    <w:rsid w:val="007A0B2A"/>
    <w:rsid w:val="007A34B6"/>
    <w:rsid w:val="007A3CC8"/>
    <w:rsid w:val="007A4756"/>
    <w:rsid w:val="007A5B9E"/>
    <w:rsid w:val="007A61EF"/>
    <w:rsid w:val="007A676A"/>
    <w:rsid w:val="007B0041"/>
    <w:rsid w:val="007B07A1"/>
    <w:rsid w:val="007B1409"/>
    <w:rsid w:val="007B2737"/>
    <w:rsid w:val="007B2742"/>
    <w:rsid w:val="007B4654"/>
    <w:rsid w:val="007B5E62"/>
    <w:rsid w:val="007B71F3"/>
    <w:rsid w:val="007B721E"/>
    <w:rsid w:val="007B7907"/>
    <w:rsid w:val="007C2AAC"/>
    <w:rsid w:val="007C37A0"/>
    <w:rsid w:val="007C4BC3"/>
    <w:rsid w:val="007C56D5"/>
    <w:rsid w:val="007C7D2D"/>
    <w:rsid w:val="007D0249"/>
    <w:rsid w:val="007D4829"/>
    <w:rsid w:val="007D62CC"/>
    <w:rsid w:val="007E1122"/>
    <w:rsid w:val="007E489A"/>
    <w:rsid w:val="007E68CE"/>
    <w:rsid w:val="007E79DE"/>
    <w:rsid w:val="007F1196"/>
    <w:rsid w:val="007F1705"/>
    <w:rsid w:val="007F4BA2"/>
    <w:rsid w:val="007F79C6"/>
    <w:rsid w:val="00800117"/>
    <w:rsid w:val="008043E6"/>
    <w:rsid w:val="0080453A"/>
    <w:rsid w:val="00806E28"/>
    <w:rsid w:val="00812202"/>
    <w:rsid w:val="00812B1E"/>
    <w:rsid w:val="00817ACC"/>
    <w:rsid w:val="0082038A"/>
    <w:rsid w:val="008230CF"/>
    <w:rsid w:val="00824967"/>
    <w:rsid w:val="0082612D"/>
    <w:rsid w:val="0082639F"/>
    <w:rsid w:val="00826C7C"/>
    <w:rsid w:val="0083090A"/>
    <w:rsid w:val="00830B06"/>
    <w:rsid w:val="00832D2C"/>
    <w:rsid w:val="00832E26"/>
    <w:rsid w:val="00833006"/>
    <w:rsid w:val="00833A90"/>
    <w:rsid w:val="008341DC"/>
    <w:rsid w:val="00835089"/>
    <w:rsid w:val="00835BFB"/>
    <w:rsid w:val="00836D44"/>
    <w:rsid w:val="00837D62"/>
    <w:rsid w:val="008418B9"/>
    <w:rsid w:val="00843DB8"/>
    <w:rsid w:val="008444DE"/>
    <w:rsid w:val="00852623"/>
    <w:rsid w:val="00854C0F"/>
    <w:rsid w:val="0085790D"/>
    <w:rsid w:val="00860B95"/>
    <w:rsid w:val="008619F7"/>
    <w:rsid w:val="008629E8"/>
    <w:rsid w:val="00862B88"/>
    <w:rsid w:val="0086307F"/>
    <w:rsid w:val="00865A7A"/>
    <w:rsid w:val="00867686"/>
    <w:rsid w:val="00867AF9"/>
    <w:rsid w:val="00867C5E"/>
    <w:rsid w:val="00870247"/>
    <w:rsid w:val="0087164E"/>
    <w:rsid w:val="00872B67"/>
    <w:rsid w:val="008749EA"/>
    <w:rsid w:val="008750B4"/>
    <w:rsid w:val="0087540C"/>
    <w:rsid w:val="00876264"/>
    <w:rsid w:val="008826EC"/>
    <w:rsid w:val="00883A39"/>
    <w:rsid w:val="008874E8"/>
    <w:rsid w:val="008935BA"/>
    <w:rsid w:val="00896389"/>
    <w:rsid w:val="008A27C3"/>
    <w:rsid w:val="008A4113"/>
    <w:rsid w:val="008B2C98"/>
    <w:rsid w:val="008B3C23"/>
    <w:rsid w:val="008B5A2A"/>
    <w:rsid w:val="008B6A60"/>
    <w:rsid w:val="008C0258"/>
    <w:rsid w:val="008C2F16"/>
    <w:rsid w:val="008C4F92"/>
    <w:rsid w:val="008C54BB"/>
    <w:rsid w:val="008C6219"/>
    <w:rsid w:val="008C6E3C"/>
    <w:rsid w:val="008C7553"/>
    <w:rsid w:val="008C755D"/>
    <w:rsid w:val="008D645C"/>
    <w:rsid w:val="008E3BBB"/>
    <w:rsid w:val="008E42C2"/>
    <w:rsid w:val="008E43D5"/>
    <w:rsid w:val="008E62A3"/>
    <w:rsid w:val="008F0807"/>
    <w:rsid w:val="008F2722"/>
    <w:rsid w:val="008F5F36"/>
    <w:rsid w:val="008F6435"/>
    <w:rsid w:val="008F6BDE"/>
    <w:rsid w:val="008F6C1F"/>
    <w:rsid w:val="008F6D7C"/>
    <w:rsid w:val="008F6FD7"/>
    <w:rsid w:val="009053FE"/>
    <w:rsid w:val="009057D0"/>
    <w:rsid w:val="00906FC5"/>
    <w:rsid w:val="00907436"/>
    <w:rsid w:val="009103C5"/>
    <w:rsid w:val="009126BE"/>
    <w:rsid w:val="00913B6F"/>
    <w:rsid w:val="00913D1E"/>
    <w:rsid w:val="009153A1"/>
    <w:rsid w:val="00917302"/>
    <w:rsid w:val="00920690"/>
    <w:rsid w:val="00920951"/>
    <w:rsid w:val="00921419"/>
    <w:rsid w:val="00921D70"/>
    <w:rsid w:val="00921FB9"/>
    <w:rsid w:val="00922187"/>
    <w:rsid w:val="00925048"/>
    <w:rsid w:val="00926434"/>
    <w:rsid w:val="009310BE"/>
    <w:rsid w:val="00932271"/>
    <w:rsid w:val="0093277A"/>
    <w:rsid w:val="00932D0C"/>
    <w:rsid w:val="00935569"/>
    <w:rsid w:val="00941B3E"/>
    <w:rsid w:val="00950616"/>
    <w:rsid w:val="0095061A"/>
    <w:rsid w:val="0095084E"/>
    <w:rsid w:val="00950FE4"/>
    <w:rsid w:val="00954EDC"/>
    <w:rsid w:val="00956215"/>
    <w:rsid w:val="00956521"/>
    <w:rsid w:val="0095668E"/>
    <w:rsid w:val="00964B01"/>
    <w:rsid w:val="009665A2"/>
    <w:rsid w:val="00970C2E"/>
    <w:rsid w:val="00974C71"/>
    <w:rsid w:val="00975C97"/>
    <w:rsid w:val="009767E9"/>
    <w:rsid w:val="0097727B"/>
    <w:rsid w:val="00980CD9"/>
    <w:rsid w:val="00984173"/>
    <w:rsid w:val="009853CA"/>
    <w:rsid w:val="009877BB"/>
    <w:rsid w:val="0099231B"/>
    <w:rsid w:val="009924D1"/>
    <w:rsid w:val="0099368E"/>
    <w:rsid w:val="009955A0"/>
    <w:rsid w:val="009A03FD"/>
    <w:rsid w:val="009A1D46"/>
    <w:rsid w:val="009A2538"/>
    <w:rsid w:val="009B3E91"/>
    <w:rsid w:val="009B43FD"/>
    <w:rsid w:val="009B4B8E"/>
    <w:rsid w:val="009B4CB5"/>
    <w:rsid w:val="009B501B"/>
    <w:rsid w:val="009B5E7E"/>
    <w:rsid w:val="009B6E85"/>
    <w:rsid w:val="009C058E"/>
    <w:rsid w:val="009C0896"/>
    <w:rsid w:val="009C3AEF"/>
    <w:rsid w:val="009C63F6"/>
    <w:rsid w:val="009C6578"/>
    <w:rsid w:val="009D6DDE"/>
    <w:rsid w:val="009D7ACA"/>
    <w:rsid w:val="009E083E"/>
    <w:rsid w:val="009E2ADD"/>
    <w:rsid w:val="009E36D6"/>
    <w:rsid w:val="009E44B9"/>
    <w:rsid w:val="009E47EB"/>
    <w:rsid w:val="009E49F2"/>
    <w:rsid w:val="009E4ECD"/>
    <w:rsid w:val="009E5645"/>
    <w:rsid w:val="009E5C64"/>
    <w:rsid w:val="009E7CA8"/>
    <w:rsid w:val="009F03A6"/>
    <w:rsid w:val="009F0D3C"/>
    <w:rsid w:val="009F2D90"/>
    <w:rsid w:val="009F4BCB"/>
    <w:rsid w:val="009F541D"/>
    <w:rsid w:val="00A00CEF"/>
    <w:rsid w:val="00A02EBB"/>
    <w:rsid w:val="00A07FC8"/>
    <w:rsid w:val="00A103B8"/>
    <w:rsid w:val="00A108C3"/>
    <w:rsid w:val="00A136B4"/>
    <w:rsid w:val="00A14398"/>
    <w:rsid w:val="00A16B31"/>
    <w:rsid w:val="00A178B8"/>
    <w:rsid w:val="00A21098"/>
    <w:rsid w:val="00A266F1"/>
    <w:rsid w:val="00A300EE"/>
    <w:rsid w:val="00A31751"/>
    <w:rsid w:val="00A33DDD"/>
    <w:rsid w:val="00A34BCE"/>
    <w:rsid w:val="00A34F8E"/>
    <w:rsid w:val="00A36284"/>
    <w:rsid w:val="00A40C0B"/>
    <w:rsid w:val="00A41614"/>
    <w:rsid w:val="00A4240F"/>
    <w:rsid w:val="00A42D4E"/>
    <w:rsid w:val="00A42F42"/>
    <w:rsid w:val="00A44770"/>
    <w:rsid w:val="00A5316F"/>
    <w:rsid w:val="00A53353"/>
    <w:rsid w:val="00A57A36"/>
    <w:rsid w:val="00A63AF4"/>
    <w:rsid w:val="00A64782"/>
    <w:rsid w:val="00A65F59"/>
    <w:rsid w:val="00A66065"/>
    <w:rsid w:val="00A74E6D"/>
    <w:rsid w:val="00A75179"/>
    <w:rsid w:val="00A81039"/>
    <w:rsid w:val="00A840AB"/>
    <w:rsid w:val="00A87D83"/>
    <w:rsid w:val="00A87FA8"/>
    <w:rsid w:val="00A91065"/>
    <w:rsid w:val="00A92930"/>
    <w:rsid w:val="00A93F2F"/>
    <w:rsid w:val="00A951D8"/>
    <w:rsid w:val="00A96C0B"/>
    <w:rsid w:val="00A96F5A"/>
    <w:rsid w:val="00A9727E"/>
    <w:rsid w:val="00AA2C23"/>
    <w:rsid w:val="00AA3803"/>
    <w:rsid w:val="00AB08C6"/>
    <w:rsid w:val="00AB0EA2"/>
    <w:rsid w:val="00AB1F07"/>
    <w:rsid w:val="00AB2B61"/>
    <w:rsid w:val="00AB2F6C"/>
    <w:rsid w:val="00AB331F"/>
    <w:rsid w:val="00AB3680"/>
    <w:rsid w:val="00AB49A9"/>
    <w:rsid w:val="00AB5798"/>
    <w:rsid w:val="00AB7D13"/>
    <w:rsid w:val="00AC0889"/>
    <w:rsid w:val="00AC3DA0"/>
    <w:rsid w:val="00AC4B41"/>
    <w:rsid w:val="00AC5687"/>
    <w:rsid w:val="00AD241B"/>
    <w:rsid w:val="00AD2908"/>
    <w:rsid w:val="00AD3B46"/>
    <w:rsid w:val="00AD43C3"/>
    <w:rsid w:val="00AD54E7"/>
    <w:rsid w:val="00AD77E3"/>
    <w:rsid w:val="00AD7E6D"/>
    <w:rsid w:val="00AE3D99"/>
    <w:rsid w:val="00AE5C0A"/>
    <w:rsid w:val="00AE64F7"/>
    <w:rsid w:val="00AE6DF7"/>
    <w:rsid w:val="00AE7570"/>
    <w:rsid w:val="00AF1FD4"/>
    <w:rsid w:val="00AF2661"/>
    <w:rsid w:val="00AF32AB"/>
    <w:rsid w:val="00AF487E"/>
    <w:rsid w:val="00AF4A79"/>
    <w:rsid w:val="00AF5F9C"/>
    <w:rsid w:val="00B01567"/>
    <w:rsid w:val="00B01D5E"/>
    <w:rsid w:val="00B01F64"/>
    <w:rsid w:val="00B022C7"/>
    <w:rsid w:val="00B03CF6"/>
    <w:rsid w:val="00B03F17"/>
    <w:rsid w:val="00B0747E"/>
    <w:rsid w:val="00B07828"/>
    <w:rsid w:val="00B14910"/>
    <w:rsid w:val="00B15DD4"/>
    <w:rsid w:val="00B1704C"/>
    <w:rsid w:val="00B20124"/>
    <w:rsid w:val="00B20458"/>
    <w:rsid w:val="00B2086A"/>
    <w:rsid w:val="00B21280"/>
    <w:rsid w:val="00B21613"/>
    <w:rsid w:val="00B2620A"/>
    <w:rsid w:val="00B31118"/>
    <w:rsid w:val="00B320A5"/>
    <w:rsid w:val="00B33620"/>
    <w:rsid w:val="00B41D73"/>
    <w:rsid w:val="00B44754"/>
    <w:rsid w:val="00B458AA"/>
    <w:rsid w:val="00B462B4"/>
    <w:rsid w:val="00B4688A"/>
    <w:rsid w:val="00B46E91"/>
    <w:rsid w:val="00B504E3"/>
    <w:rsid w:val="00B507A7"/>
    <w:rsid w:val="00B50977"/>
    <w:rsid w:val="00B536F1"/>
    <w:rsid w:val="00B55383"/>
    <w:rsid w:val="00B576CD"/>
    <w:rsid w:val="00B57EF9"/>
    <w:rsid w:val="00B607B2"/>
    <w:rsid w:val="00B638E8"/>
    <w:rsid w:val="00B63F49"/>
    <w:rsid w:val="00B6466E"/>
    <w:rsid w:val="00B64C56"/>
    <w:rsid w:val="00B64D10"/>
    <w:rsid w:val="00B65524"/>
    <w:rsid w:val="00B655EE"/>
    <w:rsid w:val="00B65B5A"/>
    <w:rsid w:val="00B66ABC"/>
    <w:rsid w:val="00B671B9"/>
    <w:rsid w:val="00B67C06"/>
    <w:rsid w:val="00B70734"/>
    <w:rsid w:val="00B72678"/>
    <w:rsid w:val="00B7315D"/>
    <w:rsid w:val="00B742A8"/>
    <w:rsid w:val="00B76161"/>
    <w:rsid w:val="00B77411"/>
    <w:rsid w:val="00B77E7E"/>
    <w:rsid w:val="00B85AC6"/>
    <w:rsid w:val="00B87FFE"/>
    <w:rsid w:val="00B92CF6"/>
    <w:rsid w:val="00B962E7"/>
    <w:rsid w:val="00B9648C"/>
    <w:rsid w:val="00B96F65"/>
    <w:rsid w:val="00B9768D"/>
    <w:rsid w:val="00B97C3A"/>
    <w:rsid w:val="00BA398C"/>
    <w:rsid w:val="00BA4CAE"/>
    <w:rsid w:val="00BA4FBE"/>
    <w:rsid w:val="00BB16CA"/>
    <w:rsid w:val="00BB1C43"/>
    <w:rsid w:val="00BB42A5"/>
    <w:rsid w:val="00BB54F0"/>
    <w:rsid w:val="00BC5053"/>
    <w:rsid w:val="00BC5E8A"/>
    <w:rsid w:val="00BC69AD"/>
    <w:rsid w:val="00BC7571"/>
    <w:rsid w:val="00BD0C58"/>
    <w:rsid w:val="00BD0FD8"/>
    <w:rsid w:val="00BD2050"/>
    <w:rsid w:val="00BD27AC"/>
    <w:rsid w:val="00BD2AEA"/>
    <w:rsid w:val="00BD45D5"/>
    <w:rsid w:val="00BD4772"/>
    <w:rsid w:val="00BD6899"/>
    <w:rsid w:val="00BD6BD7"/>
    <w:rsid w:val="00BD6D0F"/>
    <w:rsid w:val="00BD6DFE"/>
    <w:rsid w:val="00BD6F68"/>
    <w:rsid w:val="00BD6F69"/>
    <w:rsid w:val="00BD7BB8"/>
    <w:rsid w:val="00BD7D4F"/>
    <w:rsid w:val="00BE267A"/>
    <w:rsid w:val="00BE2CE1"/>
    <w:rsid w:val="00BE6ED1"/>
    <w:rsid w:val="00BE7AEA"/>
    <w:rsid w:val="00BF0983"/>
    <w:rsid w:val="00BF3CCA"/>
    <w:rsid w:val="00BF506F"/>
    <w:rsid w:val="00BF5767"/>
    <w:rsid w:val="00BF5E2C"/>
    <w:rsid w:val="00BF647E"/>
    <w:rsid w:val="00BF65E2"/>
    <w:rsid w:val="00BF7D06"/>
    <w:rsid w:val="00C0270F"/>
    <w:rsid w:val="00C03367"/>
    <w:rsid w:val="00C04047"/>
    <w:rsid w:val="00C06AD1"/>
    <w:rsid w:val="00C07C76"/>
    <w:rsid w:val="00C10F3A"/>
    <w:rsid w:val="00C1108A"/>
    <w:rsid w:val="00C11DEC"/>
    <w:rsid w:val="00C11E68"/>
    <w:rsid w:val="00C12FF3"/>
    <w:rsid w:val="00C135E8"/>
    <w:rsid w:val="00C212C2"/>
    <w:rsid w:val="00C23136"/>
    <w:rsid w:val="00C24602"/>
    <w:rsid w:val="00C304E0"/>
    <w:rsid w:val="00C323EE"/>
    <w:rsid w:val="00C3293A"/>
    <w:rsid w:val="00C34726"/>
    <w:rsid w:val="00C36FA9"/>
    <w:rsid w:val="00C37D59"/>
    <w:rsid w:val="00C40D98"/>
    <w:rsid w:val="00C43207"/>
    <w:rsid w:val="00C45CE9"/>
    <w:rsid w:val="00C4750E"/>
    <w:rsid w:val="00C50D07"/>
    <w:rsid w:val="00C5252D"/>
    <w:rsid w:val="00C5283A"/>
    <w:rsid w:val="00C55CC2"/>
    <w:rsid w:val="00C60E9E"/>
    <w:rsid w:val="00C6128E"/>
    <w:rsid w:val="00C6144F"/>
    <w:rsid w:val="00C64D9B"/>
    <w:rsid w:val="00C651BB"/>
    <w:rsid w:val="00C65F76"/>
    <w:rsid w:val="00C673F3"/>
    <w:rsid w:val="00C70B77"/>
    <w:rsid w:val="00C71138"/>
    <w:rsid w:val="00C722B4"/>
    <w:rsid w:val="00C723D9"/>
    <w:rsid w:val="00C726A9"/>
    <w:rsid w:val="00C72DD9"/>
    <w:rsid w:val="00C72E50"/>
    <w:rsid w:val="00C74AE1"/>
    <w:rsid w:val="00C75063"/>
    <w:rsid w:val="00C8014F"/>
    <w:rsid w:val="00C80B89"/>
    <w:rsid w:val="00C81E7F"/>
    <w:rsid w:val="00C849F0"/>
    <w:rsid w:val="00C867FC"/>
    <w:rsid w:val="00C90C37"/>
    <w:rsid w:val="00C91D45"/>
    <w:rsid w:val="00C978D5"/>
    <w:rsid w:val="00CA0716"/>
    <w:rsid w:val="00CA0C4A"/>
    <w:rsid w:val="00CA140A"/>
    <w:rsid w:val="00CA3BEE"/>
    <w:rsid w:val="00CA67E3"/>
    <w:rsid w:val="00CA70B6"/>
    <w:rsid w:val="00CB06F9"/>
    <w:rsid w:val="00CB0709"/>
    <w:rsid w:val="00CB2255"/>
    <w:rsid w:val="00CB754F"/>
    <w:rsid w:val="00CB7732"/>
    <w:rsid w:val="00CC1F14"/>
    <w:rsid w:val="00CC3082"/>
    <w:rsid w:val="00CC5718"/>
    <w:rsid w:val="00CD1274"/>
    <w:rsid w:val="00CD1BB4"/>
    <w:rsid w:val="00CD316A"/>
    <w:rsid w:val="00CD485E"/>
    <w:rsid w:val="00CE0B62"/>
    <w:rsid w:val="00CE15CB"/>
    <w:rsid w:val="00CE18AB"/>
    <w:rsid w:val="00CE2B50"/>
    <w:rsid w:val="00CE2DC5"/>
    <w:rsid w:val="00CE3AE5"/>
    <w:rsid w:val="00CE3E15"/>
    <w:rsid w:val="00CE458A"/>
    <w:rsid w:val="00CE480A"/>
    <w:rsid w:val="00CE4FE2"/>
    <w:rsid w:val="00CE5E7B"/>
    <w:rsid w:val="00CF0E50"/>
    <w:rsid w:val="00CF164A"/>
    <w:rsid w:val="00CF2C07"/>
    <w:rsid w:val="00CF37D7"/>
    <w:rsid w:val="00CF49A0"/>
    <w:rsid w:val="00CF54B9"/>
    <w:rsid w:val="00CF6470"/>
    <w:rsid w:val="00D03C2A"/>
    <w:rsid w:val="00D060BD"/>
    <w:rsid w:val="00D0646F"/>
    <w:rsid w:val="00D06C6A"/>
    <w:rsid w:val="00D07917"/>
    <w:rsid w:val="00D07C4C"/>
    <w:rsid w:val="00D1045C"/>
    <w:rsid w:val="00D214C7"/>
    <w:rsid w:val="00D22F14"/>
    <w:rsid w:val="00D237A7"/>
    <w:rsid w:val="00D26885"/>
    <w:rsid w:val="00D312B5"/>
    <w:rsid w:val="00D3176E"/>
    <w:rsid w:val="00D323B6"/>
    <w:rsid w:val="00D32453"/>
    <w:rsid w:val="00D32A36"/>
    <w:rsid w:val="00D330B2"/>
    <w:rsid w:val="00D35192"/>
    <w:rsid w:val="00D41C94"/>
    <w:rsid w:val="00D42E03"/>
    <w:rsid w:val="00D44677"/>
    <w:rsid w:val="00D5123B"/>
    <w:rsid w:val="00D52BE9"/>
    <w:rsid w:val="00D53DBC"/>
    <w:rsid w:val="00D57B5D"/>
    <w:rsid w:val="00D6017E"/>
    <w:rsid w:val="00D61922"/>
    <w:rsid w:val="00D619E3"/>
    <w:rsid w:val="00D62576"/>
    <w:rsid w:val="00D65129"/>
    <w:rsid w:val="00D65192"/>
    <w:rsid w:val="00D70422"/>
    <w:rsid w:val="00D707D7"/>
    <w:rsid w:val="00D73884"/>
    <w:rsid w:val="00D75029"/>
    <w:rsid w:val="00D7513B"/>
    <w:rsid w:val="00D80D03"/>
    <w:rsid w:val="00D81245"/>
    <w:rsid w:val="00D82B8A"/>
    <w:rsid w:val="00D8499C"/>
    <w:rsid w:val="00D85A09"/>
    <w:rsid w:val="00D86DB1"/>
    <w:rsid w:val="00D9120D"/>
    <w:rsid w:val="00D936B8"/>
    <w:rsid w:val="00D946E7"/>
    <w:rsid w:val="00D95573"/>
    <w:rsid w:val="00D95C55"/>
    <w:rsid w:val="00DA2FD4"/>
    <w:rsid w:val="00DA57C3"/>
    <w:rsid w:val="00DA5809"/>
    <w:rsid w:val="00DA6BD6"/>
    <w:rsid w:val="00DA7AB8"/>
    <w:rsid w:val="00DB16A0"/>
    <w:rsid w:val="00DB1EB8"/>
    <w:rsid w:val="00DB6163"/>
    <w:rsid w:val="00DC3892"/>
    <w:rsid w:val="00DC538E"/>
    <w:rsid w:val="00DD3881"/>
    <w:rsid w:val="00DD399D"/>
    <w:rsid w:val="00DE0F84"/>
    <w:rsid w:val="00DE38FA"/>
    <w:rsid w:val="00DE4351"/>
    <w:rsid w:val="00DE493E"/>
    <w:rsid w:val="00DE4C44"/>
    <w:rsid w:val="00DE4D85"/>
    <w:rsid w:val="00DE594E"/>
    <w:rsid w:val="00DE61E8"/>
    <w:rsid w:val="00DF46FE"/>
    <w:rsid w:val="00DF498E"/>
    <w:rsid w:val="00DF5917"/>
    <w:rsid w:val="00DF61D0"/>
    <w:rsid w:val="00E01F74"/>
    <w:rsid w:val="00E034F3"/>
    <w:rsid w:val="00E0441A"/>
    <w:rsid w:val="00E07C31"/>
    <w:rsid w:val="00E13717"/>
    <w:rsid w:val="00E20BB2"/>
    <w:rsid w:val="00E22F65"/>
    <w:rsid w:val="00E25405"/>
    <w:rsid w:val="00E25BFC"/>
    <w:rsid w:val="00E267C4"/>
    <w:rsid w:val="00E31FAB"/>
    <w:rsid w:val="00E33BAC"/>
    <w:rsid w:val="00E37C3B"/>
    <w:rsid w:val="00E40C00"/>
    <w:rsid w:val="00E43AB4"/>
    <w:rsid w:val="00E4507C"/>
    <w:rsid w:val="00E47634"/>
    <w:rsid w:val="00E54202"/>
    <w:rsid w:val="00E542F1"/>
    <w:rsid w:val="00E54DE5"/>
    <w:rsid w:val="00E57097"/>
    <w:rsid w:val="00E60200"/>
    <w:rsid w:val="00E60E13"/>
    <w:rsid w:val="00E61D05"/>
    <w:rsid w:val="00E63730"/>
    <w:rsid w:val="00E64D55"/>
    <w:rsid w:val="00E70675"/>
    <w:rsid w:val="00E70B7E"/>
    <w:rsid w:val="00E73A44"/>
    <w:rsid w:val="00E77783"/>
    <w:rsid w:val="00E8109B"/>
    <w:rsid w:val="00E81B33"/>
    <w:rsid w:val="00E82326"/>
    <w:rsid w:val="00E82698"/>
    <w:rsid w:val="00E837DC"/>
    <w:rsid w:val="00E860E1"/>
    <w:rsid w:val="00E86B93"/>
    <w:rsid w:val="00E86D75"/>
    <w:rsid w:val="00E87797"/>
    <w:rsid w:val="00E90727"/>
    <w:rsid w:val="00E94E71"/>
    <w:rsid w:val="00E95409"/>
    <w:rsid w:val="00E95821"/>
    <w:rsid w:val="00E96163"/>
    <w:rsid w:val="00E96299"/>
    <w:rsid w:val="00E96A79"/>
    <w:rsid w:val="00EA24AE"/>
    <w:rsid w:val="00EA28FB"/>
    <w:rsid w:val="00EA336A"/>
    <w:rsid w:val="00EA3FD2"/>
    <w:rsid w:val="00EA6486"/>
    <w:rsid w:val="00EA7B92"/>
    <w:rsid w:val="00EB0790"/>
    <w:rsid w:val="00EB27C3"/>
    <w:rsid w:val="00EB40C0"/>
    <w:rsid w:val="00EB4A66"/>
    <w:rsid w:val="00EB6330"/>
    <w:rsid w:val="00EC2B1E"/>
    <w:rsid w:val="00EC433C"/>
    <w:rsid w:val="00EC6DB2"/>
    <w:rsid w:val="00ED0B2D"/>
    <w:rsid w:val="00ED31EA"/>
    <w:rsid w:val="00ED50DF"/>
    <w:rsid w:val="00EE098F"/>
    <w:rsid w:val="00EE1FEE"/>
    <w:rsid w:val="00EE6242"/>
    <w:rsid w:val="00EE7178"/>
    <w:rsid w:val="00EE74DE"/>
    <w:rsid w:val="00EF1DF1"/>
    <w:rsid w:val="00EF7C3E"/>
    <w:rsid w:val="00F01375"/>
    <w:rsid w:val="00F0178B"/>
    <w:rsid w:val="00F01ECE"/>
    <w:rsid w:val="00F02BF4"/>
    <w:rsid w:val="00F02DCB"/>
    <w:rsid w:val="00F0306E"/>
    <w:rsid w:val="00F06D20"/>
    <w:rsid w:val="00F10730"/>
    <w:rsid w:val="00F10BBF"/>
    <w:rsid w:val="00F11705"/>
    <w:rsid w:val="00F13B7F"/>
    <w:rsid w:val="00F13F0F"/>
    <w:rsid w:val="00F14839"/>
    <w:rsid w:val="00F2018D"/>
    <w:rsid w:val="00F21646"/>
    <w:rsid w:val="00F2612A"/>
    <w:rsid w:val="00F26190"/>
    <w:rsid w:val="00F312AF"/>
    <w:rsid w:val="00F31BA8"/>
    <w:rsid w:val="00F32076"/>
    <w:rsid w:val="00F3217C"/>
    <w:rsid w:val="00F347A7"/>
    <w:rsid w:val="00F34B3F"/>
    <w:rsid w:val="00F3562D"/>
    <w:rsid w:val="00F36405"/>
    <w:rsid w:val="00F3762C"/>
    <w:rsid w:val="00F37822"/>
    <w:rsid w:val="00F419EC"/>
    <w:rsid w:val="00F42E3B"/>
    <w:rsid w:val="00F50DBA"/>
    <w:rsid w:val="00F6037B"/>
    <w:rsid w:val="00F603D1"/>
    <w:rsid w:val="00F65EB0"/>
    <w:rsid w:val="00F66451"/>
    <w:rsid w:val="00F70128"/>
    <w:rsid w:val="00F71444"/>
    <w:rsid w:val="00F72EB6"/>
    <w:rsid w:val="00F746A1"/>
    <w:rsid w:val="00F753F2"/>
    <w:rsid w:val="00F7666B"/>
    <w:rsid w:val="00F8053D"/>
    <w:rsid w:val="00F80E01"/>
    <w:rsid w:val="00F8392A"/>
    <w:rsid w:val="00F83C49"/>
    <w:rsid w:val="00F84382"/>
    <w:rsid w:val="00F90E7E"/>
    <w:rsid w:val="00F92957"/>
    <w:rsid w:val="00F92B67"/>
    <w:rsid w:val="00F9367A"/>
    <w:rsid w:val="00F936EA"/>
    <w:rsid w:val="00F9639A"/>
    <w:rsid w:val="00F96E89"/>
    <w:rsid w:val="00F972C9"/>
    <w:rsid w:val="00F97F20"/>
    <w:rsid w:val="00FA2D4A"/>
    <w:rsid w:val="00FA4D02"/>
    <w:rsid w:val="00FA5B29"/>
    <w:rsid w:val="00FA6D66"/>
    <w:rsid w:val="00FA7ABC"/>
    <w:rsid w:val="00FB063C"/>
    <w:rsid w:val="00FB1F4C"/>
    <w:rsid w:val="00FC04C1"/>
    <w:rsid w:val="00FC0779"/>
    <w:rsid w:val="00FC08B4"/>
    <w:rsid w:val="00FC0D3C"/>
    <w:rsid w:val="00FC210C"/>
    <w:rsid w:val="00FC6EAB"/>
    <w:rsid w:val="00FD27E5"/>
    <w:rsid w:val="00FD4B7C"/>
    <w:rsid w:val="00FD4C88"/>
    <w:rsid w:val="00FD54E3"/>
    <w:rsid w:val="00FD7722"/>
    <w:rsid w:val="00FD7BB2"/>
    <w:rsid w:val="00FE0675"/>
    <w:rsid w:val="00FE1E12"/>
    <w:rsid w:val="00FE23A1"/>
    <w:rsid w:val="00FE2D33"/>
    <w:rsid w:val="00FE5A1B"/>
    <w:rsid w:val="00FE5F2E"/>
    <w:rsid w:val="00FE6928"/>
    <w:rsid w:val="00FE6AF6"/>
    <w:rsid w:val="00FE7839"/>
    <w:rsid w:val="00FE78A8"/>
    <w:rsid w:val="00FF0F20"/>
    <w:rsid w:val="00FF1F79"/>
    <w:rsid w:val="00FF4881"/>
    <w:rsid w:val="00FF53E0"/>
    <w:rsid w:val="00FF55AA"/>
    <w:rsid w:val="00FF5CDD"/>
    <w:rsid w:val="00FF7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8D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A75179"/>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8DE"/>
    <w:pPr>
      <w:spacing w:after="0" w:line="240" w:lineRule="auto"/>
    </w:pPr>
    <w:rPr>
      <w:rFonts w:eastAsiaTheme="minorEastAsia"/>
      <w:lang w:val="en-US" w:eastAsia="en-ZA"/>
    </w:rPr>
  </w:style>
  <w:style w:type="character" w:styleId="FootnoteReference">
    <w:name w:val="footnote reference"/>
    <w:uiPriority w:val="99"/>
    <w:rsid w:val="000668DE"/>
    <w:rPr>
      <w:rFonts w:cs="Verdana"/>
      <w:color w:val="000000"/>
    </w:rPr>
  </w:style>
  <w:style w:type="paragraph" w:styleId="FootnoteText">
    <w:name w:val="footnote text"/>
    <w:basedOn w:val="Normal"/>
    <w:link w:val="FootnoteTextChar"/>
    <w:uiPriority w:val="99"/>
    <w:unhideWhenUsed/>
    <w:rsid w:val="000668DE"/>
    <w:rPr>
      <w:rFonts w:asciiTheme="minorHAnsi" w:eastAsiaTheme="minorEastAsia" w:hAnsiTheme="minorHAnsi" w:cstheme="minorBidi"/>
      <w:sz w:val="20"/>
      <w:szCs w:val="20"/>
      <w:lang w:val="en-ZA" w:eastAsia="en-ZA"/>
    </w:rPr>
  </w:style>
  <w:style w:type="character" w:customStyle="1" w:styleId="FootnoteTextChar">
    <w:name w:val="Footnote Text Char"/>
    <w:basedOn w:val="DefaultParagraphFont"/>
    <w:link w:val="FootnoteText"/>
    <w:uiPriority w:val="99"/>
    <w:rsid w:val="000668DE"/>
    <w:rPr>
      <w:rFonts w:eastAsiaTheme="minorEastAsia"/>
      <w:sz w:val="20"/>
      <w:szCs w:val="20"/>
      <w:lang w:val="en-ZA" w:eastAsia="en-ZA"/>
    </w:rPr>
  </w:style>
  <w:style w:type="character" w:customStyle="1" w:styleId="NoSpacingChar">
    <w:name w:val="No Spacing Char"/>
    <w:basedOn w:val="DefaultParagraphFont"/>
    <w:link w:val="NoSpacing"/>
    <w:uiPriority w:val="1"/>
    <w:rsid w:val="000668DE"/>
    <w:rPr>
      <w:rFonts w:eastAsiaTheme="minorEastAsia"/>
      <w:lang w:val="en-US" w:eastAsia="en-ZA"/>
    </w:rPr>
  </w:style>
  <w:style w:type="character" w:styleId="Hyperlink">
    <w:name w:val="Hyperlink"/>
    <w:basedOn w:val="DefaultParagraphFont"/>
    <w:uiPriority w:val="99"/>
    <w:unhideWhenUsed/>
    <w:rsid w:val="000668DE"/>
    <w:rPr>
      <w:color w:val="0000FF" w:themeColor="hyperlink"/>
      <w:u w:val="single"/>
    </w:rPr>
  </w:style>
  <w:style w:type="character" w:customStyle="1" w:styleId="Heading1Char">
    <w:name w:val="Heading 1 Char"/>
    <w:basedOn w:val="DefaultParagraphFont"/>
    <w:link w:val="Heading1"/>
    <w:uiPriority w:val="9"/>
    <w:rsid w:val="00A75179"/>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A75179"/>
  </w:style>
  <w:style w:type="character" w:customStyle="1" w:styleId="gi">
    <w:name w:val="gi"/>
    <w:basedOn w:val="DefaultParagraphFont"/>
    <w:rsid w:val="00D946E7"/>
  </w:style>
  <w:style w:type="paragraph" w:styleId="BalloonText">
    <w:name w:val="Balloon Text"/>
    <w:basedOn w:val="Normal"/>
    <w:link w:val="BalloonTextChar"/>
    <w:uiPriority w:val="99"/>
    <w:semiHidden/>
    <w:unhideWhenUsed/>
    <w:rsid w:val="008E3BBB"/>
    <w:rPr>
      <w:rFonts w:ascii="Tahoma" w:hAnsi="Tahoma" w:cs="Tahoma"/>
      <w:sz w:val="16"/>
      <w:szCs w:val="16"/>
    </w:rPr>
  </w:style>
  <w:style w:type="character" w:customStyle="1" w:styleId="BalloonTextChar">
    <w:name w:val="Balloon Text Char"/>
    <w:basedOn w:val="DefaultParagraphFont"/>
    <w:link w:val="BalloonText"/>
    <w:uiPriority w:val="99"/>
    <w:semiHidden/>
    <w:rsid w:val="008E3BBB"/>
    <w:rPr>
      <w:rFonts w:ascii="Tahoma" w:eastAsia="Times New Roman" w:hAnsi="Tahoma" w:cs="Tahoma"/>
      <w:sz w:val="16"/>
      <w:szCs w:val="16"/>
      <w:lang w:val="en-US"/>
    </w:rPr>
  </w:style>
  <w:style w:type="paragraph" w:customStyle="1" w:styleId="Default">
    <w:name w:val="Default"/>
    <w:rsid w:val="00F34B3F"/>
    <w:pPr>
      <w:autoSpaceDE w:val="0"/>
      <w:autoSpaceDN w:val="0"/>
      <w:adjustRightInd w:val="0"/>
      <w:spacing w:after="0" w:line="240" w:lineRule="auto"/>
    </w:pPr>
    <w:rPr>
      <w:rFonts w:ascii="Calibri" w:hAnsi="Calibri" w:cs="Calibri"/>
      <w:color w:val="000000"/>
      <w:sz w:val="24"/>
      <w:szCs w:val="24"/>
      <w:lang w:val="en-US"/>
    </w:rPr>
  </w:style>
  <w:style w:type="character" w:customStyle="1" w:styleId="A0">
    <w:name w:val="A0"/>
    <w:uiPriority w:val="99"/>
    <w:rsid w:val="00621F10"/>
    <w:rPr>
      <w:rFonts w:cs="Helvetica"/>
      <w:color w:val="000000"/>
      <w:sz w:val="18"/>
      <w:szCs w:val="18"/>
    </w:rPr>
  </w:style>
  <w:style w:type="character" w:customStyle="1" w:styleId="A1">
    <w:name w:val="A1"/>
    <w:uiPriority w:val="99"/>
    <w:rsid w:val="00621F10"/>
    <w:rPr>
      <w:rFonts w:cs="CVGHVM+Gotham-MediumItalic"/>
      <w:color w:val="000000"/>
      <w:sz w:val="28"/>
      <w:szCs w:val="28"/>
    </w:rPr>
  </w:style>
  <w:style w:type="character" w:customStyle="1" w:styleId="A6">
    <w:name w:val="A6"/>
    <w:uiPriority w:val="99"/>
    <w:rsid w:val="00621F10"/>
    <w:rPr>
      <w:rFonts w:cs="BNWBHO+Gotham-Medium"/>
      <w:color w:val="000000"/>
      <w:sz w:val="37"/>
      <w:szCs w:val="37"/>
    </w:rPr>
  </w:style>
  <w:style w:type="character" w:customStyle="1" w:styleId="A11">
    <w:name w:val="A11"/>
    <w:uiPriority w:val="99"/>
    <w:rsid w:val="002323DA"/>
    <w:rPr>
      <w:rFonts w:cs="Times"/>
      <w:color w:val="000000"/>
      <w:sz w:val="12"/>
      <w:szCs w:val="12"/>
    </w:rPr>
  </w:style>
  <w:style w:type="paragraph" w:customStyle="1" w:styleId="Pa5">
    <w:name w:val="Pa5"/>
    <w:basedOn w:val="Default"/>
    <w:next w:val="Default"/>
    <w:uiPriority w:val="99"/>
    <w:rsid w:val="002323DA"/>
    <w:pPr>
      <w:spacing w:line="191" w:lineRule="atLeast"/>
    </w:pPr>
    <w:rPr>
      <w:rFonts w:ascii="Times" w:hAnsi="Times" w:cstheme="minorBidi"/>
      <w:color w:val="auto"/>
    </w:rPr>
  </w:style>
  <w:style w:type="paragraph" w:customStyle="1" w:styleId="Pa1">
    <w:name w:val="Pa1"/>
    <w:basedOn w:val="Default"/>
    <w:next w:val="Default"/>
    <w:uiPriority w:val="99"/>
    <w:rsid w:val="002323DA"/>
    <w:pPr>
      <w:spacing w:line="191" w:lineRule="atLeast"/>
    </w:pPr>
    <w:rPr>
      <w:rFonts w:ascii="Times" w:hAnsi="Times" w:cstheme="minorBidi"/>
      <w:color w:val="auto"/>
    </w:rPr>
  </w:style>
  <w:style w:type="paragraph" w:customStyle="1" w:styleId="Pa8">
    <w:name w:val="Pa8"/>
    <w:basedOn w:val="Default"/>
    <w:next w:val="Default"/>
    <w:uiPriority w:val="99"/>
    <w:rsid w:val="002323DA"/>
    <w:pPr>
      <w:spacing w:line="181" w:lineRule="atLeast"/>
    </w:pPr>
    <w:rPr>
      <w:rFonts w:ascii="Times" w:hAnsi="Times" w:cstheme="minorBidi"/>
      <w:color w:val="auto"/>
    </w:rPr>
  </w:style>
  <w:style w:type="character" w:customStyle="1" w:styleId="A13">
    <w:name w:val="A13"/>
    <w:uiPriority w:val="99"/>
    <w:rsid w:val="002323DA"/>
    <w:rPr>
      <w:rFonts w:cs="Times"/>
      <w:color w:val="000000"/>
      <w:sz w:val="11"/>
      <w:szCs w:val="11"/>
    </w:rPr>
  </w:style>
  <w:style w:type="paragraph" w:customStyle="1" w:styleId="Pa7">
    <w:name w:val="Pa7"/>
    <w:basedOn w:val="Default"/>
    <w:next w:val="Default"/>
    <w:uiPriority w:val="99"/>
    <w:rsid w:val="002323DA"/>
    <w:pPr>
      <w:spacing w:line="241" w:lineRule="atLeast"/>
    </w:pPr>
    <w:rPr>
      <w:rFonts w:ascii="XHIDDW+Formata-MediumCondensed" w:hAnsi="XHIDDW+Formata-MediumCondensed" w:cstheme="minorBidi"/>
      <w:color w:val="auto"/>
    </w:rPr>
  </w:style>
  <w:style w:type="paragraph" w:customStyle="1" w:styleId="Pa0">
    <w:name w:val="Pa0"/>
    <w:basedOn w:val="Default"/>
    <w:next w:val="Default"/>
    <w:uiPriority w:val="99"/>
    <w:rsid w:val="005030D3"/>
    <w:pPr>
      <w:spacing w:line="221" w:lineRule="atLeast"/>
    </w:pPr>
    <w:rPr>
      <w:rFonts w:ascii="Palatino Linotype" w:hAnsi="Palatino Linotype" w:cstheme="minorBidi"/>
      <w:color w:val="auto"/>
    </w:rPr>
  </w:style>
  <w:style w:type="paragraph" w:customStyle="1" w:styleId="Pa2">
    <w:name w:val="Pa2"/>
    <w:basedOn w:val="Default"/>
    <w:next w:val="Default"/>
    <w:uiPriority w:val="99"/>
    <w:rsid w:val="005030D3"/>
    <w:pPr>
      <w:spacing w:line="221" w:lineRule="atLeast"/>
    </w:pPr>
    <w:rPr>
      <w:rFonts w:ascii="Palatino Linotype" w:hAnsi="Palatino Linotype" w:cstheme="minorBidi"/>
      <w:color w:val="auto"/>
    </w:rPr>
  </w:style>
  <w:style w:type="paragraph" w:customStyle="1" w:styleId="Pa3">
    <w:name w:val="Pa3"/>
    <w:basedOn w:val="Default"/>
    <w:next w:val="Default"/>
    <w:uiPriority w:val="99"/>
    <w:rsid w:val="005030D3"/>
    <w:pPr>
      <w:spacing w:line="241" w:lineRule="atLeast"/>
    </w:pPr>
    <w:rPr>
      <w:rFonts w:ascii="Helvetica Neue" w:hAnsi="Helvetica Neue" w:cstheme="minorBidi"/>
      <w:color w:val="auto"/>
    </w:rPr>
  </w:style>
  <w:style w:type="character" w:customStyle="1" w:styleId="A2">
    <w:name w:val="A2"/>
    <w:uiPriority w:val="99"/>
    <w:rsid w:val="005030D3"/>
    <w:rPr>
      <w:rFonts w:cs="Helvetica Neue"/>
      <w:color w:val="000000"/>
      <w:sz w:val="18"/>
      <w:szCs w:val="18"/>
    </w:rPr>
  </w:style>
  <w:style w:type="paragraph" w:customStyle="1" w:styleId="Pa4">
    <w:name w:val="Pa4"/>
    <w:basedOn w:val="Default"/>
    <w:next w:val="Default"/>
    <w:uiPriority w:val="99"/>
    <w:rsid w:val="005030D3"/>
    <w:pPr>
      <w:spacing w:line="241" w:lineRule="atLeast"/>
    </w:pPr>
    <w:rPr>
      <w:rFonts w:ascii="Helvetica Neue" w:hAnsi="Helvetica Neue" w:cstheme="minorBidi"/>
      <w:color w:val="auto"/>
    </w:rPr>
  </w:style>
  <w:style w:type="paragraph" w:customStyle="1" w:styleId="Pa6">
    <w:name w:val="Pa6"/>
    <w:basedOn w:val="Default"/>
    <w:next w:val="Default"/>
    <w:uiPriority w:val="99"/>
    <w:rsid w:val="00120F76"/>
    <w:pPr>
      <w:spacing w:line="221" w:lineRule="atLeast"/>
    </w:pPr>
    <w:rPr>
      <w:rFonts w:ascii="Palatino Linotype" w:hAnsi="Palatino Linotype" w:cstheme="minorBidi"/>
      <w:color w:val="auto"/>
    </w:rPr>
  </w:style>
  <w:style w:type="character" w:customStyle="1" w:styleId="A5">
    <w:name w:val="A5"/>
    <w:uiPriority w:val="99"/>
    <w:rsid w:val="002B2F5F"/>
    <w:rPr>
      <w:rFonts w:cs="Myriad Pro"/>
      <w:b/>
      <w:bCs/>
      <w:color w:val="000000"/>
      <w:sz w:val="36"/>
      <w:szCs w:val="36"/>
    </w:rPr>
  </w:style>
  <w:style w:type="character" w:customStyle="1" w:styleId="A3">
    <w:name w:val="A3"/>
    <w:uiPriority w:val="99"/>
    <w:rsid w:val="002B2F5F"/>
    <w:rPr>
      <w:rFonts w:cs="Palatino Linotype"/>
      <w:color w:val="000000"/>
      <w:sz w:val="8"/>
      <w:szCs w:val="8"/>
    </w:rPr>
  </w:style>
  <w:style w:type="character" w:customStyle="1" w:styleId="A4">
    <w:name w:val="A4"/>
    <w:uiPriority w:val="99"/>
    <w:rsid w:val="002B2F5F"/>
    <w:rPr>
      <w:rFonts w:cs="Palatino Linotype"/>
      <w:color w:val="000000"/>
      <w:sz w:val="14"/>
      <w:szCs w:val="14"/>
    </w:rPr>
  </w:style>
  <w:style w:type="paragraph" w:styleId="Header">
    <w:name w:val="header"/>
    <w:basedOn w:val="Normal"/>
    <w:link w:val="HeaderChar"/>
    <w:uiPriority w:val="99"/>
    <w:unhideWhenUsed/>
    <w:rsid w:val="004B2B66"/>
    <w:pPr>
      <w:tabs>
        <w:tab w:val="center" w:pos="4680"/>
        <w:tab w:val="right" w:pos="9360"/>
      </w:tabs>
    </w:pPr>
  </w:style>
  <w:style w:type="character" w:customStyle="1" w:styleId="HeaderChar">
    <w:name w:val="Header Char"/>
    <w:basedOn w:val="DefaultParagraphFont"/>
    <w:link w:val="Header"/>
    <w:uiPriority w:val="99"/>
    <w:rsid w:val="004B2B6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B2B66"/>
    <w:pPr>
      <w:tabs>
        <w:tab w:val="center" w:pos="4680"/>
        <w:tab w:val="right" w:pos="9360"/>
      </w:tabs>
    </w:pPr>
  </w:style>
  <w:style w:type="character" w:customStyle="1" w:styleId="FooterChar">
    <w:name w:val="Footer Char"/>
    <w:basedOn w:val="DefaultParagraphFont"/>
    <w:link w:val="Footer"/>
    <w:uiPriority w:val="99"/>
    <w:rsid w:val="004B2B66"/>
    <w:rPr>
      <w:rFonts w:ascii="Times New Roman" w:eastAsia="Times New Roman" w:hAnsi="Times New Roman" w:cs="Times New Roman"/>
      <w:sz w:val="24"/>
      <w:szCs w:val="24"/>
      <w:lang w:val="en-US"/>
    </w:rPr>
  </w:style>
  <w:style w:type="table" w:styleId="TableGrid">
    <w:name w:val="Table Grid"/>
    <w:basedOn w:val="TableNormal"/>
    <w:uiPriority w:val="59"/>
    <w:rsid w:val="00F3217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120660">
      <w:bodyDiv w:val="1"/>
      <w:marLeft w:val="0"/>
      <w:marRight w:val="0"/>
      <w:marTop w:val="0"/>
      <w:marBottom w:val="0"/>
      <w:divBdr>
        <w:top w:val="none" w:sz="0" w:space="0" w:color="auto"/>
        <w:left w:val="none" w:sz="0" w:space="0" w:color="auto"/>
        <w:bottom w:val="none" w:sz="0" w:space="0" w:color="auto"/>
        <w:right w:val="none" w:sz="0" w:space="0" w:color="auto"/>
      </w:divBdr>
    </w:div>
    <w:div w:id="1410348139">
      <w:bodyDiv w:val="1"/>
      <w:marLeft w:val="0"/>
      <w:marRight w:val="0"/>
      <w:marTop w:val="0"/>
      <w:marBottom w:val="0"/>
      <w:divBdr>
        <w:top w:val="none" w:sz="0" w:space="0" w:color="auto"/>
        <w:left w:val="none" w:sz="0" w:space="0" w:color="auto"/>
        <w:bottom w:val="none" w:sz="0" w:space="0" w:color="auto"/>
        <w:right w:val="none" w:sz="0" w:space="0" w:color="auto"/>
      </w:divBdr>
    </w:div>
    <w:div w:id="1557161996">
      <w:bodyDiv w:val="1"/>
      <w:marLeft w:val="0"/>
      <w:marRight w:val="0"/>
      <w:marTop w:val="0"/>
      <w:marBottom w:val="0"/>
      <w:divBdr>
        <w:top w:val="none" w:sz="0" w:space="0" w:color="auto"/>
        <w:left w:val="none" w:sz="0" w:space="0" w:color="auto"/>
        <w:bottom w:val="none" w:sz="0" w:space="0" w:color="auto"/>
        <w:right w:val="none" w:sz="0" w:space="0" w:color="auto"/>
      </w:divBdr>
    </w:div>
    <w:div w:id="214207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dastephen@gmail.com" TargetMode="External"/><Relationship Id="rId13" Type="http://schemas.openxmlformats.org/officeDocument/2006/relationships/chart" Target="charts/chart3.xml"/><Relationship Id="rId18" Type="http://schemas.openxmlformats.org/officeDocument/2006/relationships/hyperlink" Target="http://www.unaids.org/sites/default/files/country/documents/NGA_narrative_report_2015.pdf" TargetMode="External"/><Relationship Id="rId26" Type="http://schemas.openxmlformats.org/officeDocument/2006/relationships/hyperlink" Target="http://www.unaids.org/sites/default/files/media_asset/UNAID%09S_FactSheet_en.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naids.org/sites/default/files/country/documents/%09NGA_narrative_report_2015.pdf" TargetMode="External"/><Relationship Id="rId34" Type="http://schemas.openxmlformats.org/officeDocument/2006/relationships/hyperlink" Target="http://apps.who.int/iris/bitstream/10665/191102/1/97892415650%0959_eng.pdf"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who.int/entity/bulletin/en/" TargetMode="External"/><Relationship Id="rId25" Type="http://schemas.openxmlformats.org/officeDocument/2006/relationships/hyperlink" Target="http://www.unaids.org/sites/default/files/epidocuments%20/NGA.%20%09pdf" TargetMode="External"/><Relationship Id="rId33" Type="http://schemas.openxmlformats.org/officeDocument/2006/relationships/hyperlink" Target="http://apps.who.int/iris/bitstream/10665/200018/1/97892415651%0958_eng.pd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dc.gov/globalhealth/%20%09countries/nigeria" TargetMode="External"/><Relationship Id="rId20" Type="http://schemas.openxmlformats.org/officeDocument/2006/relationships/hyperlink" Target="http://www.unaids.org/sites/default/files/country/documents/NGA_narrative_report_2014.pdf" TargetMode="External"/><Relationship Id="rId29" Type="http://schemas.openxmlformats.org/officeDocument/2006/relationships/hyperlink" Target="http://photos.state.gov/%20%09libraries/nigeria/231771/Public/December-MalariaFactSheet2.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unaids.org/sites/default/files/media_asset/UNAIDS_Gap_r%09eport_en.pdf" TargetMode="External"/><Relationship Id="rId32" Type="http://schemas.openxmlformats.org/officeDocument/2006/relationships/hyperlink" Target="http://www.who.int/malaria/publications/world_malaria_report%09_2014/wmr-2014-no-profiles.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mf.org/external/pubs/cat/longres.aspx?sk=18763" TargetMode="External"/><Relationship Id="rId23" Type="http://schemas.openxmlformats.org/officeDocument/2006/relationships/hyperlink" Target="http://www.unaids.org/en/regionscountries/countries/nigeria" TargetMode="External"/><Relationship Id="rId28" Type="http://schemas.openxmlformats.org/officeDocument/2006/relationships/hyperlink" Target="http://hdr.undp.org/en/media/HDR_2013_EN_complete.pdf" TargetMode="External"/><Relationship Id="rId36" Type="http://schemas.openxmlformats.org/officeDocument/2006/relationships/hyperlink" Target="http://www.who.int/tb/country/data/profiles/en/" TargetMode="External"/><Relationship Id="rId10" Type="http://schemas.openxmlformats.org/officeDocument/2006/relationships/hyperlink" Target="mailto:daudas@run.edu.ng" TargetMode="External"/><Relationship Id="rId19" Type="http://schemas.openxmlformats.org/officeDocument/2006/relationships/hyperlink" Target="http://www.eui.eu/Documents/DepartmentsCentres/Economics" TargetMode="External"/><Relationship Id="rId31" Type="http://schemas.openxmlformats.org/officeDocument/2006/relationships/hyperlink" Target="http://www.who.in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eldauda@yahoo.com" TargetMode="External"/><Relationship Id="rId14" Type="http://schemas.openxmlformats.org/officeDocument/2006/relationships/hyperlink" Target="http://dx.doi.org/%2010.1016/%20j.sjbs.%20%092016.03.006" TargetMode="External"/><Relationship Id="rId22" Type="http://schemas.openxmlformats.org/officeDocument/2006/relationships/hyperlink" Target="http://www.premiumtimesng.com/news/129141-nigeria-spends-%09n480bn-annually-on-malaria-control-jonathan.html" TargetMode="External"/><Relationship Id="rId27" Type="http://schemas.openxmlformats.org/officeDocument/2006/relationships/hyperlink" Target="http://www.un.org/esa/population/publications/" TargetMode="External"/><Relationship Id="rId30" Type="http://schemas.openxmlformats.org/officeDocument/2006/relationships/hyperlink" Target="http://data.worldbank.org/data-catalog/world-%09development-indicators" TargetMode="External"/><Relationship Id="rId35" Type="http://schemas.openxmlformats.org/officeDocument/2006/relationships/hyperlink" Target="http://www.who.int/malaria/publications/world-malaria-report-%092015/en/"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PCMC (Million)</c:v>
                </c:pt>
              </c:strCache>
            </c:strRef>
          </c:tx>
          <c:dLbls>
            <c:spPr>
              <a:noFill/>
              <a:ln>
                <a:noFill/>
              </a:ln>
              <a:effectLst/>
            </c:spPr>
            <c:txPr>
              <a:bodyPr/>
              <a:lstStyle/>
              <a:p>
                <a:pPr>
                  <a:defRPr lang="en-US"/>
                </a:pPr>
                <a:endParaRPr lang="en-US"/>
              </a:p>
            </c:tx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1990-1994</c:v>
                </c:pt>
                <c:pt idx="1">
                  <c:v>1995-1999</c:v>
                </c:pt>
                <c:pt idx="2">
                  <c:v>2000-2004</c:v>
                </c:pt>
                <c:pt idx="3">
                  <c:v>2005-2009</c:v>
                </c:pt>
                <c:pt idx="4">
                  <c:v>2010-2013</c:v>
                </c:pt>
              </c:strCache>
            </c:strRef>
          </c:cat>
          <c:val>
            <c:numRef>
              <c:f>Sheet1!$B$2:$B$6</c:f>
              <c:numCache>
                <c:formatCode>General</c:formatCode>
                <c:ptCount val="5"/>
                <c:pt idx="0">
                  <c:v>1.08</c:v>
                </c:pt>
                <c:pt idx="1">
                  <c:v>1.5</c:v>
                </c:pt>
                <c:pt idx="2">
                  <c:v>2.65</c:v>
                </c:pt>
                <c:pt idx="3">
                  <c:v>3.52</c:v>
                </c:pt>
                <c:pt idx="4">
                  <c:v>6.99</c:v>
                </c:pt>
              </c:numCache>
            </c:numRef>
          </c:val>
          <c:extLst xmlns:c16r2="http://schemas.microsoft.com/office/drawing/2015/06/chart">
            <c:ext xmlns:c16="http://schemas.microsoft.com/office/drawing/2014/chart" uri="{C3380CC4-5D6E-409C-BE32-E72D297353CC}">
              <c16:uniqueId val="{00000000-A02B-445C-904D-E94E99EA5CF2}"/>
            </c:ext>
          </c:extLst>
        </c:ser>
        <c:marker val="1"/>
        <c:axId val="36934784"/>
        <c:axId val="36950016"/>
      </c:lineChart>
      <c:catAx>
        <c:axId val="36934784"/>
        <c:scaling>
          <c:orientation val="minMax"/>
        </c:scaling>
        <c:axPos val="b"/>
        <c:title>
          <c:tx>
            <c:rich>
              <a:bodyPr/>
              <a:lstStyle/>
              <a:p>
                <a:pPr>
                  <a:defRPr lang="en-US"/>
                </a:pPr>
                <a:r>
                  <a:rPr lang="en-US">
                    <a:latin typeface="Times New Roman" pitchFamily="18" charset="0"/>
                    <a:cs typeface="Times New Roman" pitchFamily="18" charset="0"/>
                  </a:rPr>
                  <a:t>Year</a:t>
                </a:r>
              </a:p>
            </c:rich>
          </c:tx>
        </c:title>
        <c:numFmt formatCode="General" sourceLinked="0"/>
        <c:tickLblPos val="nextTo"/>
        <c:txPr>
          <a:bodyPr/>
          <a:lstStyle/>
          <a:p>
            <a:pPr>
              <a:defRPr lang="en-US">
                <a:latin typeface="Times New Roman" pitchFamily="18" charset="0"/>
                <a:cs typeface="Times New Roman" pitchFamily="18" charset="0"/>
              </a:defRPr>
            </a:pPr>
            <a:endParaRPr lang="en-US"/>
          </a:p>
        </c:txPr>
        <c:crossAx val="36950016"/>
        <c:crosses val="autoZero"/>
        <c:auto val="1"/>
        <c:lblAlgn val="ctr"/>
        <c:lblOffset val="100"/>
      </c:catAx>
      <c:valAx>
        <c:axId val="36950016"/>
        <c:scaling>
          <c:orientation val="minMax"/>
        </c:scaling>
        <c:axPos val="l"/>
        <c:majorGridlines/>
        <c:title>
          <c:tx>
            <c:rich>
              <a:bodyPr rot="0" vert="horz"/>
              <a:lstStyle/>
              <a:p>
                <a:pPr>
                  <a:defRPr lang="en-US"/>
                </a:pPr>
                <a:r>
                  <a:rPr lang="en-US"/>
                  <a:t>Million</a:t>
                </a:r>
              </a:p>
            </c:rich>
          </c:tx>
        </c:title>
        <c:numFmt formatCode="General" sourceLinked="1"/>
        <c:tickLblPos val="nextTo"/>
        <c:txPr>
          <a:bodyPr/>
          <a:lstStyle/>
          <a:p>
            <a:pPr>
              <a:defRPr lang="en-US">
                <a:latin typeface="Times New Roman" pitchFamily="18" charset="0"/>
                <a:cs typeface="Times New Roman" pitchFamily="18" charset="0"/>
              </a:defRPr>
            </a:pPr>
            <a:endParaRPr lang="en-US"/>
          </a:p>
        </c:txPr>
        <c:crossAx val="3693478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Malaria Prevalence</c:v>
                </c:pt>
              </c:strCache>
            </c:strRef>
          </c:tx>
          <c:dLbls>
            <c:spPr>
              <a:noFill/>
              <a:ln>
                <a:noFill/>
              </a:ln>
              <a:effectLst/>
            </c:spPr>
            <c:txPr>
              <a:bodyPr/>
              <a:lstStyle/>
              <a:p>
                <a:pPr>
                  <a:defRPr lang="en-US">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Sheet1!$A$2:$A$7</c:f>
              <c:strCache>
                <c:ptCount val="6"/>
                <c:pt idx="0">
                  <c:v>South West</c:v>
                </c:pt>
                <c:pt idx="1">
                  <c:v>North Central</c:v>
                </c:pt>
                <c:pt idx="2">
                  <c:v>North West</c:v>
                </c:pt>
                <c:pt idx="3">
                  <c:v>South South</c:v>
                </c:pt>
                <c:pt idx="4">
                  <c:v>North East</c:v>
                </c:pt>
                <c:pt idx="5">
                  <c:v>South East</c:v>
                </c:pt>
              </c:strCache>
            </c:strRef>
          </c:cat>
          <c:val>
            <c:numRef>
              <c:f>Sheet1!$B$2:$B$7</c:f>
              <c:numCache>
                <c:formatCode>General</c:formatCode>
                <c:ptCount val="6"/>
                <c:pt idx="0">
                  <c:v>50.3</c:v>
                </c:pt>
                <c:pt idx="1">
                  <c:v>49.4</c:v>
                </c:pt>
                <c:pt idx="2">
                  <c:v>48.2</c:v>
                </c:pt>
                <c:pt idx="3">
                  <c:v>32.200000000000003</c:v>
                </c:pt>
                <c:pt idx="4">
                  <c:v>30.9</c:v>
                </c:pt>
                <c:pt idx="5">
                  <c:v>27.6</c:v>
                </c:pt>
              </c:numCache>
            </c:numRef>
          </c:val>
          <c:extLst xmlns:c16r2="http://schemas.microsoft.com/office/drawing/2015/06/chart">
            <c:ext xmlns:c16="http://schemas.microsoft.com/office/drawing/2014/chart" uri="{C3380CC4-5D6E-409C-BE32-E72D297353CC}">
              <c16:uniqueId val="{00000000-8609-432B-8787-47BCD0102473}"/>
            </c:ext>
          </c:extLst>
        </c:ser>
        <c:axId val="49778688"/>
        <c:axId val="49780992"/>
      </c:barChart>
      <c:catAx>
        <c:axId val="49778688"/>
        <c:scaling>
          <c:orientation val="minMax"/>
        </c:scaling>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Geopolitical Zones</a:t>
                </a:r>
              </a:p>
            </c:rich>
          </c:tx>
        </c:title>
        <c:numFmt formatCode="General" sourceLinked="0"/>
        <c:tickLblPos val="nextTo"/>
        <c:txPr>
          <a:bodyPr/>
          <a:lstStyle/>
          <a:p>
            <a:pPr>
              <a:defRPr lang="en-US">
                <a:latin typeface="Times New Roman" pitchFamily="18" charset="0"/>
                <a:cs typeface="Times New Roman" pitchFamily="18" charset="0"/>
              </a:defRPr>
            </a:pPr>
            <a:endParaRPr lang="en-US"/>
          </a:p>
        </c:txPr>
        <c:crossAx val="49780992"/>
        <c:crosses val="autoZero"/>
        <c:auto val="1"/>
        <c:lblAlgn val="ctr"/>
        <c:lblOffset val="100"/>
      </c:catAx>
      <c:valAx>
        <c:axId val="49780992"/>
        <c:scaling>
          <c:orientation val="minMax"/>
        </c:scaling>
        <c:axPos val="l"/>
        <c:majorGridlines/>
        <c:title>
          <c:tx>
            <c:rich>
              <a:bodyPr rot="-5400000" vert="horz"/>
              <a:lstStyle/>
              <a:p>
                <a:pPr>
                  <a:defRPr lang="en-US">
                    <a:latin typeface="Times New Roman" pitchFamily="18" charset="0"/>
                    <a:cs typeface="Times New Roman" pitchFamily="18" charset="0"/>
                  </a:defRPr>
                </a:pPr>
                <a:r>
                  <a:rPr lang="en-US" sz="1000" b="1" i="0" u="none" strike="noStrike" baseline="0">
                    <a:effectLst/>
                    <a:latin typeface="Times New Roman" pitchFamily="18" charset="0"/>
                    <a:cs typeface="Times New Roman" pitchFamily="18" charset="0"/>
                  </a:rPr>
                  <a:t>(%)</a:t>
                </a:r>
                <a:endParaRPr lang="en-US">
                  <a:latin typeface="Times New Roman" pitchFamily="18" charset="0"/>
                  <a:cs typeface="Times New Roman" pitchFamily="18" charset="0"/>
                </a:endParaRPr>
              </a:p>
            </c:rich>
          </c:tx>
        </c:title>
        <c:numFmt formatCode="General" sourceLinked="1"/>
        <c:tickLblPos val="nextTo"/>
        <c:txPr>
          <a:bodyPr/>
          <a:lstStyle/>
          <a:p>
            <a:pPr>
              <a:defRPr lang="en-US">
                <a:latin typeface="Times New Roman" pitchFamily="18" charset="0"/>
                <a:cs typeface="Times New Roman" pitchFamily="18" charset="0"/>
              </a:defRPr>
            </a:pPr>
            <a:endParaRPr lang="en-US"/>
          </a:p>
        </c:txPr>
        <c:crossAx val="4977868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TB Cases</c:v>
                </c:pt>
              </c:strCache>
            </c:strRef>
          </c:tx>
          <c:dLbls>
            <c:spPr>
              <a:noFill/>
              <a:ln>
                <a:noFill/>
              </a:ln>
              <a:effectLst/>
            </c:spPr>
            <c:txPr>
              <a:bodyPr/>
              <a:lstStyle/>
              <a:p>
                <a:pPr>
                  <a:defRPr lang="en-US"/>
                </a:pPr>
                <a:endParaRPr lang="en-US"/>
              </a:p>
            </c:txPr>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Sheet1!$B$2:$B$11</c:f>
              <c:numCache>
                <c:formatCode>General</c:formatCode>
                <c:ptCount val="10"/>
                <c:pt idx="0">
                  <c:v>66848</c:v>
                </c:pt>
                <c:pt idx="1">
                  <c:v>74225</c:v>
                </c:pt>
                <c:pt idx="2">
                  <c:v>86241</c:v>
                </c:pt>
                <c:pt idx="3">
                  <c:v>90311</c:v>
                </c:pt>
                <c:pt idx="4">
                  <c:v>94114</c:v>
                </c:pt>
                <c:pt idx="5">
                  <c:v>90447</c:v>
                </c:pt>
                <c:pt idx="6">
                  <c:v>93050</c:v>
                </c:pt>
                <c:pt idx="7">
                  <c:v>97853</c:v>
                </c:pt>
                <c:pt idx="8">
                  <c:v>100401</c:v>
                </c:pt>
                <c:pt idx="9">
                  <c:v>91354</c:v>
                </c:pt>
              </c:numCache>
            </c:numRef>
          </c:val>
          <c:extLst xmlns:c16r2="http://schemas.microsoft.com/office/drawing/2015/06/chart">
            <c:ext xmlns:c16="http://schemas.microsoft.com/office/drawing/2014/chart" uri="{C3380CC4-5D6E-409C-BE32-E72D297353CC}">
              <c16:uniqueId val="{00000000-40A6-4C48-8A79-A22DD67A1122}"/>
            </c:ext>
          </c:extLst>
        </c:ser>
        <c:axId val="52683904"/>
        <c:axId val="69458944"/>
      </c:barChart>
      <c:catAx>
        <c:axId val="52683904"/>
        <c:scaling>
          <c:orientation val="minMax"/>
        </c:scaling>
        <c:axPos val="b"/>
        <c:numFmt formatCode="General" sourceLinked="1"/>
        <c:tickLblPos val="nextTo"/>
        <c:txPr>
          <a:bodyPr/>
          <a:lstStyle/>
          <a:p>
            <a:pPr>
              <a:defRPr lang="en-US"/>
            </a:pPr>
            <a:endParaRPr lang="en-US"/>
          </a:p>
        </c:txPr>
        <c:crossAx val="69458944"/>
        <c:crosses val="autoZero"/>
        <c:auto val="1"/>
        <c:lblAlgn val="ctr"/>
        <c:lblOffset val="100"/>
      </c:catAx>
      <c:valAx>
        <c:axId val="69458944"/>
        <c:scaling>
          <c:orientation val="minMax"/>
        </c:scaling>
        <c:axPos val="l"/>
        <c:majorGridlines/>
        <c:numFmt formatCode="General" sourceLinked="1"/>
        <c:tickLblPos val="nextTo"/>
        <c:txPr>
          <a:bodyPr/>
          <a:lstStyle/>
          <a:p>
            <a:pPr>
              <a:defRPr lang="en-US"/>
            </a:pPr>
            <a:endParaRPr lang="en-US"/>
          </a:p>
        </c:txPr>
        <c:crossAx val="5268390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06F1-930D-4C2D-97A0-D3B2E0C5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25</Pages>
  <Words>8352</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Dauda</dc:creator>
  <cp:lastModifiedBy>EXOTIC</cp:lastModifiedBy>
  <cp:revision>9</cp:revision>
  <dcterms:created xsi:type="dcterms:W3CDTF">2018-06-28T13:30:00Z</dcterms:created>
  <dcterms:modified xsi:type="dcterms:W3CDTF">2018-11-19T16:09:00Z</dcterms:modified>
</cp:coreProperties>
</file>